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620AF" w14:textId="77777777" w:rsidR="00000842" w:rsidRPr="004B7AD6" w:rsidRDefault="00000842" w:rsidP="00A77D9C">
      <w:pPr>
        <w:jc w:val="center"/>
        <w:rPr>
          <w:b/>
        </w:rPr>
      </w:pPr>
    </w:p>
    <w:p w14:paraId="6FB92F5E" w14:textId="58EEE9F5" w:rsidR="00DC26E5" w:rsidRPr="004B7AD6" w:rsidRDefault="00DC26E5" w:rsidP="00DC26E5">
      <w:pPr>
        <w:pStyle w:val="Body"/>
        <w:jc w:val="center"/>
        <w:rPr>
          <w:rFonts w:ascii="Arial" w:eastAsia="Arial Black" w:hAnsi="Arial" w:cs="Arial"/>
          <w:b/>
          <w:bCs/>
        </w:rPr>
      </w:pPr>
      <w:r w:rsidRPr="004B7AD6">
        <w:rPr>
          <w:rFonts w:ascii="Arial" w:eastAsia="Arial Black" w:hAnsi="Arial" w:cs="Arial"/>
          <w:b/>
          <w:bCs/>
        </w:rPr>
        <w:t>Ficha de Desempeño del Fondo de Aportaciones para la Educación Tecnológica y de Adultos componente Educación para Adultos 2020-2021</w:t>
      </w:r>
    </w:p>
    <w:p w14:paraId="7D03214D" w14:textId="1A2A9C41" w:rsidR="00DC26E5" w:rsidRPr="004B7AD6" w:rsidRDefault="00DC26E5" w:rsidP="00DC26E5">
      <w:pPr>
        <w:pStyle w:val="Body"/>
        <w:jc w:val="center"/>
        <w:rPr>
          <w:rFonts w:ascii="Arial" w:eastAsia="Arial Black" w:hAnsi="Arial" w:cs="Arial"/>
          <w:b/>
          <w:bCs/>
        </w:rPr>
      </w:pPr>
      <w:r w:rsidRPr="004B7AD6">
        <w:rPr>
          <w:b/>
        </w:rPr>
        <w:t xml:space="preserve"> (FAETA-EA 2020-2021)</w:t>
      </w:r>
    </w:p>
    <w:p w14:paraId="0B48A589" w14:textId="77777777" w:rsidR="00DC26E5" w:rsidRPr="004B7AD6" w:rsidRDefault="00DC26E5" w:rsidP="00A77D9C">
      <w:pPr>
        <w:jc w:val="center"/>
        <w:rPr>
          <w:b/>
        </w:rPr>
      </w:pPr>
    </w:p>
    <w:p w14:paraId="214FE723" w14:textId="1162E6A2" w:rsidR="00A77D9C" w:rsidRPr="004B7AD6" w:rsidRDefault="00A77D9C" w:rsidP="00A77D9C">
      <w:pPr>
        <w:jc w:val="center"/>
        <w:rPr>
          <w:b/>
        </w:rPr>
      </w:pPr>
    </w:p>
    <w:p w14:paraId="6591EEAC" w14:textId="7E2AA79C" w:rsidR="002462A8" w:rsidRPr="004B7AD6" w:rsidRDefault="00597B59" w:rsidP="00776728">
      <w:pPr>
        <w:spacing w:line="276" w:lineRule="auto"/>
        <w:jc w:val="both"/>
        <w:rPr>
          <w:bCs/>
        </w:rPr>
      </w:pPr>
      <w:r>
        <w:rPr>
          <w:bCs/>
        </w:rPr>
        <w:t xml:space="preserve">El objetivo de la </w:t>
      </w:r>
      <w:r w:rsidR="002462A8" w:rsidRPr="004B7AD6">
        <w:rPr>
          <w:bCs/>
        </w:rPr>
        <w:t xml:space="preserve">Ficha de Desempeño </w:t>
      </w:r>
      <w:r>
        <w:rPr>
          <w:bCs/>
        </w:rPr>
        <w:t>es</w:t>
      </w:r>
      <w:r w:rsidR="002462A8" w:rsidRPr="004B7AD6">
        <w:rPr>
          <w:bCs/>
        </w:rPr>
        <w:t xml:space="preserve"> </w:t>
      </w:r>
      <w:r w:rsidR="00CA5B5D" w:rsidRPr="004B7AD6">
        <w:rPr>
          <w:bCs/>
        </w:rPr>
        <w:t>s</w:t>
      </w:r>
      <w:r w:rsidR="002462A8" w:rsidRPr="004B7AD6">
        <w:rPr>
          <w:bCs/>
        </w:rPr>
        <w:t>ervir como instrumento sintético, homogéneo y autocontenido de monitoreo y evaluación anual para las entidades federativas, con el propósito de ampliar, actualizar y mejorar la información disponible sobre</w:t>
      </w:r>
      <w:r w:rsidR="00B3176B" w:rsidRPr="004B7AD6">
        <w:rPr>
          <w:bCs/>
        </w:rPr>
        <w:t xml:space="preserve"> los Fondos de Aportaciones Federales, así como fomentar la cultura de la evaluación en las entidades federativas y su disposición a la evaluación.</w:t>
      </w:r>
    </w:p>
    <w:p w14:paraId="4B0F6A58" w14:textId="296F8DE8" w:rsidR="00126256" w:rsidRPr="004B7AD6" w:rsidRDefault="00126256" w:rsidP="00776728">
      <w:pPr>
        <w:spacing w:line="276" w:lineRule="auto"/>
        <w:jc w:val="both"/>
        <w:rPr>
          <w:bCs/>
        </w:rPr>
      </w:pPr>
    </w:p>
    <w:p w14:paraId="7D80E8FD" w14:textId="319DD8BB" w:rsidR="00CB3916" w:rsidRPr="002249D8" w:rsidRDefault="00CA5B5D" w:rsidP="00776728">
      <w:pPr>
        <w:spacing w:line="276" w:lineRule="auto"/>
        <w:jc w:val="both"/>
        <w:rPr>
          <w:bCs/>
        </w:rPr>
      </w:pPr>
      <w:r w:rsidRPr="004B7AD6">
        <w:rPr>
          <w:bCs/>
        </w:rPr>
        <w:t xml:space="preserve">El Instituto Nacional para la Educación de los Adultos (INEA), como dependencia coordinadora del </w:t>
      </w:r>
      <w:r w:rsidR="00456EB4" w:rsidRPr="00456EB4">
        <w:rPr>
          <w:bCs/>
        </w:rPr>
        <w:t>Fondo de Aportaciones para la Educación Tecnológica y de Adultos</w:t>
      </w:r>
      <w:r w:rsidRPr="004B7AD6">
        <w:rPr>
          <w:bCs/>
        </w:rPr>
        <w:t xml:space="preserve"> en su componente de Educación para Adultos</w:t>
      </w:r>
      <w:r w:rsidRPr="004B7AD6">
        <w:rPr>
          <w:rStyle w:val="Refdenotaalpie"/>
          <w:bCs/>
        </w:rPr>
        <w:footnoteReference w:id="1"/>
      </w:r>
      <w:r w:rsidRPr="004B7AD6">
        <w:rPr>
          <w:bCs/>
        </w:rPr>
        <w:t xml:space="preserve"> </w:t>
      </w:r>
      <w:r w:rsidR="00456EB4">
        <w:rPr>
          <w:bCs/>
        </w:rPr>
        <w:t xml:space="preserve">(FAETA-EA) </w:t>
      </w:r>
      <w:r w:rsidR="00F87067">
        <w:rPr>
          <w:bCs/>
        </w:rPr>
        <w:t>realizó</w:t>
      </w:r>
      <w:r w:rsidRPr="004B7AD6">
        <w:rPr>
          <w:bCs/>
        </w:rPr>
        <w:t xml:space="preserve"> la Ficha de Desempeño del FAETA-EA 2020-2021</w:t>
      </w:r>
      <w:r w:rsidR="002249D8">
        <w:rPr>
          <w:bCs/>
        </w:rPr>
        <w:t xml:space="preserve"> (Ficha)</w:t>
      </w:r>
      <w:r w:rsidRPr="004B7AD6">
        <w:rPr>
          <w:bCs/>
        </w:rPr>
        <w:t>.</w:t>
      </w:r>
      <w:r w:rsidR="002249D8">
        <w:rPr>
          <w:bCs/>
        </w:rPr>
        <w:t xml:space="preserve"> </w:t>
      </w:r>
    </w:p>
    <w:p w14:paraId="5A9EDF47" w14:textId="77777777" w:rsidR="00CB3916" w:rsidRDefault="00CB3916" w:rsidP="00776728">
      <w:pPr>
        <w:spacing w:line="276" w:lineRule="auto"/>
        <w:jc w:val="both"/>
      </w:pPr>
    </w:p>
    <w:p w14:paraId="7DC95C38" w14:textId="6D5D7EE1" w:rsidR="00CB67E2" w:rsidRDefault="008F38BE" w:rsidP="00776728">
      <w:pPr>
        <w:spacing w:line="276" w:lineRule="auto"/>
        <w:jc w:val="both"/>
      </w:pPr>
      <w:r>
        <w:t xml:space="preserve">La Ficha de Desempeño </w:t>
      </w:r>
      <w:r w:rsidR="00456EB4">
        <w:t>se integra por los siguientes</w:t>
      </w:r>
      <w:r w:rsidR="00CB3916">
        <w:t xml:space="preserve"> </w:t>
      </w:r>
      <w:r w:rsidR="00776728">
        <w:t>apartados</w:t>
      </w:r>
      <w:r w:rsidR="00456EB4">
        <w:t>:</w:t>
      </w:r>
      <w:r w:rsidR="00CB3916">
        <w:t xml:space="preserve"> I. Descripción del fondo, II. Contexto, III. Presupuesto y cobertura, IV. Análisis estratégico y de gestión, V. Análisis </w:t>
      </w:r>
      <w:r w:rsidR="00CB3916" w:rsidRPr="00CB3916">
        <w:t>FOD</w:t>
      </w:r>
      <w:r w:rsidR="00CB3916">
        <w:t>A</w:t>
      </w:r>
      <w:r w:rsidR="00CB3916" w:rsidRPr="00CB3916">
        <w:t>, VI. Seguimiento a recomendaciones, VII</w:t>
      </w:r>
      <w:r w:rsidR="00CB3916">
        <w:t>.</w:t>
      </w:r>
      <w:r w:rsidR="00CB3916" w:rsidRPr="00CB3916">
        <w:t xml:space="preserve"> Calidad y suficiencia de la información, VIII</w:t>
      </w:r>
      <w:r w:rsidR="00CB3916">
        <w:t>.</w:t>
      </w:r>
      <w:r w:rsidR="00CB3916" w:rsidRPr="00CB3916">
        <w:t xml:space="preserve"> Recomendaciones y </w:t>
      </w:r>
      <w:r w:rsidR="00CB3916">
        <w:t>IX.</w:t>
      </w:r>
      <w:r w:rsidR="00CB3916" w:rsidRPr="00CB3916">
        <w:t xml:space="preserve"> Datos de contacto</w:t>
      </w:r>
      <w:r w:rsidR="00CB3916">
        <w:t>. La información de los apartados de Descripción del fondo</w:t>
      </w:r>
      <w:r w:rsidR="005C0307">
        <w:t xml:space="preserve"> y</w:t>
      </w:r>
      <w:r w:rsidR="00CB3916">
        <w:t xml:space="preserve"> Contexto</w:t>
      </w:r>
      <w:r w:rsidR="00CB67E2">
        <w:t xml:space="preserve"> </w:t>
      </w:r>
      <w:r w:rsidR="002249D8">
        <w:t>fue</w:t>
      </w:r>
      <w:r w:rsidR="00CB67E2">
        <w:t xml:space="preserve"> proporcionada por el CONEVAL</w:t>
      </w:r>
      <w:r w:rsidR="00B011C0">
        <w:t>; y</w:t>
      </w:r>
      <w:r w:rsidR="004B7AD6" w:rsidRPr="00CB3916">
        <w:t xml:space="preserve"> </w:t>
      </w:r>
      <w:r w:rsidR="00B011C0">
        <w:t>e</w:t>
      </w:r>
      <w:r w:rsidR="002E4C4B" w:rsidRPr="004B7AD6">
        <w:t>s responsabilidad del INEA</w:t>
      </w:r>
      <w:r w:rsidR="00456EB4">
        <w:t>,</w:t>
      </w:r>
      <w:r w:rsidR="002E4C4B" w:rsidRPr="004B7AD6">
        <w:t xml:space="preserve"> en coordinación con las entidades federativas</w:t>
      </w:r>
      <w:r w:rsidR="00456EB4">
        <w:t>,</w:t>
      </w:r>
      <w:r w:rsidR="002E4C4B" w:rsidRPr="004B7AD6">
        <w:t xml:space="preserve"> integrar la información </w:t>
      </w:r>
      <w:r w:rsidR="00CB67E2">
        <w:t xml:space="preserve">de las </w:t>
      </w:r>
      <w:r w:rsidR="004B7AD6" w:rsidRPr="00CB3916">
        <w:t>otras secciones</w:t>
      </w:r>
      <w:r w:rsidR="002E4C4B">
        <w:t xml:space="preserve">. </w:t>
      </w:r>
      <w:r w:rsidR="00E177A8">
        <w:t>E</w:t>
      </w:r>
      <w:r w:rsidR="00FB3ACF">
        <w:t xml:space="preserve">l CONEVAL </w:t>
      </w:r>
      <w:r w:rsidR="005C0307">
        <w:t>realizó</w:t>
      </w:r>
      <w:r w:rsidR="00CE3D37" w:rsidRPr="004B7AD6">
        <w:t xml:space="preserve"> una capacitación sobre el llenado de la Base y la generación de la Ficha</w:t>
      </w:r>
      <w:r w:rsidR="00FB3ACF">
        <w:t xml:space="preserve"> en la que particip</w:t>
      </w:r>
      <w:r w:rsidR="00456EB4">
        <w:t>ó</w:t>
      </w:r>
      <w:r w:rsidR="00FB3ACF">
        <w:t xml:space="preserve"> </w:t>
      </w:r>
      <w:r w:rsidR="00776728">
        <w:t xml:space="preserve">el </w:t>
      </w:r>
      <w:r w:rsidR="00FB3ACF">
        <w:t>personal del INEA y de los Institutos de Educación para Adultos de las entidades federativas</w:t>
      </w:r>
      <w:r w:rsidR="002E4C4B">
        <w:t>.</w:t>
      </w:r>
      <w:r w:rsidR="00FB3ACF">
        <w:t xml:space="preserve"> </w:t>
      </w:r>
    </w:p>
    <w:p w14:paraId="59980D5B" w14:textId="77777777" w:rsidR="002E4C4B" w:rsidRDefault="002E4C4B" w:rsidP="00776728">
      <w:pPr>
        <w:spacing w:line="276" w:lineRule="auto"/>
        <w:jc w:val="both"/>
      </w:pPr>
    </w:p>
    <w:p w14:paraId="0EE6704A" w14:textId="571ACB47" w:rsidR="00D66BA4" w:rsidRPr="004B7AD6" w:rsidRDefault="002E4C4B" w:rsidP="00776728">
      <w:pPr>
        <w:spacing w:line="276" w:lineRule="auto"/>
        <w:jc w:val="both"/>
      </w:pPr>
      <w:r>
        <w:t>U</w:t>
      </w:r>
      <w:r w:rsidR="00FB3ACF" w:rsidRPr="004B7AD6">
        <w:t xml:space="preserve">na vez completada la </w:t>
      </w:r>
      <w:r w:rsidR="00E177A8">
        <w:t>información proporcionada por las entidades federativas</w:t>
      </w:r>
      <w:r w:rsidR="00456EB4">
        <w:t>,</w:t>
      </w:r>
      <w:r w:rsidR="00E177A8">
        <w:t xml:space="preserve"> recopilada y organizada por el INEA, </w:t>
      </w:r>
      <w:r w:rsidR="00FB3ACF" w:rsidRPr="004B7AD6">
        <w:t>se env</w:t>
      </w:r>
      <w:r w:rsidR="00456EB4">
        <w:t>ió</w:t>
      </w:r>
      <w:r w:rsidR="00FB3ACF" w:rsidRPr="004B7AD6">
        <w:t xml:space="preserve"> al CONEVAL para su revisión.</w:t>
      </w:r>
      <w:r w:rsidR="00900141">
        <w:t xml:space="preserve"> </w:t>
      </w:r>
      <w:r w:rsidR="00C72D36" w:rsidRPr="004B7AD6">
        <w:t xml:space="preserve">El </w:t>
      </w:r>
      <w:r w:rsidR="00266F0F" w:rsidRPr="004B7AD6">
        <w:t>CONEVAL emit</w:t>
      </w:r>
      <w:r w:rsidR="00456EB4">
        <w:t>ió</w:t>
      </w:r>
      <w:r w:rsidR="00D22C4E" w:rsidRPr="004B7AD6">
        <w:t xml:space="preserve"> </w:t>
      </w:r>
      <w:r w:rsidR="00CE3D37" w:rsidRPr="004B7AD6">
        <w:t xml:space="preserve">observaciones y recomendaciones a </w:t>
      </w:r>
      <w:r w:rsidR="00E177A8">
        <w:t>la información</w:t>
      </w:r>
      <w:r w:rsidR="00CE3D37" w:rsidRPr="004B7AD6">
        <w:t xml:space="preserve"> preliminar de las Fichas</w:t>
      </w:r>
      <w:r w:rsidR="00776728">
        <w:t xml:space="preserve"> y a </w:t>
      </w:r>
      <w:r w:rsidR="00266F0F" w:rsidRPr="004B7AD6">
        <w:t>partir de esta revisión el INEA conform</w:t>
      </w:r>
      <w:r w:rsidR="00456EB4">
        <w:t>ó</w:t>
      </w:r>
      <w:r w:rsidR="00266F0F" w:rsidRPr="004B7AD6">
        <w:t xml:space="preserve"> la versión final de la Ficha y solicit</w:t>
      </w:r>
      <w:r w:rsidR="00456EB4">
        <w:t>ó</w:t>
      </w:r>
      <w:r w:rsidR="00266F0F" w:rsidRPr="004B7AD6">
        <w:t xml:space="preserve"> la posición institucional de las entidades federativas respecto a los resultados de la evaluación.</w:t>
      </w:r>
    </w:p>
    <w:p w14:paraId="12D5886F" w14:textId="24DFC213" w:rsidR="00266F0F" w:rsidRPr="004B7AD6" w:rsidRDefault="00266F0F" w:rsidP="00776728">
      <w:pPr>
        <w:spacing w:line="276" w:lineRule="auto"/>
        <w:jc w:val="both"/>
      </w:pPr>
    </w:p>
    <w:p w14:paraId="52783F95" w14:textId="5808A123" w:rsidR="00D66BA4" w:rsidRDefault="00456EB4" w:rsidP="00776728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Junto con esta nota se encuentran publicadas l</w:t>
      </w:r>
      <w:r w:rsidR="00266F0F" w:rsidRPr="004B7AD6">
        <w:rPr>
          <w:sz w:val="22"/>
          <w:szCs w:val="22"/>
        </w:rPr>
        <w:t xml:space="preserve">as </w:t>
      </w:r>
      <w:r w:rsidR="00FB3ACF">
        <w:rPr>
          <w:sz w:val="22"/>
          <w:szCs w:val="22"/>
        </w:rPr>
        <w:t>F</w:t>
      </w:r>
      <w:r w:rsidR="00266F0F" w:rsidRPr="004B7AD6">
        <w:rPr>
          <w:sz w:val="22"/>
          <w:szCs w:val="22"/>
        </w:rPr>
        <w:t>ic</w:t>
      </w:r>
      <w:r w:rsidR="004B7AD6" w:rsidRPr="004B7AD6">
        <w:rPr>
          <w:sz w:val="22"/>
          <w:szCs w:val="22"/>
        </w:rPr>
        <w:t>h</w:t>
      </w:r>
      <w:r w:rsidR="00266F0F" w:rsidRPr="004B7AD6">
        <w:rPr>
          <w:sz w:val="22"/>
          <w:szCs w:val="22"/>
        </w:rPr>
        <w:t>as de Desempeño</w:t>
      </w:r>
      <w:r>
        <w:rPr>
          <w:sz w:val="22"/>
          <w:szCs w:val="22"/>
        </w:rPr>
        <w:t>,</w:t>
      </w:r>
      <w:r w:rsidR="00266F0F" w:rsidRPr="004B7AD6">
        <w:rPr>
          <w:sz w:val="22"/>
          <w:szCs w:val="22"/>
        </w:rPr>
        <w:t xml:space="preserve"> la base de datos y las </w:t>
      </w:r>
      <w:r w:rsidR="00776728">
        <w:rPr>
          <w:sz w:val="22"/>
          <w:szCs w:val="22"/>
        </w:rPr>
        <w:t>p</w:t>
      </w:r>
      <w:r w:rsidR="00266F0F" w:rsidRPr="004B7AD6">
        <w:rPr>
          <w:sz w:val="22"/>
          <w:szCs w:val="22"/>
        </w:rPr>
        <w:t xml:space="preserve">osiciones </w:t>
      </w:r>
      <w:r w:rsidR="00FB3ACF">
        <w:rPr>
          <w:sz w:val="22"/>
          <w:szCs w:val="22"/>
        </w:rPr>
        <w:t>i</w:t>
      </w:r>
      <w:r w:rsidR="00266F0F" w:rsidRPr="004B7AD6">
        <w:rPr>
          <w:sz w:val="22"/>
          <w:szCs w:val="22"/>
        </w:rPr>
        <w:t xml:space="preserve">nstitucionales </w:t>
      </w:r>
      <w:r>
        <w:rPr>
          <w:sz w:val="22"/>
          <w:szCs w:val="22"/>
        </w:rPr>
        <w:t xml:space="preserve">enviadas por </w:t>
      </w:r>
      <w:r w:rsidR="006320A8">
        <w:rPr>
          <w:sz w:val="22"/>
          <w:szCs w:val="22"/>
        </w:rPr>
        <w:t>el</w:t>
      </w:r>
      <w:r w:rsidR="00266F0F" w:rsidRPr="004B7AD6">
        <w:rPr>
          <w:sz w:val="22"/>
          <w:szCs w:val="22"/>
        </w:rPr>
        <w:t xml:space="preserve"> INEA </w:t>
      </w:r>
      <w:r>
        <w:rPr>
          <w:sz w:val="22"/>
          <w:szCs w:val="22"/>
        </w:rPr>
        <w:t xml:space="preserve">al </w:t>
      </w:r>
      <w:r w:rsidR="00266F0F" w:rsidRPr="004B7AD6">
        <w:rPr>
          <w:sz w:val="22"/>
          <w:szCs w:val="22"/>
        </w:rPr>
        <w:t xml:space="preserve">CONEVAL. </w:t>
      </w:r>
    </w:p>
    <w:p w14:paraId="1AC71EBD" w14:textId="3C16B1CA" w:rsidR="00C863B2" w:rsidRPr="004B7AD6" w:rsidRDefault="00C863B2" w:rsidP="00776728">
      <w:pPr>
        <w:pStyle w:val="Default"/>
        <w:spacing w:line="276" w:lineRule="auto"/>
        <w:jc w:val="both"/>
        <w:rPr>
          <w:bCs/>
          <w:sz w:val="22"/>
          <w:szCs w:val="22"/>
        </w:rPr>
      </w:pPr>
    </w:p>
    <w:sectPr w:rsidR="00C863B2" w:rsidRPr="004B7AD6" w:rsidSect="00126256">
      <w:headerReference w:type="default" r:id="rId8"/>
      <w:footerReference w:type="default" r:id="rId9"/>
      <w:pgSz w:w="12240" w:h="15840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591F6" w14:textId="77777777" w:rsidR="004E7541" w:rsidRDefault="004E7541" w:rsidP="006C10A3">
      <w:r>
        <w:separator/>
      </w:r>
    </w:p>
  </w:endnote>
  <w:endnote w:type="continuationSeparator" w:id="0">
    <w:p w14:paraId="7934F4AB" w14:textId="77777777" w:rsidR="004E7541" w:rsidRDefault="004E7541" w:rsidP="006C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FEE8" w14:textId="6D4A9030" w:rsidR="006C10A3" w:rsidRDefault="006C10A3">
    <w:pPr>
      <w:pStyle w:val="Piedepgina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37EB4092" wp14:editId="607E638F">
          <wp:simplePos x="0" y="0"/>
          <wp:positionH relativeFrom="margin">
            <wp:posOffset>-945467</wp:posOffset>
          </wp:positionH>
          <wp:positionV relativeFrom="line">
            <wp:posOffset>86995</wp:posOffset>
          </wp:positionV>
          <wp:extent cx="7869676" cy="534262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9676" cy="534262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5403FC19" wp14:editId="17E9EC98">
          <wp:simplePos x="0" y="0"/>
          <wp:positionH relativeFrom="column">
            <wp:posOffset>-247650</wp:posOffset>
          </wp:positionH>
          <wp:positionV relativeFrom="paragraph">
            <wp:posOffset>771525</wp:posOffset>
          </wp:positionV>
          <wp:extent cx="5612130" cy="749300"/>
          <wp:effectExtent l="0" t="0" r="762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E2F84" w14:textId="77777777" w:rsidR="004E7541" w:rsidRDefault="004E7541" w:rsidP="006C10A3">
      <w:r>
        <w:separator/>
      </w:r>
    </w:p>
  </w:footnote>
  <w:footnote w:type="continuationSeparator" w:id="0">
    <w:p w14:paraId="4CFD3DC2" w14:textId="77777777" w:rsidR="004E7541" w:rsidRDefault="004E7541" w:rsidP="006C10A3">
      <w:r>
        <w:continuationSeparator/>
      </w:r>
    </w:p>
  </w:footnote>
  <w:footnote w:id="1">
    <w:p w14:paraId="2199D687" w14:textId="52EAA094" w:rsidR="00CA5B5D" w:rsidRDefault="00CA5B5D" w:rsidP="00CA5B5D">
      <w:pPr>
        <w:jc w:val="both"/>
        <w:rPr>
          <w:bCs/>
          <w:sz w:val="24"/>
          <w:szCs w:val="24"/>
        </w:rPr>
      </w:pPr>
      <w:r>
        <w:rPr>
          <w:rStyle w:val="Refdenotaalpie"/>
        </w:rPr>
        <w:footnoteRef/>
      </w:r>
      <w:r>
        <w:t xml:space="preserve"> </w:t>
      </w:r>
      <w:r w:rsidRPr="00CA5B5D">
        <w:rPr>
          <w:bCs/>
          <w:sz w:val="16"/>
          <w:szCs w:val="16"/>
        </w:rPr>
        <w:t>De acuerdo con el numeral 60 del Programa Anual de Evaluación de los Programas Presupuestarios y Políticas Públicas de la Administración Pública Federal para el Ejercicio Fiscal 2021 (PAE 2021), la Secretaría de Educación Pública (SEP), a través del Instituto Nacional para la Educación de los Adultos (INEA), como dependencia coordinadora del FAETA en su componente de Educación para Adultos, deberá llevar a cabo la Ficha de Desempeño de las entidades federativas considerando para el análisis el ejercicio fiscal 2020, en el formato que el CONEVAL emita para tal efecto.</w:t>
      </w:r>
    </w:p>
    <w:p w14:paraId="10E5B214" w14:textId="25C7B836" w:rsidR="00CA5B5D" w:rsidRPr="00CA5B5D" w:rsidRDefault="00CA5B5D">
      <w:pPr>
        <w:pStyle w:val="Textonotapie"/>
        <w:rPr>
          <w:lang w:val="es-MX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7975D" w14:textId="2C593A66" w:rsidR="006C10A3" w:rsidRDefault="006C10A3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403FC19" wp14:editId="70D266DF">
          <wp:simplePos x="0" y="0"/>
          <wp:positionH relativeFrom="column">
            <wp:posOffset>-1109981</wp:posOffset>
          </wp:positionH>
          <wp:positionV relativeFrom="paragraph">
            <wp:posOffset>-497205</wp:posOffset>
          </wp:positionV>
          <wp:extent cx="8029575" cy="1047750"/>
          <wp:effectExtent l="0" t="0" r="952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2388" cy="1048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C94959"/>
    <w:multiLevelType w:val="hybridMultilevel"/>
    <w:tmpl w:val="469DF63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6A5278"/>
    <w:multiLevelType w:val="multilevel"/>
    <w:tmpl w:val="220EDE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A9216E6"/>
    <w:multiLevelType w:val="multilevel"/>
    <w:tmpl w:val="367EDB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12C5573"/>
    <w:multiLevelType w:val="multilevel"/>
    <w:tmpl w:val="A48051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0A3"/>
    <w:rsid w:val="00000842"/>
    <w:rsid w:val="00126256"/>
    <w:rsid w:val="002249D8"/>
    <w:rsid w:val="00242AF9"/>
    <w:rsid w:val="002462A8"/>
    <w:rsid w:val="00266F0F"/>
    <w:rsid w:val="002E4C4B"/>
    <w:rsid w:val="00315147"/>
    <w:rsid w:val="00361292"/>
    <w:rsid w:val="003D3F4B"/>
    <w:rsid w:val="00456EB4"/>
    <w:rsid w:val="004B7AD6"/>
    <w:rsid w:val="004E7541"/>
    <w:rsid w:val="005673A2"/>
    <w:rsid w:val="00597B59"/>
    <w:rsid w:val="005C0307"/>
    <w:rsid w:val="006320A8"/>
    <w:rsid w:val="006C10A3"/>
    <w:rsid w:val="006F4DDF"/>
    <w:rsid w:val="00776728"/>
    <w:rsid w:val="007B0775"/>
    <w:rsid w:val="00865DFC"/>
    <w:rsid w:val="008F38BE"/>
    <w:rsid w:val="00900141"/>
    <w:rsid w:val="00A77D9C"/>
    <w:rsid w:val="00AC0B72"/>
    <w:rsid w:val="00B011C0"/>
    <w:rsid w:val="00B12339"/>
    <w:rsid w:val="00B3176B"/>
    <w:rsid w:val="00B7396B"/>
    <w:rsid w:val="00C72D36"/>
    <w:rsid w:val="00C74620"/>
    <w:rsid w:val="00C863B2"/>
    <w:rsid w:val="00CA5B5D"/>
    <w:rsid w:val="00CB3916"/>
    <w:rsid w:val="00CB67E2"/>
    <w:rsid w:val="00CE3D37"/>
    <w:rsid w:val="00D22C4E"/>
    <w:rsid w:val="00D264FF"/>
    <w:rsid w:val="00D66BA4"/>
    <w:rsid w:val="00DC26E5"/>
    <w:rsid w:val="00E07303"/>
    <w:rsid w:val="00E177A8"/>
    <w:rsid w:val="00E74130"/>
    <w:rsid w:val="00E8054C"/>
    <w:rsid w:val="00F36FC4"/>
    <w:rsid w:val="00F87067"/>
    <w:rsid w:val="00FB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4BE34"/>
  <w15:chartTrackingRefBased/>
  <w15:docId w15:val="{6E6CF494-0BBF-4092-98E4-A5CD4DCF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0A3"/>
    <w:rPr>
      <w:rFonts w:ascii="Arial" w:eastAsia="Arial" w:hAnsi="Arial" w:cs="Arial"/>
      <w:lang w:val="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10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C10A3"/>
  </w:style>
  <w:style w:type="paragraph" w:styleId="Piedepgina">
    <w:name w:val="footer"/>
    <w:basedOn w:val="Normal"/>
    <w:link w:val="PiedepginaCar"/>
    <w:uiPriority w:val="99"/>
    <w:unhideWhenUsed/>
    <w:rsid w:val="006C10A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C10A3"/>
  </w:style>
  <w:style w:type="character" w:styleId="Refdecomentario">
    <w:name w:val="annotation reference"/>
    <w:basedOn w:val="Fuentedeprrafopredeter"/>
    <w:uiPriority w:val="99"/>
    <w:semiHidden/>
    <w:unhideWhenUsed/>
    <w:rsid w:val="006C10A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10A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10A3"/>
    <w:rPr>
      <w:rFonts w:ascii="Arial" w:eastAsia="Arial" w:hAnsi="Arial" w:cs="Arial"/>
      <w:sz w:val="20"/>
      <w:szCs w:val="20"/>
      <w:lang w:val="es" w:eastAsia="es-MX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C10A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C10A3"/>
    <w:rPr>
      <w:rFonts w:ascii="Arial" w:eastAsia="Arial" w:hAnsi="Arial" w:cs="Arial"/>
      <w:sz w:val="20"/>
      <w:szCs w:val="20"/>
      <w:lang w:val="es" w:eastAsia="es-MX"/>
    </w:rPr>
  </w:style>
  <w:style w:type="character" w:styleId="Refdenotaalpie">
    <w:name w:val="footnote reference"/>
    <w:basedOn w:val="Fuentedeprrafopredeter"/>
    <w:uiPriority w:val="99"/>
    <w:semiHidden/>
    <w:unhideWhenUsed/>
    <w:rsid w:val="006C10A3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6C10A3"/>
    <w:rPr>
      <w:color w:val="0563C1" w:themeColor="hyperlink"/>
      <w:u w:val="single"/>
    </w:rPr>
  </w:style>
  <w:style w:type="paragraph" w:styleId="Bibliografa">
    <w:name w:val="Bibliography"/>
    <w:basedOn w:val="Normal"/>
    <w:next w:val="Normal"/>
    <w:uiPriority w:val="37"/>
    <w:unhideWhenUsed/>
    <w:rsid w:val="006C10A3"/>
  </w:style>
  <w:style w:type="paragraph" w:styleId="Sinespaciado">
    <w:name w:val="No Spacing"/>
    <w:uiPriority w:val="1"/>
    <w:qFormat/>
    <w:rsid w:val="006C10A3"/>
    <w:rPr>
      <w:rFonts w:ascii="Arial" w:eastAsia="Arial" w:hAnsi="Arial" w:cs="Arial"/>
      <w:lang w:val="es" w:eastAsia="es-MX"/>
    </w:rPr>
  </w:style>
  <w:style w:type="paragraph" w:styleId="Revisin">
    <w:name w:val="Revision"/>
    <w:hidden/>
    <w:uiPriority w:val="99"/>
    <w:semiHidden/>
    <w:rsid w:val="00A77D9C"/>
    <w:rPr>
      <w:rFonts w:ascii="Arial" w:eastAsia="Arial" w:hAnsi="Arial" w:cs="Arial"/>
      <w:lang w:val="es" w:eastAsia="es-MX"/>
    </w:rPr>
  </w:style>
  <w:style w:type="paragraph" w:customStyle="1" w:styleId="Default">
    <w:name w:val="Default"/>
    <w:rsid w:val="00D66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rsid w:val="00DC26E5"/>
    <w:rPr>
      <w:rFonts w:ascii="Helvetica" w:eastAsia="Arial Unicode MS" w:hAnsi="Helvetica" w:cs="Arial Unicode MS"/>
      <w:color w:val="000000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7A96E-D853-4D32-A2AD-E6727F229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334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Haydeé Moreno Cruz</dc:creator>
  <cp:keywords/>
  <dc:description/>
  <cp:lastModifiedBy>Haydeé Moreno Cruz</cp:lastModifiedBy>
  <cp:revision>2</cp:revision>
  <dcterms:created xsi:type="dcterms:W3CDTF">2022-02-11T22:31:00Z</dcterms:created>
  <dcterms:modified xsi:type="dcterms:W3CDTF">2022-02-11T22:31:00Z</dcterms:modified>
</cp:coreProperties>
</file>