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251C3" w14:textId="77777777" w:rsidR="009008FD" w:rsidRDefault="009008FD" w:rsidP="009008FD">
      <w:pPr>
        <w:pStyle w:val="Ttulo"/>
        <w:ind w:left="-142" w:right="-93"/>
        <w:jc w:val="right"/>
        <w:rPr>
          <w:rFonts w:ascii="Roboto" w:hAnsi="Roboto"/>
          <w:color w:val="202124"/>
          <w:sz w:val="22"/>
          <w:szCs w:val="22"/>
          <w:shd w:val="clear" w:color="auto" w:fill="FFFFFF"/>
        </w:rPr>
      </w:pPr>
    </w:p>
    <w:p w14:paraId="6997909C" w14:textId="77777777" w:rsidR="009008FD" w:rsidRDefault="009008FD" w:rsidP="009008FD">
      <w:pPr>
        <w:pStyle w:val="Ttulo"/>
        <w:jc w:val="left"/>
        <w:rPr>
          <w:b w:val="0"/>
          <w:sz w:val="16"/>
          <w:szCs w:val="16"/>
        </w:rPr>
      </w:pPr>
    </w:p>
    <w:p w14:paraId="7693AAA7" w14:textId="77777777" w:rsidR="009008FD" w:rsidRDefault="009008FD" w:rsidP="009008FD">
      <w:pPr>
        <w:pStyle w:val="Ttulo"/>
        <w:jc w:val="left"/>
        <w:rPr>
          <w:b w:val="0"/>
          <w:sz w:val="16"/>
          <w:szCs w:val="16"/>
        </w:rPr>
      </w:pPr>
    </w:p>
    <w:p w14:paraId="1A06BDC9" w14:textId="77777777" w:rsidR="009008FD" w:rsidRDefault="009008FD" w:rsidP="009008FD">
      <w:pPr>
        <w:pStyle w:val="Body"/>
        <w:rPr>
          <w:rFonts w:ascii="Arial Black" w:eastAsia="Arial Black" w:hAnsi="Arial Black" w:cs="Arial Black"/>
          <w:sz w:val="48"/>
          <w:szCs w:val="48"/>
        </w:rPr>
      </w:pPr>
    </w:p>
    <w:p w14:paraId="0FAB77E7" w14:textId="77777777" w:rsidR="009008FD" w:rsidRDefault="009008FD" w:rsidP="009008FD">
      <w:pPr>
        <w:pStyle w:val="Body"/>
        <w:rPr>
          <w:rFonts w:ascii="Arial Black" w:eastAsia="Arial Black" w:hAnsi="Arial Black" w:cs="Arial Black"/>
          <w:sz w:val="28"/>
          <w:szCs w:val="28"/>
        </w:rPr>
      </w:pPr>
    </w:p>
    <w:p w14:paraId="40238F04" w14:textId="77777777" w:rsidR="009008FD" w:rsidRDefault="009008FD" w:rsidP="009008FD">
      <w:pPr>
        <w:pStyle w:val="Body"/>
        <w:rPr>
          <w:rFonts w:ascii="Arial Black" w:eastAsia="Arial Black" w:hAnsi="Arial Black" w:cs="Arial Black"/>
          <w:sz w:val="28"/>
          <w:szCs w:val="28"/>
        </w:rPr>
      </w:pPr>
    </w:p>
    <w:p w14:paraId="2F326BD7" w14:textId="77777777" w:rsidR="009008FD" w:rsidRDefault="00D36FE4" w:rsidP="009008FD">
      <w:pPr>
        <w:pStyle w:val="Body"/>
        <w:rPr>
          <w:rFonts w:ascii="Arial Black" w:eastAsia="Arial Black" w:hAnsi="Arial Black" w:cs="Arial Black"/>
          <w:sz w:val="28"/>
          <w:szCs w:val="28"/>
        </w:rPr>
      </w:pPr>
      <w:r>
        <w:rPr>
          <w:rFonts w:ascii="Arial Black" w:eastAsia="Arial Black" w:hAnsi="Arial Black" w:cs="Arial Black"/>
          <w:noProof/>
          <w:sz w:val="28"/>
          <w:szCs w:val="28"/>
        </w:rPr>
        <mc:AlternateContent>
          <mc:Choice Requires="wps">
            <w:drawing>
              <wp:anchor distT="152400" distB="152400" distL="152400" distR="152400" simplePos="0" relativeHeight="251657728" behindDoc="0" locked="0" layoutInCell="1" allowOverlap="1" wp14:anchorId="67008514" wp14:editId="19FE3AAB">
                <wp:simplePos x="0" y="0"/>
                <wp:positionH relativeFrom="margin">
                  <wp:posOffset>-48895</wp:posOffset>
                </wp:positionH>
                <wp:positionV relativeFrom="line">
                  <wp:posOffset>2752090</wp:posOffset>
                </wp:positionV>
                <wp:extent cx="4762500" cy="566420"/>
                <wp:effectExtent l="0" t="0" r="0" b="0"/>
                <wp:wrapThrough wrapText="bothSides">
                  <wp:wrapPolygon edited="0">
                    <wp:start x="0" y="0"/>
                    <wp:lineTo x="0" y="0"/>
                    <wp:lineTo x="0" y="0"/>
                  </wp:wrapPolygon>
                </wp:wrapThrough>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00" cy="5664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7DFAC7BF" w14:textId="77777777" w:rsidR="00F33829" w:rsidRPr="00F33829" w:rsidRDefault="00F33829" w:rsidP="00F33829">
                            <w:pPr>
                              <w:pStyle w:val="Body"/>
                              <w:rPr>
                                <w:b/>
                                <w:bCs/>
                                <w:sz w:val="28"/>
                                <w:szCs w:val="28"/>
                                <w:lang w:val="es-ES"/>
                              </w:rPr>
                            </w:pPr>
                            <w:r w:rsidRPr="00F33829">
                              <w:rPr>
                                <w:b/>
                                <w:bCs/>
                                <w:sz w:val="28"/>
                                <w:szCs w:val="28"/>
                                <w:lang w:val="es-ES"/>
                              </w:rPr>
                              <w:t>Evaluación del Desempeño del Fondo de Aportaciones para la Nómina Educativa y Gasto Operativo (FONE)</w:t>
                            </w:r>
                          </w:p>
                          <w:p w14:paraId="2B36CC8E" w14:textId="77777777" w:rsidR="009008FD" w:rsidRPr="006D68CE" w:rsidRDefault="009008FD" w:rsidP="009008FD">
                            <w:pPr>
                              <w:pStyle w:val="Body"/>
                              <w:rPr>
                                <w:rFonts w:ascii="Times New Roman" w:hAnsi="Times New Roman" w:cs="Times New Roman"/>
                                <w:color w:val="auto"/>
                                <w:sz w:val="20"/>
                                <w:szCs w:val="20"/>
                              </w:rPr>
                            </w:pP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7008514" id="Rectangle 5" o:spid="_x0000_s1026" style="position:absolute;margin-left:-3.85pt;margin-top:216.7pt;width:375pt;height:44.6pt;z-index:251657728;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" filled="f" stroked="f" strokeweight="1pt">
                <v:stroke miterlimit="4"/>
                <v:path arrowok="t"/>
                <v:textbox inset="4pt,4pt,4pt,4pt">
                  <w:txbxContent>
                    <w:p w14:paraId="7DFAC7BF" w14:textId="77777777" w:rsidR="00F33829" w:rsidRPr="00F33829" w:rsidRDefault="00F33829" w:rsidP="00F33829">
                      <w:pPr>
                        <w:pStyle w:val="Body"/>
                        <w:rPr>
                          <w:b/>
                          <w:bCs/>
                          <w:sz w:val="28"/>
                          <w:szCs w:val="28"/>
                          <w:lang w:val="es-ES"/>
                        </w:rPr>
                      </w:pPr>
                      <w:r w:rsidRPr="00F33829">
                        <w:rPr>
                          <w:b/>
                          <w:bCs/>
                          <w:sz w:val="28"/>
                          <w:szCs w:val="28"/>
                          <w:lang w:val="es-ES"/>
                        </w:rPr>
                        <w:t>Evaluación del Desempeño del Fondo de Aportaciones para la Nómina Educativa y Gasto Operativo (FONE)</w:t>
                      </w:r>
                    </w:p>
                    <w:p w14:paraId="2B36CC8E" w14:textId="77777777" w:rsidR="009008FD" w:rsidRPr="006D68CE" w:rsidRDefault="009008FD" w:rsidP="009008FD">
                      <w:pPr>
                        <w:pStyle w:val="Body"/>
                        <w:rPr>
                          <w:rFonts w:ascii="Times New Roman" w:hAnsi="Times New Roman" w:cs="Times New Roman"/>
                          <w:color w:val="auto"/>
                          <w:sz w:val="20"/>
                          <w:szCs w:val="20"/>
                        </w:rPr>
                      </w:pPr>
                    </w:p>
                  </w:txbxContent>
                </v:textbox>
                <w10:wrap type="through" anchorx="margin" anchory="line"/>
              </v:rect>
            </w:pict>
          </mc:Fallback>
        </mc:AlternateContent>
      </w:r>
      <w:r>
        <w:rPr>
          <w:noProof/>
        </w:rPr>
        <mc:AlternateContent>
          <mc:Choice Requires="wps">
            <w:drawing>
              <wp:anchor distT="152400" distB="152400" distL="152400" distR="152400" simplePos="0" relativeHeight="251656704" behindDoc="0" locked="0" layoutInCell="1" allowOverlap="1" wp14:anchorId="491D62E6" wp14:editId="0767F4EA">
                <wp:simplePos x="0" y="0"/>
                <wp:positionH relativeFrom="margin">
                  <wp:posOffset>-48895</wp:posOffset>
                </wp:positionH>
                <wp:positionV relativeFrom="line">
                  <wp:posOffset>177800</wp:posOffset>
                </wp:positionV>
                <wp:extent cx="4762500" cy="2750820"/>
                <wp:effectExtent l="0" t="0" r="0" b="0"/>
                <wp:wrapThrough wrapText="bothSides">
                  <wp:wrapPolygon edited="0">
                    <wp:start x="0" y="0"/>
                    <wp:lineTo x="0" y="0"/>
                    <wp:lineTo x="0" y="0"/>
                  </wp:wrapPolygon>
                </wp:wrapThrough>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00" cy="27508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125F66C6" w14:textId="77777777" w:rsidR="00F33829" w:rsidRPr="00F33829" w:rsidRDefault="00F33829" w:rsidP="00F33829">
                            <w:pPr>
                              <w:pStyle w:val="Body"/>
                              <w:rPr>
                                <w:rFonts w:ascii="Arial Black" w:hAnsi="Arial Black"/>
                                <w:sz w:val="86"/>
                                <w:szCs w:val="86"/>
                              </w:rPr>
                            </w:pPr>
                            <w:r w:rsidRPr="00F33829">
                              <w:rPr>
                                <w:rFonts w:ascii="Arial Black" w:hAnsi="Arial Black"/>
                                <w:sz w:val="86"/>
                                <w:szCs w:val="86"/>
                              </w:rPr>
                              <w:t xml:space="preserve">Términos de Referencia  </w:t>
                            </w:r>
                          </w:p>
                          <w:p w14:paraId="14131551" w14:textId="5F491960" w:rsidR="009008FD" w:rsidRPr="006D68CE" w:rsidRDefault="009008FD" w:rsidP="009008FD">
                            <w:pPr>
                              <w:pStyle w:val="Body"/>
                              <w:rPr>
                                <w:rFonts w:ascii="Arial Black" w:hAnsi="Arial Black"/>
                                <w:color w:val="auto"/>
                                <w:sz w:val="86"/>
                                <w:szCs w:val="86"/>
                                <w:lang w:val="es-ES_tradnl"/>
                              </w:rPr>
                            </w:pP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91D62E6" id="Rectangle 4" o:spid="_x0000_s1027" style="position:absolute;margin-left:-3.85pt;margin-top:14pt;width:375pt;height:216.6pt;z-index:25165670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" filled="f" stroked="f" strokeweight="1pt">
                <v:stroke miterlimit="4"/>
                <v:path arrowok="t"/>
                <v:textbox inset="4pt,4pt,4pt,4pt">
                  <w:txbxContent>
                    <w:p w14:paraId="125F66C6" w14:textId="77777777" w:rsidR="00F33829" w:rsidRPr="00F33829" w:rsidRDefault="00F33829" w:rsidP="00F33829">
                      <w:pPr>
                        <w:pStyle w:val="Body"/>
                        <w:rPr>
                          <w:rFonts w:ascii="Arial Black" w:hAnsi="Arial Black"/>
                          <w:sz w:val="86"/>
                          <w:szCs w:val="86"/>
                        </w:rPr>
                      </w:pPr>
                      <w:r w:rsidRPr="00F33829">
                        <w:rPr>
                          <w:rFonts w:ascii="Arial Black" w:hAnsi="Arial Black"/>
                          <w:sz w:val="86"/>
                          <w:szCs w:val="86"/>
                        </w:rPr>
                        <w:t xml:space="preserve">Términos de Referencia  </w:t>
                      </w:r>
                    </w:p>
                    <w:p w14:paraId="14131551" w14:textId="5F491960" w:rsidR="009008FD" w:rsidRPr="006D68CE" w:rsidRDefault="009008FD" w:rsidP="009008FD">
                      <w:pPr>
                        <w:pStyle w:val="Body"/>
                        <w:rPr>
                          <w:rFonts w:ascii="Arial Black" w:hAnsi="Arial Black"/>
                          <w:color w:val="auto"/>
                          <w:sz w:val="86"/>
                          <w:szCs w:val="86"/>
                          <w:lang w:val="es-ES_tradnl"/>
                        </w:rPr>
                      </w:pPr>
                    </w:p>
                  </w:txbxContent>
                </v:textbox>
                <w10:wrap type="through" anchorx="margin" anchory="line"/>
              </v:rect>
            </w:pict>
          </mc:Fallback>
        </mc:AlternateContent>
      </w:r>
      <w:r>
        <w:rPr>
          <w:rFonts w:ascii="Arial Black" w:eastAsia="Arial Black" w:hAnsi="Arial Black" w:cs="Arial Black"/>
          <w:noProof/>
          <w:sz w:val="28"/>
          <w:szCs w:val="28"/>
        </w:rPr>
        <mc:AlternateContent>
          <mc:Choice Requires="wps">
            <w:drawing>
              <wp:anchor distT="152400" distB="152400" distL="152400" distR="152400" simplePos="0" relativeHeight="251658752" behindDoc="0" locked="0" layoutInCell="1" allowOverlap="1" wp14:anchorId="3A2B62F1" wp14:editId="2D7F784A">
                <wp:simplePos x="0" y="0"/>
                <wp:positionH relativeFrom="margin">
                  <wp:posOffset>-48895</wp:posOffset>
                </wp:positionH>
                <wp:positionV relativeFrom="line">
                  <wp:posOffset>3318510</wp:posOffset>
                </wp:positionV>
                <wp:extent cx="2986405" cy="301625"/>
                <wp:effectExtent l="0" t="0" r="0" b="0"/>
                <wp:wrapThrough wrapText="bothSides">
                  <wp:wrapPolygon edited="0">
                    <wp:start x="0" y="0"/>
                    <wp:lineTo x="0" y="0"/>
                    <wp:lineTo x="0" y="0"/>
                  </wp:wrapPolygon>
                </wp:wrapThrough>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3016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23E08174" w14:textId="77777777" w:rsidR="00F33829" w:rsidRDefault="00F33829" w:rsidP="00F33829">
                            <w:pPr>
                              <w:pStyle w:val="Body"/>
                              <w:rPr>
                                <w:rFonts w:ascii="Times New Roman" w:hAnsi="Times New Roman" w:cs="Times New Roman"/>
                                <w:color w:val="auto"/>
                                <w:sz w:val="20"/>
                                <w:szCs w:val="20"/>
                              </w:rPr>
                            </w:pPr>
                            <w:r>
                              <w:rPr>
                                <w:color w:val="3F3F3F"/>
                                <w:sz w:val="28"/>
                                <w:szCs w:val="28"/>
                                <w:lang w:val="es-ES_tradnl"/>
                              </w:rPr>
                              <w:t>Abril de 2023</w:t>
                            </w:r>
                          </w:p>
                          <w:p w14:paraId="1DC9333F" w14:textId="66674C21" w:rsidR="009008FD" w:rsidRDefault="009008FD" w:rsidP="009008FD">
                            <w:pPr>
                              <w:pStyle w:val="Body"/>
                              <w:rPr>
                                <w:rFonts w:ascii="Times New Roman" w:hAnsi="Times New Roman" w:cs="Times New Roman"/>
                                <w:color w:val="auto"/>
                                <w:sz w:val="20"/>
                                <w:szCs w:val="20"/>
                              </w:rPr>
                            </w:pP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A2B62F1" id="Rectangle 6" o:spid="_x0000_s1028" style="position:absolute;margin-left:-3.85pt;margin-top:261.3pt;width:235.15pt;height:23.75pt;z-index:25165875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" filled="f" stroked="f" strokeweight="1pt">
                <v:stroke miterlimit="4"/>
                <v:path arrowok="t"/>
                <v:textbox inset="4pt,4pt,4pt,4pt">
                  <w:txbxContent>
                    <w:p w14:paraId="23E08174" w14:textId="77777777" w:rsidR="00F33829" w:rsidRDefault="00F33829" w:rsidP="00F33829">
                      <w:pPr>
                        <w:pStyle w:val="Body"/>
                        <w:rPr>
                          <w:rFonts w:ascii="Times New Roman" w:hAnsi="Times New Roman" w:cs="Times New Roman"/>
                          <w:color w:val="auto"/>
                          <w:sz w:val="20"/>
                          <w:szCs w:val="20"/>
                        </w:rPr>
                      </w:pPr>
                      <w:r>
                        <w:rPr>
                          <w:color w:val="3F3F3F"/>
                          <w:sz w:val="28"/>
                          <w:szCs w:val="28"/>
                          <w:lang w:val="es-ES_tradnl"/>
                        </w:rPr>
                        <w:t>Abril de 2023</w:t>
                      </w:r>
                    </w:p>
                    <w:p w14:paraId="1DC9333F" w14:textId="66674C21" w:rsidR="009008FD" w:rsidRDefault="009008FD" w:rsidP="009008FD">
                      <w:pPr>
                        <w:pStyle w:val="Body"/>
                        <w:rPr>
                          <w:rFonts w:ascii="Times New Roman" w:hAnsi="Times New Roman" w:cs="Times New Roman"/>
                          <w:color w:val="auto"/>
                          <w:sz w:val="20"/>
                          <w:szCs w:val="20"/>
                        </w:rPr>
                      </w:pPr>
                    </w:p>
                  </w:txbxContent>
                </v:textbox>
                <w10:wrap type="through" anchorx="margin" anchory="line"/>
              </v:rect>
            </w:pict>
          </mc:Fallback>
        </mc:AlternateContent>
      </w:r>
    </w:p>
    <w:p w14:paraId="3C5FD359" w14:textId="77777777" w:rsidR="009008FD" w:rsidRDefault="009008FD" w:rsidP="009008FD">
      <w:pPr>
        <w:pStyle w:val="Body"/>
        <w:rPr>
          <w:rFonts w:ascii="Arial Black" w:eastAsia="Arial Black" w:hAnsi="Arial Black" w:cs="Arial Black"/>
          <w:sz w:val="28"/>
          <w:szCs w:val="28"/>
        </w:rPr>
      </w:pPr>
    </w:p>
    <w:p w14:paraId="433BD8AB" w14:textId="77777777" w:rsidR="009008FD" w:rsidRDefault="009008FD" w:rsidP="009008FD">
      <w:pPr>
        <w:pStyle w:val="Body"/>
        <w:rPr>
          <w:rFonts w:ascii="Arial Black" w:eastAsia="Arial Black" w:hAnsi="Arial Black" w:cs="Arial Black"/>
          <w:sz w:val="28"/>
          <w:szCs w:val="28"/>
        </w:rPr>
      </w:pPr>
    </w:p>
    <w:p w14:paraId="69F40211" w14:textId="77777777" w:rsidR="009008FD" w:rsidRDefault="009008FD" w:rsidP="009008FD">
      <w:pPr>
        <w:pStyle w:val="Body"/>
        <w:rPr>
          <w:rFonts w:ascii="Arial Black" w:eastAsia="Arial Black" w:hAnsi="Arial Black" w:cs="Arial Black"/>
          <w:sz w:val="28"/>
          <w:szCs w:val="28"/>
        </w:rPr>
      </w:pPr>
    </w:p>
    <w:p w14:paraId="5100403C" w14:textId="77777777" w:rsidR="009008FD" w:rsidRDefault="009008FD" w:rsidP="009008FD">
      <w:pPr>
        <w:pStyle w:val="Body"/>
      </w:pPr>
    </w:p>
    <w:p w14:paraId="11AD1385" w14:textId="77777777" w:rsidR="009008FD" w:rsidRPr="00E766E1" w:rsidRDefault="009008FD" w:rsidP="009008FD">
      <w:pPr>
        <w:pStyle w:val="Body"/>
        <w:rPr>
          <w:rFonts w:ascii="Arial Black" w:eastAsia="Arial Black" w:hAnsi="Arial Black" w:cs="Arial Black"/>
          <w:sz w:val="122"/>
          <w:szCs w:val="122"/>
          <w:u w:val="single"/>
        </w:rPr>
      </w:pPr>
    </w:p>
    <w:p w14:paraId="37D28100" w14:textId="77777777" w:rsidR="009008FD" w:rsidRDefault="009008FD" w:rsidP="009008FD">
      <w:pPr>
        <w:pStyle w:val="Body"/>
        <w:rPr>
          <w:rFonts w:ascii="Arial Black" w:eastAsia="Arial Black" w:hAnsi="Arial Black" w:cs="Arial Black"/>
          <w:sz w:val="48"/>
          <w:szCs w:val="48"/>
        </w:rPr>
      </w:pPr>
    </w:p>
    <w:p w14:paraId="21ABB2DF" w14:textId="77777777" w:rsidR="009008FD" w:rsidRDefault="009008FD" w:rsidP="009008FD">
      <w:pPr>
        <w:pStyle w:val="Body"/>
        <w:rPr>
          <w:rFonts w:ascii="Arial Black" w:eastAsia="Arial Black" w:hAnsi="Arial Black" w:cs="Arial Black"/>
          <w:sz w:val="48"/>
          <w:szCs w:val="48"/>
        </w:rPr>
      </w:pPr>
    </w:p>
    <w:p w14:paraId="52F9CEA1" w14:textId="77777777" w:rsidR="009008FD" w:rsidRDefault="009008FD" w:rsidP="009008FD">
      <w:pPr>
        <w:pStyle w:val="Body"/>
        <w:rPr>
          <w:rFonts w:ascii="Arial Black" w:eastAsia="Arial Black" w:hAnsi="Arial Black" w:cs="Arial Black"/>
          <w:sz w:val="28"/>
          <w:szCs w:val="28"/>
        </w:rPr>
      </w:pPr>
    </w:p>
    <w:p w14:paraId="5478EA7A" w14:textId="77777777" w:rsidR="009008FD" w:rsidRDefault="009008FD" w:rsidP="009008FD">
      <w:pPr>
        <w:pStyle w:val="Body"/>
        <w:rPr>
          <w:rFonts w:ascii="Arial Black" w:eastAsia="Arial Black" w:hAnsi="Arial Black" w:cs="Arial Black"/>
          <w:sz w:val="28"/>
          <w:szCs w:val="28"/>
        </w:rPr>
      </w:pPr>
    </w:p>
    <w:p w14:paraId="3DC82B0E" w14:textId="77777777" w:rsidR="009008FD" w:rsidRDefault="009008FD" w:rsidP="009008FD">
      <w:pPr>
        <w:pStyle w:val="Body"/>
        <w:rPr>
          <w:rFonts w:ascii="Times New Roman" w:hAnsi="Times New Roman" w:cs="Times New Roman"/>
          <w:color w:val="auto"/>
          <w:sz w:val="20"/>
          <w:szCs w:val="20"/>
        </w:rPr>
      </w:pPr>
    </w:p>
    <w:p w14:paraId="43287EAB" w14:textId="77777777" w:rsidR="009008FD" w:rsidRDefault="009008FD" w:rsidP="009008FD">
      <w:pPr>
        <w:pStyle w:val="Body"/>
        <w:rPr>
          <w:rFonts w:ascii="Arial Black" w:eastAsia="Arial Black" w:hAnsi="Arial Black" w:cs="Arial Black"/>
          <w:sz w:val="28"/>
          <w:szCs w:val="28"/>
        </w:rPr>
      </w:pPr>
    </w:p>
    <w:p w14:paraId="03904403" w14:textId="77777777" w:rsidR="009008FD" w:rsidRDefault="009008FD" w:rsidP="009008FD">
      <w:pPr>
        <w:pStyle w:val="Body"/>
        <w:rPr>
          <w:rFonts w:ascii="Arial Black" w:eastAsia="Arial Black" w:hAnsi="Arial Black" w:cs="Arial Black"/>
          <w:sz w:val="28"/>
          <w:szCs w:val="28"/>
        </w:rPr>
      </w:pPr>
    </w:p>
    <w:p w14:paraId="508DCB0E" w14:textId="77777777" w:rsidR="009008FD" w:rsidRDefault="009008FD" w:rsidP="009008FD">
      <w:pPr>
        <w:pStyle w:val="Body"/>
        <w:rPr>
          <w:rFonts w:ascii="Arial Black" w:eastAsia="Arial Black" w:hAnsi="Arial Black" w:cs="Arial Black"/>
          <w:sz w:val="28"/>
          <w:szCs w:val="28"/>
        </w:rPr>
      </w:pPr>
    </w:p>
    <w:p w14:paraId="6AB3B91E" w14:textId="77777777" w:rsidR="009008FD" w:rsidRDefault="009008FD" w:rsidP="009008FD">
      <w:pPr>
        <w:rPr>
          <w:lang w:val="es-MX"/>
        </w:rPr>
      </w:pPr>
    </w:p>
    <w:p w14:paraId="0BD1965C" w14:textId="77777777" w:rsidR="009008FD" w:rsidRDefault="009008FD" w:rsidP="009008FD">
      <w:pPr>
        <w:rPr>
          <w:lang w:val="es-MX"/>
        </w:rPr>
      </w:pPr>
    </w:p>
    <w:p w14:paraId="0281EE77" w14:textId="77777777" w:rsidR="009008FD" w:rsidRDefault="009008FD" w:rsidP="009008FD">
      <w:pPr>
        <w:rPr>
          <w:lang w:val="es-MX"/>
        </w:rPr>
      </w:pPr>
    </w:p>
    <w:p w14:paraId="4DA5F0B2" w14:textId="77777777" w:rsidR="009008FD" w:rsidRDefault="009008FD" w:rsidP="009008FD">
      <w:pPr>
        <w:rPr>
          <w:lang w:val="es-MX"/>
        </w:rPr>
      </w:pPr>
    </w:p>
    <w:p w14:paraId="720FAF9C" w14:textId="77777777" w:rsidR="009008FD" w:rsidRDefault="009008FD" w:rsidP="009008FD">
      <w:pPr>
        <w:rPr>
          <w:lang w:val="es-MX"/>
        </w:rPr>
      </w:pPr>
    </w:p>
    <w:p w14:paraId="5ED0E76F" w14:textId="53804A0A" w:rsidR="00B6134A" w:rsidRDefault="00B6134A">
      <w:pPr>
        <w:rPr>
          <w:lang w:val="es-MX"/>
        </w:rPr>
      </w:pPr>
      <w:r>
        <w:rPr>
          <w:lang w:val="es-MX"/>
        </w:rPr>
        <w:br w:type="page"/>
      </w:r>
    </w:p>
    <w:p w14:paraId="7BA5535F" w14:textId="77777777" w:rsidR="009008FD" w:rsidRDefault="009008FD" w:rsidP="009008FD">
      <w:pPr>
        <w:rPr>
          <w:lang w:val="es-MX"/>
        </w:rPr>
      </w:pPr>
    </w:p>
    <w:sdt>
      <w:sdtPr>
        <w:rPr>
          <w:rFonts w:ascii="Arial" w:eastAsia="Calibri" w:hAnsi="Arial" w:cs="Arial"/>
          <w:szCs w:val="24"/>
          <w:lang w:val="es-ES" w:eastAsia="en-US"/>
        </w:rPr>
        <w:id w:val="783307642"/>
        <w:docPartObj>
          <w:docPartGallery w:val="Table of Contents"/>
          <w:docPartUnique/>
        </w:docPartObj>
      </w:sdtPr>
      <w:sdtContent>
        <w:p w14:paraId="4494435D" w14:textId="1E48375A" w:rsidR="00F33829" w:rsidRPr="00F33829" w:rsidRDefault="00F33829" w:rsidP="00B6134A">
          <w:pPr>
            <w:keepNext/>
            <w:keepLines/>
            <w:rPr>
              <w:rFonts w:ascii="Arial" w:eastAsia="Times New Roman" w:hAnsi="Arial" w:cs="Arial"/>
              <w:b/>
              <w:bCs/>
              <w:smallCaps/>
              <w:sz w:val="28"/>
              <w:szCs w:val="28"/>
              <w:lang w:val="es-MX" w:eastAsia="es-MX"/>
            </w:rPr>
          </w:pPr>
          <w:r w:rsidRPr="00F33829">
            <w:rPr>
              <w:rFonts w:ascii="Arial" w:eastAsia="Times New Roman" w:hAnsi="Arial" w:cs="Arial"/>
              <w:b/>
              <w:bCs/>
              <w:smallCaps/>
              <w:sz w:val="28"/>
              <w:szCs w:val="28"/>
              <w:lang w:val="es-MX" w:eastAsia="es-MX"/>
            </w:rPr>
            <w:t>Contenido</w:t>
          </w:r>
        </w:p>
        <w:p w14:paraId="06E92712" w14:textId="77777777" w:rsidR="00F33829" w:rsidRPr="00F33829" w:rsidRDefault="00F33829" w:rsidP="00F33829">
          <w:pPr>
            <w:ind w:left="714" w:hanging="357"/>
            <w:jc w:val="both"/>
            <w:rPr>
              <w:rFonts w:ascii="Arial" w:eastAsia="Calibri" w:hAnsi="Arial" w:cs="Arial"/>
              <w:szCs w:val="24"/>
              <w:lang w:val="es-ES" w:eastAsia="en-US"/>
            </w:rPr>
          </w:pPr>
        </w:p>
        <w:p w14:paraId="398CA0AD" w14:textId="41A41DD3" w:rsidR="00F33829" w:rsidRPr="001524BF" w:rsidRDefault="00F33829" w:rsidP="00F33829">
          <w:pPr>
            <w:tabs>
              <w:tab w:val="left" w:pos="440"/>
              <w:tab w:val="right" w:leader="dot" w:pos="8931"/>
            </w:tabs>
            <w:spacing w:after="80"/>
            <w:jc w:val="both"/>
            <w:rPr>
              <w:rFonts w:ascii="Arial" w:eastAsia="Times New Roman" w:hAnsi="Arial" w:cs="Arial"/>
              <w:bCs/>
              <w:noProof/>
              <w:sz w:val="22"/>
              <w:szCs w:val="22"/>
              <w:lang w:val="es-MX" w:eastAsia="es-MX"/>
            </w:rPr>
          </w:pPr>
          <w:r w:rsidRPr="00F33829">
            <w:rPr>
              <w:rFonts w:ascii="Arial" w:eastAsia="Calibri" w:hAnsi="Arial" w:cs="Arial"/>
              <w:bCs/>
              <w:sz w:val="22"/>
              <w:szCs w:val="22"/>
              <w:lang w:val="es-ES" w:eastAsia="en-US"/>
            </w:rPr>
            <w:fldChar w:fldCharType="begin"/>
          </w:r>
          <w:r w:rsidRPr="00F33829">
            <w:rPr>
              <w:rFonts w:ascii="Arial" w:eastAsia="Calibri" w:hAnsi="Arial" w:cs="Arial"/>
              <w:bCs/>
              <w:sz w:val="22"/>
              <w:szCs w:val="22"/>
              <w:lang w:val="es-ES" w:eastAsia="en-US"/>
            </w:rPr>
            <w:instrText xml:space="preserve"> TOC \o "1-3" \h \z \u </w:instrText>
          </w:r>
          <w:r w:rsidRPr="00F33829">
            <w:rPr>
              <w:rFonts w:ascii="Arial" w:eastAsia="Calibri" w:hAnsi="Arial" w:cs="Arial"/>
              <w:bCs/>
              <w:sz w:val="22"/>
              <w:szCs w:val="22"/>
              <w:lang w:val="es-ES" w:eastAsia="en-US"/>
            </w:rPr>
            <w:fldChar w:fldCharType="separate"/>
          </w:r>
          <w:hyperlink w:anchor="_Toc98351636" w:history="1">
            <w:r w:rsidRPr="001524BF">
              <w:rPr>
                <w:rFonts w:ascii="Arial" w:eastAsia="Calibri" w:hAnsi="Arial" w:cs="Arial"/>
                <w:bCs/>
                <w:noProof/>
                <w:szCs w:val="24"/>
                <w:lang w:val="es-ES" w:eastAsia="en-US"/>
              </w:rPr>
              <w:t>1.</w:t>
            </w:r>
            <w:r w:rsidRPr="001524BF">
              <w:rPr>
                <w:rFonts w:ascii="Arial" w:eastAsia="Times New Roman" w:hAnsi="Arial" w:cs="Arial"/>
                <w:bCs/>
                <w:noProof/>
                <w:sz w:val="22"/>
                <w:szCs w:val="22"/>
                <w:lang w:val="es-MX" w:eastAsia="es-MX"/>
              </w:rPr>
              <w:tab/>
            </w:r>
            <w:r w:rsidRPr="001524BF">
              <w:rPr>
                <w:rFonts w:ascii="Arial" w:eastAsia="Calibri" w:hAnsi="Arial" w:cs="Arial"/>
                <w:bCs/>
                <w:noProof/>
                <w:szCs w:val="24"/>
                <w:lang w:val="es-ES" w:eastAsia="en-US"/>
              </w:rPr>
              <w:t>Antecedentes</w:t>
            </w:r>
            <w:r w:rsidRPr="001524BF">
              <w:rPr>
                <w:rFonts w:ascii="Arial" w:eastAsia="Calibri" w:hAnsi="Arial" w:cs="Arial"/>
                <w:bCs/>
                <w:noProof/>
                <w:webHidden/>
                <w:sz w:val="22"/>
                <w:szCs w:val="22"/>
                <w:lang w:val="es-ES" w:eastAsia="en-US"/>
              </w:rPr>
              <w:tab/>
            </w:r>
            <w:r w:rsidRPr="001524BF">
              <w:rPr>
                <w:rFonts w:ascii="Arial" w:eastAsia="Calibri" w:hAnsi="Arial" w:cs="Arial"/>
                <w:bCs/>
                <w:noProof/>
                <w:webHidden/>
                <w:sz w:val="22"/>
                <w:szCs w:val="22"/>
                <w:lang w:val="es-ES" w:eastAsia="en-US"/>
              </w:rPr>
              <w:fldChar w:fldCharType="begin"/>
            </w:r>
            <w:r w:rsidRPr="001524BF">
              <w:rPr>
                <w:rFonts w:ascii="Arial" w:eastAsia="Calibri" w:hAnsi="Arial" w:cs="Arial"/>
                <w:bCs/>
                <w:noProof/>
                <w:webHidden/>
                <w:sz w:val="22"/>
                <w:szCs w:val="22"/>
                <w:lang w:val="es-ES" w:eastAsia="en-US"/>
              </w:rPr>
              <w:instrText xml:space="preserve"> PAGEREF _Toc98351636 \h </w:instrText>
            </w:r>
            <w:r w:rsidRPr="001524BF">
              <w:rPr>
                <w:rFonts w:ascii="Arial" w:eastAsia="Calibri" w:hAnsi="Arial" w:cs="Arial"/>
                <w:bCs/>
                <w:noProof/>
                <w:webHidden/>
                <w:sz w:val="22"/>
                <w:szCs w:val="22"/>
                <w:lang w:val="es-ES" w:eastAsia="en-US"/>
              </w:rPr>
            </w:r>
            <w:r w:rsidRPr="001524BF">
              <w:rPr>
                <w:rFonts w:ascii="Arial" w:eastAsia="Calibri" w:hAnsi="Arial" w:cs="Arial"/>
                <w:bCs/>
                <w:noProof/>
                <w:webHidden/>
                <w:sz w:val="22"/>
                <w:szCs w:val="22"/>
                <w:lang w:val="es-ES" w:eastAsia="en-US"/>
              </w:rPr>
              <w:fldChar w:fldCharType="separate"/>
            </w:r>
            <w:r w:rsidR="008200B0">
              <w:rPr>
                <w:rFonts w:ascii="Arial" w:eastAsia="Calibri" w:hAnsi="Arial" w:cs="Arial"/>
                <w:bCs/>
                <w:noProof/>
                <w:webHidden/>
                <w:sz w:val="22"/>
                <w:szCs w:val="22"/>
                <w:lang w:val="es-ES" w:eastAsia="en-US"/>
              </w:rPr>
              <w:t>7</w:t>
            </w:r>
            <w:r w:rsidRPr="001524BF">
              <w:rPr>
                <w:rFonts w:ascii="Arial" w:eastAsia="Calibri" w:hAnsi="Arial" w:cs="Arial"/>
                <w:bCs/>
                <w:noProof/>
                <w:webHidden/>
                <w:sz w:val="22"/>
                <w:szCs w:val="22"/>
                <w:lang w:val="es-ES" w:eastAsia="en-US"/>
              </w:rPr>
              <w:fldChar w:fldCharType="end"/>
            </w:r>
          </w:hyperlink>
        </w:p>
        <w:p w14:paraId="62FCDD18" w14:textId="4C2BAEFD" w:rsidR="00F33829" w:rsidRPr="001524BF" w:rsidRDefault="00000000" w:rsidP="00F33829">
          <w:pPr>
            <w:tabs>
              <w:tab w:val="left" w:pos="440"/>
              <w:tab w:val="right" w:leader="dot" w:pos="8931"/>
            </w:tabs>
            <w:spacing w:after="80"/>
            <w:jc w:val="both"/>
            <w:rPr>
              <w:rFonts w:ascii="Arial" w:eastAsia="Times New Roman" w:hAnsi="Arial" w:cs="Arial"/>
              <w:bCs/>
              <w:noProof/>
              <w:sz w:val="22"/>
              <w:szCs w:val="22"/>
              <w:lang w:val="es-MX" w:eastAsia="es-MX"/>
            </w:rPr>
          </w:pPr>
          <w:hyperlink w:anchor="_Toc98351637" w:history="1">
            <w:r w:rsidR="00F33829" w:rsidRPr="001524BF">
              <w:rPr>
                <w:rFonts w:ascii="Arial" w:eastAsia="Calibri" w:hAnsi="Arial" w:cs="Arial"/>
                <w:bCs/>
                <w:noProof/>
                <w:szCs w:val="24"/>
                <w:lang w:val="es-ES" w:eastAsia="en-US"/>
              </w:rPr>
              <w:t>2.</w:t>
            </w:r>
            <w:r w:rsidR="00F33829" w:rsidRPr="001524BF">
              <w:rPr>
                <w:rFonts w:ascii="Arial" w:eastAsia="Times New Roman" w:hAnsi="Arial" w:cs="Arial"/>
                <w:bCs/>
                <w:noProof/>
                <w:sz w:val="22"/>
                <w:szCs w:val="22"/>
                <w:lang w:val="es-MX" w:eastAsia="es-MX"/>
              </w:rPr>
              <w:tab/>
            </w:r>
            <w:r w:rsidR="00F33829" w:rsidRPr="001524BF">
              <w:rPr>
                <w:rFonts w:ascii="Arial" w:eastAsia="Calibri" w:hAnsi="Arial" w:cs="Arial"/>
                <w:bCs/>
                <w:noProof/>
                <w:szCs w:val="24"/>
                <w:lang w:val="es-ES" w:eastAsia="en-US"/>
              </w:rPr>
              <w:t>Objetivos de la Evaluación</w:t>
            </w:r>
            <w:r w:rsidR="00F33829" w:rsidRPr="001524BF">
              <w:rPr>
                <w:rFonts w:ascii="Arial" w:eastAsia="Calibri" w:hAnsi="Arial" w:cs="Arial"/>
                <w:bCs/>
                <w:noProof/>
                <w:webHidden/>
                <w:sz w:val="22"/>
                <w:szCs w:val="22"/>
                <w:lang w:val="es-ES" w:eastAsia="en-US"/>
              </w:rPr>
              <w:tab/>
            </w:r>
            <w:r w:rsidR="00F33829" w:rsidRPr="001524BF">
              <w:rPr>
                <w:rFonts w:ascii="Arial" w:eastAsia="Calibri" w:hAnsi="Arial" w:cs="Arial"/>
                <w:bCs/>
                <w:noProof/>
                <w:webHidden/>
                <w:sz w:val="22"/>
                <w:szCs w:val="22"/>
                <w:lang w:val="es-ES" w:eastAsia="en-US"/>
              </w:rPr>
              <w:fldChar w:fldCharType="begin"/>
            </w:r>
            <w:r w:rsidR="00F33829" w:rsidRPr="001524BF">
              <w:rPr>
                <w:rFonts w:ascii="Arial" w:eastAsia="Calibri" w:hAnsi="Arial" w:cs="Arial"/>
                <w:bCs/>
                <w:noProof/>
                <w:webHidden/>
                <w:sz w:val="22"/>
                <w:szCs w:val="22"/>
                <w:lang w:val="es-ES" w:eastAsia="en-US"/>
              </w:rPr>
              <w:instrText xml:space="preserve"> PAGEREF _Toc98351637 \h </w:instrText>
            </w:r>
            <w:r w:rsidR="00F33829" w:rsidRPr="001524BF">
              <w:rPr>
                <w:rFonts w:ascii="Arial" w:eastAsia="Calibri" w:hAnsi="Arial" w:cs="Arial"/>
                <w:bCs/>
                <w:noProof/>
                <w:webHidden/>
                <w:sz w:val="22"/>
                <w:szCs w:val="22"/>
                <w:lang w:val="es-ES" w:eastAsia="en-US"/>
              </w:rPr>
            </w:r>
            <w:r w:rsidR="00F33829" w:rsidRPr="001524BF">
              <w:rPr>
                <w:rFonts w:ascii="Arial" w:eastAsia="Calibri" w:hAnsi="Arial" w:cs="Arial"/>
                <w:bCs/>
                <w:noProof/>
                <w:webHidden/>
                <w:sz w:val="22"/>
                <w:szCs w:val="22"/>
                <w:lang w:val="es-ES" w:eastAsia="en-US"/>
              </w:rPr>
              <w:fldChar w:fldCharType="separate"/>
            </w:r>
            <w:r w:rsidR="008200B0">
              <w:rPr>
                <w:rFonts w:ascii="Arial" w:eastAsia="Calibri" w:hAnsi="Arial" w:cs="Arial"/>
                <w:bCs/>
                <w:noProof/>
                <w:webHidden/>
                <w:sz w:val="22"/>
                <w:szCs w:val="22"/>
                <w:lang w:val="es-ES" w:eastAsia="en-US"/>
              </w:rPr>
              <w:t>9</w:t>
            </w:r>
            <w:r w:rsidR="00F33829" w:rsidRPr="001524BF">
              <w:rPr>
                <w:rFonts w:ascii="Arial" w:eastAsia="Calibri" w:hAnsi="Arial" w:cs="Arial"/>
                <w:bCs/>
                <w:noProof/>
                <w:webHidden/>
                <w:sz w:val="22"/>
                <w:szCs w:val="22"/>
                <w:lang w:val="es-ES" w:eastAsia="en-US"/>
              </w:rPr>
              <w:fldChar w:fldCharType="end"/>
            </w:r>
          </w:hyperlink>
        </w:p>
        <w:p w14:paraId="19BAD02A" w14:textId="09634F5C" w:rsidR="00F33829" w:rsidRPr="001524BF" w:rsidRDefault="00000000" w:rsidP="00F33829">
          <w:pPr>
            <w:tabs>
              <w:tab w:val="left" w:pos="440"/>
              <w:tab w:val="right" w:leader="dot" w:pos="8931"/>
            </w:tabs>
            <w:spacing w:after="80"/>
            <w:jc w:val="both"/>
            <w:rPr>
              <w:rFonts w:ascii="Arial" w:eastAsia="Times New Roman" w:hAnsi="Arial" w:cs="Arial"/>
              <w:bCs/>
              <w:noProof/>
              <w:sz w:val="22"/>
              <w:szCs w:val="22"/>
              <w:lang w:val="es-MX" w:eastAsia="es-MX"/>
            </w:rPr>
          </w:pPr>
          <w:hyperlink w:anchor="_Toc98351638" w:history="1">
            <w:r w:rsidR="00F33829" w:rsidRPr="001524BF">
              <w:rPr>
                <w:rFonts w:ascii="Arial" w:eastAsia="Calibri" w:hAnsi="Arial" w:cs="Arial"/>
                <w:bCs/>
                <w:noProof/>
                <w:szCs w:val="24"/>
                <w:lang w:val="es-ES" w:eastAsia="en-US"/>
              </w:rPr>
              <w:t>3.</w:t>
            </w:r>
            <w:r w:rsidR="00F33829" w:rsidRPr="001524BF">
              <w:rPr>
                <w:rFonts w:ascii="Arial" w:eastAsia="Times New Roman" w:hAnsi="Arial" w:cs="Arial"/>
                <w:bCs/>
                <w:noProof/>
                <w:sz w:val="22"/>
                <w:szCs w:val="22"/>
                <w:lang w:val="es-MX" w:eastAsia="es-MX"/>
              </w:rPr>
              <w:tab/>
            </w:r>
            <w:r w:rsidR="00F33829" w:rsidRPr="001524BF">
              <w:rPr>
                <w:rFonts w:ascii="Arial" w:eastAsia="Calibri" w:hAnsi="Arial" w:cs="Arial"/>
                <w:bCs/>
                <w:noProof/>
                <w:szCs w:val="24"/>
                <w:lang w:val="es-ES" w:eastAsia="en-US"/>
              </w:rPr>
              <w:t xml:space="preserve">Alcance </w:t>
            </w:r>
            <w:r w:rsidR="00F33829" w:rsidRPr="001524BF">
              <w:rPr>
                <w:rFonts w:ascii="Arial" w:eastAsia="Calibri" w:hAnsi="Arial" w:cs="Arial"/>
                <w:bCs/>
                <w:noProof/>
                <w:webHidden/>
                <w:sz w:val="22"/>
                <w:szCs w:val="22"/>
                <w:lang w:val="es-ES" w:eastAsia="en-US"/>
              </w:rPr>
              <w:tab/>
            </w:r>
            <w:r w:rsidR="00F33829" w:rsidRPr="001524BF">
              <w:rPr>
                <w:rFonts w:ascii="Arial" w:eastAsia="Calibri" w:hAnsi="Arial" w:cs="Arial"/>
                <w:bCs/>
                <w:noProof/>
                <w:webHidden/>
                <w:sz w:val="22"/>
                <w:szCs w:val="22"/>
                <w:lang w:val="es-ES" w:eastAsia="en-US"/>
              </w:rPr>
              <w:fldChar w:fldCharType="begin"/>
            </w:r>
            <w:r w:rsidR="00F33829" w:rsidRPr="001524BF">
              <w:rPr>
                <w:rFonts w:ascii="Arial" w:eastAsia="Calibri" w:hAnsi="Arial" w:cs="Arial"/>
                <w:bCs/>
                <w:noProof/>
                <w:webHidden/>
                <w:sz w:val="22"/>
                <w:szCs w:val="22"/>
                <w:lang w:val="es-ES" w:eastAsia="en-US"/>
              </w:rPr>
              <w:instrText xml:space="preserve"> PAGEREF _Toc98351638 \h </w:instrText>
            </w:r>
            <w:r w:rsidR="00F33829" w:rsidRPr="001524BF">
              <w:rPr>
                <w:rFonts w:ascii="Arial" w:eastAsia="Calibri" w:hAnsi="Arial" w:cs="Arial"/>
                <w:bCs/>
                <w:noProof/>
                <w:webHidden/>
                <w:sz w:val="22"/>
                <w:szCs w:val="22"/>
                <w:lang w:val="es-ES" w:eastAsia="en-US"/>
              </w:rPr>
            </w:r>
            <w:r w:rsidR="00F33829" w:rsidRPr="001524BF">
              <w:rPr>
                <w:rFonts w:ascii="Arial" w:eastAsia="Calibri" w:hAnsi="Arial" w:cs="Arial"/>
                <w:bCs/>
                <w:noProof/>
                <w:webHidden/>
                <w:sz w:val="22"/>
                <w:szCs w:val="22"/>
                <w:lang w:val="es-ES" w:eastAsia="en-US"/>
              </w:rPr>
              <w:fldChar w:fldCharType="separate"/>
            </w:r>
            <w:r w:rsidR="008200B0">
              <w:rPr>
                <w:rFonts w:ascii="Arial" w:eastAsia="Calibri" w:hAnsi="Arial" w:cs="Arial"/>
                <w:bCs/>
                <w:noProof/>
                <w:webHidden/>
                <w:sz w:val="22"/>
                <w:szCs w:val="22"/>
                <w:lang w:val="es-ES" w:eastAsia="en-US"/>
              </w:rPr>
              <w:t>9</w:t>
            </w:r>
            <w:r w:rsidR="00F33829" w:rsidRPr="001524BF">
              <w:rPr>
                <w:rFonts w:ascii="Arial" w:eastAsia="Calibri" w:hAnsi="Arial" w:cs="Arial"/>
                <w:bCs/>
                <w:noProof/>
                <w:webHidden/>
                <w:sz w:val="22"/>
                <w:szCs w:val="22"/>
                <w:lang w:val="es-ES" w:eastAsia="en-US"/>
              </w:rPr>
              <w:fldChar w:fldCharType="end"/>
            </w:r>
          </w:hyperlink>
        </w:p>
        <w:p w14:paraId="2ED0AB0F" w14:textId="32095228" w:rsidR="00F33829" w:rsidRPr="001524BF" w:rsidRDefault="00000000" w:rsidP="00F33829">
          <w:pPr>
            <w:tabs>
              <w:tab w:val="left" w:pos="440"/>
              <w:tab w:val="right" w:leader="dot" w:pos="8931"/>
            </w:tabs>
            <w:spacing w:after="80"/>
            <w:jc w:val="both"/>
            <w:rPr>
              <w:rFonts w:ascii="Arial" w:eastAsia="Times New Roman" w:hAnsi="Arial" w:cs="Arial"/>
              <w:bCs/>
              <w:noProof/>
              <w:sz w:val="22"/>
              <w:szCs w:val="22"/>
              <w:lang w:val="es-MX" w:eastAsia="es-MX"/>
            </w:rPr>
          </w:pPr>
          <w:hyperlink w:anchor="_Toc98351639" w:history="1">
            <w:r w:rsidR="00F33829" w:rsidRPr="001524BF">
              <w:rPr>
                <w:rFonts w:ascii="Arial" w:eastAsia="Calibri" w:hAnsi="Arial" w:cs="Arial"/>
                <w:bCs/>
                <w:noProof/>
                <w:szCs w:val="24"/>
                <w:lang w:val="es-ES" w:eastAsia="en-US"/>
              </w:rPr>
              <w:t>4.</w:t>
            </w:r>
            <w:r w:rsidR="00F33829" w:rsidRPr="001524BF">
              <w:rPr>
                <w:rFonts w:ascii="Arial" w:eastAsia="Times New Roman" w:hAnsi="Arial" w:cs="Arial"/>
                <w:bCs/>
                <w:noProof/>
                <w:sz w:val="22"/>
                <w:szCs w:val="22"/>
                <w:lang w:val="es-MX" w:eastAsia="es-MX"/>
              </w:rPr>
              <w:tab/>
            </w:r>
            <w:r w:rsidR="00F33829" w:rsidRPr="001524BF">
              <w:rPr>
                <w:rFonts w:ascii="Arial" w:eastAsia="Calibri" w:hAnsi="Arial" w:cs="Arial"/>
                <w:bCs/>
                <w:noProof/>
                <w:szCs w:val="24"/>
                <w:lang w:val="es-ES" w:eastAsia="en-US"/>
              </w:rPr>
              <w:t>Descripción específica del servicio</w:t>
            </w:r>
            <w:r w:rsidR="00F33829" w:rsidRPr="001524BF">
              <w:rPr>
                <w:rFonts w:ascii="Arial" w:eastAsia="Calibri" w:hAnsi="Arial" w:cs="Arial"/>
                <w:bCs/>
                <w:noProof/>
                <w:webHidden/>
                <w:sz w:val="22"/>
                <w:szCs w:val="22"/>
                <w:lang w:val="es-ES" w:eastAsia="en-US"/>
              </w:rPr>
              <w:tab/>
            </w:r>
            <w:r w:rsidR="00F33829" w:rsidRPr="001524BF">
              <w:rPr>
                <w:rFonts w:ascii="Arial" w:eastAsia="Calibri" w:hAnsi="Arial" w:cs="Arial"/>
                <w:bCs/>
                <w:noProof/>
                <w:webHidden/>
                <w:sz w:val="22"/>
                <w:szCs w:val="22"/>
                <w:lang w:val="es-ES" w:eastAsia="en-US"/>
              </w:rPr>
              <w:fldChar w:fldCharType="begin"/>
            </w:r>
            <w:r w:rsidR="00F33829" w:rsidRPr="001524BF">
              <w:rPr>
                <w:rFonts w:ascii="Arial" w:eastAsia="Calibri" w:hAnsi="Arial" w:cs="Arial"/>
                <w:bCs/>
                <w:noProof/>
                <w:webHidden/>
                <w:sz w:val="22"/>
                <w:szCs w:val="22"/>
                <w:lang w:val="es-ES" w:eastAsia="en-US"/>
              </w:rPr>
              <w:instrText xml:space="preserve"> PAGEREF _Toc98351639 \h </w:instrText>
            </w:r>
            <w:r w:rsidR="00F33829" w:rsidRPr="001524BF">
              <w:rPr>
                <w:rFonts w:ascii="Arial" w:eastAsia="Calibri" w:hAnsi="Arial" w:cs="Arial"/>
                <w:bCs/>
                <w:noProof/>
                <w:webHidden/>
                <w:sz w:val="22"/>
                <w:szCs w:val="22"/>
                <w:lang w:val="es-ES" w:eastAsia="en-US"/>
              </w:rPr>
            </w:r>
            <w:r w:rsidR="00F33829" w:rsidRPr="001524BF">
              <w:rPr>
                <w:rFonts w:ascii="Arial" w:eastAsia="Calibri" w:hAnsi="Arial" w:cs="Arial"/>
                <w:bCs/>
                <w:noProof/>
                <w:webHidden/>
                <w:sz w:val="22"/>
                <w:szCs w:val="22"/>
                <w:lang w:val="es-ES" w:eastAsia="en-US"/>
              </w:rPr>
              <w:fldChar w:fldCharType="separate"/>
            </w:r>
            <w:r w:rsidR="008200B0">
              <w:rPr>
                <w:rFonts w:ascii="Arial" w:eastAsia="Calibri" w:hAnsi="Arial" w:cs="Arial"/>
                <w:bCs/>
                <w:noProof/>
                <w:webHidden/>
                <w:sz w:val="22"/>
                <w:szCs w:val="22"/>
                <w:lang w:val="es-ES" w:eastAsia="en-US"/>
              </w:rPr>
              <w:t>9</w:t>
            </w:r>
            <w:r w:rsidR="00F33829" w:rsidRPr="001524BF">
              <w:rPr>
                <w:rFonts w:ascii="Arial" w:eastAsia="Calibri" w:hAnsi="Arial" w:cs="Arial"/>
                <w:bCs/>
                <w:noProof/>
                <w:webHidden/>
                <w:sz w:val="22"/>
                <w:szCs w:val="22"/>
                <w:lang w:val="es-ES" w:eastAsia="en-US"/>
              </w:rPr>
              <w:fldChar w:fldCharType="end"/>
            </w:r>
          </w:hyperlink>
        </w:p>
        <w:p w14:paraId="163F2316" w14:textId="15C02DFC" w:rsidR="00F33829" w:rsidRPr="001524BF" w:rsidRDefault="00000000" w:rsidP="00F33829">
          <w:pPr>
            <w:tabs>
              <w:tab w:val="left" w:pos="440"/>
              <w:tab w:val="right" w:leader="dot" w:pos="8931"/>
            </w:tabs>
            <w:spacing w:after="80"/>
            <w:jc w:val="both"/>
            <w:rPr>
              <w:rFonts w:ascii="Arial" w:eastAsia="Times New Roman" w:hAnsi="Arial" w:cs="Arial"/>
              <w:bCs/>
              <w:noProof/>
              <w:sz w:val="22"/>
              <w:szCs w:val="22"/>
              <w:lang w:val="es-MX" w:eastAsia="es-MX"/>
            </w:rPr>
          </w:pPr>
          <w:hyperlink w:anchor="_Toc98351640" w:history="1">
            <w:r w:rsidR="00F33829" w:rsidRPr="001524BF">
              <w:rPr>
                <w:rFonts w:ascii="Arial" w:eastAsia="Calibri" w:hAnsi="Arial" w:cs="Arial"/>
                <w:bCs/>
                <w:noProof/>
                <w:szCs w:val="24"/>
                <w:lang w:val="es-ES" w:eastAsia="en-US"/>
              </w:rPr>
              <w:t>5.</w:t>
            </w:r>
            <w:r w:rsidR="00F33829" w:rsidRPr="001524BF">
              <w:rPr>
                <w:rFonts w:ascii="Arial" w:eastAsia="Times New Roman" w:hAnsi="Arial" w:cs="Arial"/>
                <w:bCs/>
                <w:noProof/>
                <w:sz w:val="22"/>
                <w:szCs w:val="22"/>
                <w:lang w:val="es-MX" w:eastAsia="es-MX"/>
              </w:rPr>
              <w:tab/>
            </w:r>
            <w:r w:rsidR="00F33829" w:rsidRPr="001524BF">
              <w:rPr>
                <w:rFonts w:ascii="Arial" w:eastAsia="Calibri" w:hAnsi="Arial" w:cs="Arial"/>
                <w:bCs/>
                <w:noProof/>
                <w:szCs w:val="24"/>
                <w:lang w:val="es-ES" w:eastAsia="en-US"/>
              </w:rPr>
              <w:t>Perfil de la persona coordinadora de la evaluación</w:t>
            </w:r>
            <w:r w:rsidR="00F33829" w:rsidRPr="001524BF">
              <w:rPr>
                <w:rFonts w:ascii="Arial" w:eastAsia="Calibri" w:hAnsi="Arial" w:cs="Arial"/>
                <w:bCs/>
                <w:noProof/>
                <w:webHidden/>
                <w:sz w:val="22"/>
                <w:szCs w:val="22"/>
                <w:lang w:val="es-ES" w:eastAsia="en-US"/>
              </w:rPr>
              <w:tab/>
            </w:r>
            <w:r w:rsidR="00F33829" w:rsidRPr="001524BF">
              <w:rPr>
                <w:rFonts w:ascii="Arial" w:eastAsia="Calibri" w:hAnsi="Arial" w:cs="Arial"/>
                <w:bCs/>
                <w:noProof/>
                <w:webHidden/>
                <w:sz w:val="22"/>
                <w:szCs w:val="22"/>
                <w:lang w:val="es-ES" w:eastAsia="en-US"/>
              </w:rPr>
              <w:fldChar w:fldCharType="begin"/>
            </w:r>
            <w:r w:rsidR="00F33829" w:rsidRPr="001524BF">
              <w:rPr>
                <w:rFonts w:ascii="Arial" w:eastAsia="Calibri" w:hAnsi="Arial" w:cs="Arial"/>
                <w:bCs/>
                <w:noProof/>
                <w:webHidden/>
                <w:sz w:val="22"/>
                <w:szCs w:val="22"/>
                <w:lang w:val="es-ES" w:eastAsia="en-US"/>
              </w:rPr>
              <w:instrText xml:space="preserve"> PAGEREF _Toc98351640 \h </w:instrText>
            </w:r>
            <w:r w:rsidR="00F33829" w:rsidRPr="001524BF">
              <w:rPr>
                <w:rFonts w:ascii="Arial" w:eastAsia="Calibri" w:hAnsi="Arial" w:cs="Arial"/>
                <w:bCs/>
                <w:noProof/>
                <w:webHidden/>
                <w:sz w:val="22"/>
                <w:szCs w:val="22"/>
                <w:lang w:val="es-ES" w:eastAsia="en-US"/>
              </w:rPr>
            </w:r>
            <w:r w:rsidR="00F33829" w:rsidRPr="001524BF">
              <w:rPr>
                <w:rFonts w:ascii="Arial" w:eastAsia="Calibri" w:hAnsi="Arial" w:cs="Arial"/>
                <w:bCs/>
                <w:noProof/>
                <w:webHidden/>
                <w:sz w:val="22"/>
                <w:szCs w:val="22"/>
                <w:lang w:val="es-ES" w:eastAsia="en-US"/>
              </w:rPr>
              <w:fldChar w:fldCharType="separate"/>
            </w:r>
            <w:r w:rsidR="008200B0">
              <w:rPr>
                <w:rFonts w:ascii="Arial" w:eastAsia="Calibri" w:hAnsi="Arial" w:cs="Arial"/>
                <w:bCs/>
                <w:noProof/>
                <w:webHidden/>
                <w:sz w:val="22"/>
                <w:szCs w:val="22"/>
                <w:lang w:val="es-ES" w:eastAsia="en-US"/>
              </w:rPr>
              <w:t>12</w:t>
            </w:r>
            <w:r w:rsidR="00F33829" w:rsidRPr="001524BF">
              <w:rPr>
                <w:rFonts w:ascii="Arial" w:eastAsia="Calibri" w:hAnsi="Arial" w:cs="Arial"/>
                <w:bCs/>
                <w:noProof/>
                <w:webHidden/>
                <w:sz w:val="22"/>
                <w:szCs w:val="22"/>
                <w:lang w:val="es-ES" w:eastAsia="en-US"/>
              </w:rPr>
              <w:fldChar w:fldCharType="end"/>
            </w:r>
          </w:hyperlink>
        </w:p>
        <w:p w14:paraId="0F31C528" w14:textId="15DCFEF8" w:rsidR="00F33829" w:rsidRPr="001524BF" w:rsidRDefault="00000000" w:rsidP="00F33829">
          <w:pPr>
            <w:tabs>
              <w:tab w:val="left" w:pos="440"/>
              <w:tab w:val="right" w:leader="dot" w:pos="8931"/>
            </w:tabs>
            <w:spacing w:after="80"/>
            <w:jc w:val="both"/>
            <w:rPr>
              <w:rFonts w:ascii="Arial" w:eastAsia="Times New Roman" w:hAnsi="Arial" w:cs="Arial"/>
              <w:bCs/>
              <w:noProof/>
              <w:sz w:val="22"/>
              <w:szCs w:val="22"/>
              <w:lang w:val="es-MX" w:eastAsia="es-MX"/>
            </w:rPr>
          </w:pPr>
          <w:hyperlink w:anchor="_Toc98351641" w:history="1">
            <w:r w:rsidR="00F33829" w:rsidRPr="001524BF">
              <w:rPr>
                <w:rFonts w:ascii="Arial" w:eastAsia="Calibri" w:hAnsi="Arial" w:cs="Arial"/>
                <w:bCs/>
                <w:noProof/>
                <w:szCs w:val="24"/>
                <w:lang w:val="es-ES" w:eastAsia="en-US"/>
              </w:rPr>
              <w:t>6.</w:t>
            </w:r>
            <w:r w:rsidR="00F33829" w:rsidRPr="001524BF">
              <w:rPr>
                <w:rFonts w:ascii="Arial" w:eastAsia="Times New Roman" w:hAnsi="Arial" w:cs="Arial"/>
                <w:bCs/>
                <w:noProof/>
                <w:sz w:val="22"/>
                <w:szCs w:val="22"/>
                <w:lang w:val="es-MX" w:eastAsia="es-MX"/>
              </w:rPr>
              <w:tab/>
            </w:r>
            <w:r w:rsidR="00F33829" w:rsidRPr="001524BF">
              <w:rPr>
                <w:rFonts w:ascii="Arial" w:eastAsia="Calibri" w:hAnsi="Arial" w:cs="Arial"/>
                <w:bCs/>
                <w:noProof/>
                <w:szCs w:val="24"/>
                <w:lang w:val="es-ES" w:eastAsia="en-US"/>
              </w:rPr>
              <w:t>Productos y plazos de entrega</w:t>
            </w:r>
            <w:r w:rsidR="00F33829" w:rsidRPr="001524BF">
              <w:rPr>
                <w:rFonts w:ascii="Arial" w:eastAsia="Calibri" w:hAnsi="Arial" w:cs="Arial"/>
                <w:bCs/>
                <w:noProof/>
                <w:webHidden/>
                <w:sz w:val="22"/>
                <w:szCs w:val="22"/>
                <w:lang w:val="es-ES" w:eastAsia="en-US"/>
              </w:rPr>
              <w:tab/>
            </w:r>
            <w:r w:rsidR="00F33829" w:rsidRPr="001524BF">
              <w:rPr>
                <w:rFonts w:ascii="Arial" w:eastAsia="Calibri" w:hAnsi="Arial" w:cs="Arial"/>
                <w:bCs/>
                <w:noProof/>
                <w:webHidden/>
                <w:sz w:val="22"/>
                <w:szCs w:val="22"/>
                <w:lang w:val="es-ES" w:eastAsia="en-US"/>
              </w:rPr>
              <w:fldChar w:fldCharType="begin"/>
            </w:r>
            <w:r w:rsidR="00F33829" w:rsidRPr="001524BF">
              <w:rPr>
                <w:rFonts w:ascii="Arial" w:eastAsia="Calibri" w:hAnsi="Arial" w:cs="Arial"/>
                <w:bCs/>
                <w:noProof/>
                <w:webHidden/>
                <w:sz w:val="22"/>
                <w:szCs w:val="22"/>
                <w:lang w:val="es-ES" w:eastAsia="en-US"/>
              </w:rPr>
              <w:instrText xml:space="preserve"> PAGEREF _Toc98351641 \h </w:instrText>
            </w:r>
            <w:r w:rsidR="00F33829" w:rsidRPr="001524BF">
              <w:rPr>
                <w:rFonts w:ascii="Arial" w:eastAsia="Calibri" w:hAnsi="Arial" w:cs="Arial"/>
                <w:bCs/>
                <w:noProof/>
                <w:webHidden/>
                <w:sz w:val="22"/>
                <w:szCs w:val="22"/>
                <w:lang w:val="es-ES" w:eastAsia="en-US"/>
              </w:rPr>
            </w:r>
            <w:r w:rsidR="00F33829" w:rsidRPr="001524BF">
              <w:rPr>
                <w:rFonts w:ascii="Arial" w:eastAsia="Calibri" w:hAnsi="Arial" w:cs="Arial"/>
                <w:bCs/>
                <w:noProof/>
                <w:webHidden/>
                <w:sz w:val="22"/>
                <w:szCs w:val="22"/>
                <w:lang w:val="es-ES" w:eastAsia="en-US"/>
              </w:rPr>
              <w:fldChar w:fldCharType="separate"/>
            </w:r>
            <w:r w:rsidR="008200B0">
              <w:rPr>
                <w:rFonts w:ascii="Arial" w:eastAsia="Calibri" w:hAnsi="Arial" w:cs="Arial"/>
                <w:bCs/>
                <w:noProof/>
                <w:webHidden/>
                <w:sz w:val="22"/>
                <w:szCs w:val="22"/>
                <w:lang w:val="es-ES" w:eastAsia="en-US"/>
              </w:rPr>
              <w:t>12</w:t>
            </w:r>
            <w:r w:rsidR="00F33829" w:rsidRPr="001524BF">
              <w:rPr>
                <w:rFonts w:ascii="Arial" w:eastAsia="Calibri" w:hAnsi="Arial" w:cs="Arial"/>
                <w:bCs/>
                <w:noProof/>
                <w:webHidden/>
                <w:sz w:val="22"/>
                <w:szCs w:val="22"/>
                <w:lang w:val="es-ES" w:eastAsia="en-US"/>
              </w:rPr>
              <w:fldChar w:fldCharType="end"/>
            </w:r>
          </w:hyperlink>
        </w:p>
        <w:p w14:paraId="036551EC" w14:textId="3F2214EB" w:rsidR="00F33829" w:rsidRPr="001524BF" w:rsidRDefault="00000000" w:rsidP="00F33829">
          <w:pPr>
            <w:tabs>
              <w:tab w:val="left" w:pos="440"/>
              <w:tab w:val="right" w:leader="dot" w:pos="8931"/>
            </w:tabs>
            <w:spacing w:after="80"/>
            <w:jc w:val="both"/>
            <w:rPr>
              <w:rFonts w:ascii="Arial" w:eastAsia="Times New Roman" w:hAnsi="Arial" w:cs="Arial"/>
              <w:bCs/>
              <w:noProof/>
              <w:sz w:val="22"/>
              <w:szCs w:val="22"/>
              <w:lang w:val="es-MX" w:eastAsia="es-MX"/>
            </w:rPr>
          </w:pPr>
          <w:hyperlink w:anchor="_Toc98351642" w:history="1">
            <w:r w:rsidR="00F33829" w:rsidRPr="001524BF">
              <w:rPr>
                <w:rFonts w:ascii="Arial" w:eastAsia="Calibri" w:hAnsi="Arial" w:cs="Arial"/>
                <w:bCs/>
                <w:noProof/>
                <w:szCs w:val="24"/>
                <w:lang w:val="es-ES" w:eastAsia="en-US"/>
              </w:rPr>
              <w:t>7.</w:t>
            </w:r>
            <w:r w:rsidR="00F33829" w:rsidRPr="001524BF">
              <w:rPr>
                <w:rFonts w:ascii="Arial" w:eastAsia="Times New Roman" w:hAnsi="Arial" w:cs="Arial"/>
                <w:bCs/>
                <w:noProof/>
                <w:sz w:val="22"/>
                <w:szCs w:val="22"/>
                <w:lang w:val="es-MX" w:eastAsia="es-MX"/>
              </w:rPr>
              <w:tab/>
            </w:r>
            <w:r w:rsidR="00F33829" w:rsidRPr="001524BF">
              <w:rPr>
                <w:rFonts w:ascii="Arial" w:eastAsia="Calibri" w:hAnsi="Arial" w:cs="Arial"/>
                <w:bCs/>
                <w:noProof/>
                <w:szCs w:val="24"/>
                <w:lang w:val="es-ES" w:eastAsia="en-US"/>
              </w:rPr>
              <w:t>Responsabilidad y compromisos del proveedor</w:t>
            </w:r>
            <w:r w:rsidR="00F33829" w:rsidRPr="001524BF">
              <w:rPr>
                <w:rFonts w:ascii="Arial" w:eastAsia="Calibri" w:hAnsi="Arial" w:cs="Arial"/>
                <w:bCs/>
                <w:noProof/>
                <w:webHidden/>
                <w:sz w:val="22"/>
                <w:szCs w:val="22"/>
                <w:lang w:val="es-ES" w:eastAsia="en-US"/>
              </w:rPr>
              <w:tab/>
            </w:r>
            <w:r w:rsidR="00F33829" w:rsidRPr="001524BF">
              <w:rPr>
                <w:rFonts w:ascii="Arial" w:eastAsia="Calibri" w:hAnsi="Arial" w:cs="Arial"/>
                <w:bCs/>
                <w:noProof/>
                <w:webHidden/>
                <w:sz w:val="22"/>
                <w:szCs w:val="22"/>
                <w:lang w:val="es-ES" w:eastAsia="en-US"/>
              </w:rPr>
              <w:fldChar w:fldCharType="begin"/>
            </w:r>
            <w:r w:rsidR="00F33829" w:rsidRPr="001524BF">
              <w:rPr>
                <w:rFonts w:ascii="Arial" w:eastAsia="Calibri" w:hAnsi="Arial" w:cs="Arial"/>
                <w:bCs/>
                <w:noProof/>
                <w:webHidden/>
                <w:sz w:val="22"/>
                <w:szCs w:val="22"/>
                <w:lang w:val="es-ES" w:eastAsia="en-US"/>
              </w:rPr>
              <w:instrText xml:space="preserve"> PAGEREF _Toc98351642 \h </w:instrText>
            </w:r>
            <w:r w:rsidR="00F33829" w:rsidRPr="001524BF">
              <w:rPr>
                <w:rFonts w:ascii="Arial" w:eastAsia="Calibri" w:hAnsi="Arial" w:cs="Arial"/>
                <w:bCs/>
                <w:noProof/>
                <w:webHidden/>
                <w:sz w:val="22"/>
                <w:szCs w:val="22"/>
                <w:lang w:val="es-ES" w:eastAsia="en-US"/>
              </w:rPr>
            </w:r>
            <w:r w:rsidR="00F33829" w:rsidRPr="001524BF">
              <w:rPr>
                <w:rFonts w:ascii="Arial" w:eastAsia="Calibri" w:hAnsi="Arial" w:cs="Arial"/>
                <w:bCs/>
                <w:noProof/>
                <w:webHidden/>
                <w:sz w:val="22"/>
                <w:szCs w:val="22"/>
                <w:lang w:val="es-ES" w:eastAsia="en-US"/>
              </w:rPr>
              <w:fldChar w:fldCharType="separate"/>
            </w:r>
            <w:r w:rsidR="008200B0">
              <w:rPr>
                <w:rFonts w:ascii="Arial" w:eastAsia="Calibri" w:hAnsi="Arial" w:cs="Arial"/>
                <w:bCs/>
                <w:noProof/>
                <w:webHidden/>
                <w:sz w:val="22"/>
                <w:szCs w:val="22"/>
                <w:lang w:val="es-ES" w:eastAsia="en-US"/>
              </w:rPr>
              <w:t>13</w:t>
            </w:r>
            <w:r w:rsidR="00F33829" w:rsidRPr="001524BF">
              <w:rPr>
                <w:rFonts w:ascii="Arial" w:eastAsia="Calibri" w:hAnsi="Arial" w:cs="Arial"/>
                <w:bCs/>
                <w:noProof/>
                <w:webHidden/>
                <w:sz w:val="22"/>
                <w:szCs w:val="22"/>
                <w:lang w:val="es-ES" w:eastAsia="en-US"/>
              </w:rPr>
              <w:fldChar w:fldCharType="end"/>
            </w:r>
          </w:hyperlink>
        </w:p>
        <w:p w14:paraId="61047BA9" w14:textId="3096BAE4" w:rsidR="00F33829" w:rsidRPr="001524BF" w:rsidRDefault="00000000" w:rsidP="00F33829">
          <w:pPr>
            <w:tabs>
              <w:tab w:val="left" w:pos="440"/>
              <w:tab w:val="right" w:leader="dot" w:pos="8931"/>
            </w:tabs>
            <w:spacing w:after="80"/>
            <w:jc w:val="both"/>
            <w:rPr>
              <w:rFonts w:ascii="Arial" w:eastAsia="Times New Roman" w:hAnsi="Arial" w:cs="Arial"/>
              <w:bCs/>
              <w:noProof/>
              <w:sz w:val="22"/>
              <w:szCs w:val="22"/>
              <w:lang w:val="es-MX" w:eastAsia="es-MX"/>
            </w:rPr>
          </w:pPr>
          <w:hyperlink w:anchor="_Toc98351643" w:history="1">
            <w:r w:rsidR="00F33829" w:rsidRPr="001524BF">
              <w:rPr>
                <w:rFonts w:ascii="Arial" w:eastAsia="Calibri" w:hAnsi="Arial" w:cs="Arial"/>
                <w:bCs/>
                <w:noProof/>
                <w:szCs w:val="24"/>
                <w:lang w:val="es-ES" w:eastAsia="en-US"/>
              </w:rPr>
              <w:t>8.</w:t>
            </w:r>
            <w:r w:rsidR="00F33829" w:rsidRPr="001524BF">
              <w:rPr>
                <w:rFonts w:ascii="Arial" w:eastAsia="Times New Roman" w:hAnsi="Arial" w:cs="Arial"/>
                <w:bCs/>
                <w:noProof/>
                <w:sz w:val="22"/>
                <w:szCs w:val="22"/>
                <w:lang w:val="es-MX" w:eastAsia="es-MX"/>
              </w:rPr>
              <w:tab/>
            </w:r>
            <w:r w:rsidR="00F33829" w:rsidRPr="001524BF">
              <w:rPr>
                <w:rFonts w:ascii="Arial" w:eastAsia="Calibri" w:hAnsi="Arial" w:cs="Arial"/>
                <w:bCs/>
                <w:noProof/>
                <w:szCs w:val="24"/>
                <w:lang w:val="es-ES" w:eastAsia="en-US"/>
              </w:rPr>
              <w:t>Punto de recepción y entrega</w:t>
            </w:r>
            <w:r w:rsidR="00F33829" w:rsidRPr="001524BF">
              <w:rPr>
                <w:rFonts w:ascii="Arial" w:eastAsia="Calibri" w:hAnsi="Arial" w:cs="Arial"/>
                <w:bCs/>
                <w:noProof/>
                <w:webHidden/>
                <w:sz w:val="22"/>
                <w:szCs w:val="22"/>
                <w:lang w:val="es-ES" w:eastAsia="en-US"/>
              </w:rPr>
              <w:tab/>
            </w:r>
            <w:r w:rsidR="00F33829" w:rsidRPr="001524BF">
              <w:rPr>
                <w:rFonts w:ascii="Arial" w:eastAsia="Calibri" w:hAnsi="Arial" w:cs="Arial"/>
                <w:bCs/>
                <w:noProof/>
                <w:webHidden/>
                <w:sz w:val="22"/>
                <w:szCs w:val="22"/>
                <w:lang w:val="es-ES" w:eastAsia="en-US"/>
              </w:rPr>
              <w:fldChar w:fldCharType="begin"/>
            </w:r>
            <w:r w:rsidR="00F33829" w:rsidRPr="001524BF">
              <w:rPr>
                <w:rFonts w:ascii="Arial" w:eastAsia="Calibri" w:hAnsi="Arial" w:cs="Arial"/>
                <w:bCs/>
                <w:noProof/>
                <w:webHidden/>
                <w:sz w:val="22"/>
                <w:szCs w:val="22"/>
                <w:lang w:val="es-ES" w:eastAsia="en-US"/>
              </w:rPr>
              <w:instrText xml:space="preserve"> PAGEREF _Toc98351643 \h </w:instrText>
            </w:r>
            <w:r w:rsidR="00F33829" w:rsidRPr="001524BF">
              <w:rPr>
                <w:rFonts w:ascii="Arial" w:eastAsia="Calibri" w:hAnsi="Arial" w:cs="Arial"/>
                <w:bCs/>
                <w:noProof/>
                <w:webHidden/>
                <w:sz w:val="22"/>
                <w:szCs w:val="22"/>
                <w:lang w:val="es-ES" w:eastAsia="en-US"/>
              </w:rPr>
            </w:r>
            <w:r w:rsidR="00F33829" w:rsidRPr="001524BF">
              <w:rPr>
                <w:rFonts w:ascii="Arial" w:eastAsia="Calibri" w:hAnsi="Arial" w:cs="Arial"/>
                <w:bCs/>
                <w:noProof/>
                <w:webHidden/>
                <w:sz w:val="22"/>
                <w:szCs w:val="22"/>
                <w:lang w:val="es-ES" w:eastAsia="en-US"/>
              </w:rPr>
              <w:fldChar w:fldCharType="separate"/>
            </w:r>
            <w:r w:rsidR="008200B0">
              <w:rPr>
                <w:rFonts w:ascii="Arial" w:eastAsia="Calibri" w:hAnsi="Arial" w:cs="Arial"/>
                <w:bCs/>
                <w:noProof/>
                <w:webHidden/>
                <w:sz w:val="22"/>
                <w:szCs w:val="22"/>
                <w:lang w:val="es-ES" w:eastAsia="en-US"/>
              </w:rPr>
              <w:t>14</w:t>
            </w:r>
            <w:r w:rsidR="00F33829" w:rsidRPr="001524BF">
              <w:rPr>
                <w:rFonts w:ascii="Arial" w:eastAsia="Calibri" w:hAnsi="Arial" w:cs="Arial"/>
                <w:bCs/>
                <w:noProof/>
                <w:webHidden/>
                <w:sz w:val="22"/>
                <w:szCs w:val="22"/>
                <w:lang w:val="es-ES" w:eastAsia="en-US"/>
              </w:rPr>
              <w:fldChar w:fldCharType="end"/>
            </w:r>
          </w:hyperlink>
        </w:p>
        <w:p w14:paraId="0408F3B1" w14:textId="606AAAFC" w:rsidR="00F33829" w:rsidRPr="001524BF" w:rsidRDefault="00000000" w:rsidP="00F33829">
          <w:pPr>
            <w:tabs>
              <w:tab w:val="left" w:pos="440"/>
              <w:tab w:val="right" w:leader="dot" w:pos="8931"/>
            </w:tabs>
            <w:spacing w:after="80"/>
            <w:jc w:val="both"/>
            <w:rPr>
              <w:rFonts w:ascii="Arial" w:eastAsia="Times New Roman" w:hAnsi="Arial" w:cs="Arial"/>
              <w:bCs/>
              <w:noProof/>
              <w:sz w:val="22"/>
              <w:szCs w:val="22"/>
              <w:lang w:val="es-MX" w:eastAsia="es-MX"/>
            </w:rPr>
          </w:pPr>
          <w:hyperlink w:anchor="_Toc98351644" w:history="1">
            <w:r w:rsidR="00F33829" w:rsidRPr="001524BF">
              <w:rPr>
                <w:rFonts w:ascii="Arial" w:eastAsia="Calibri" w:hAnsi="Arial" w:cs="Arial"/>
                <w:bCs/>
                <w:noProof/>
                <w:szCs w:val="24"/>
                <w:lang w:val="es-ES" w:eastAsia="en-US"/>
              </w:rPr>
              <w:t>9.</w:t>
            </w:r>
            <w:r w:rsidR="00F33829" w:rsidRPr="001524BF">
              <w:rPr>
                <w:rFonts w:ascii="Arial" w:eastAsia="Times New Roman" w:hAnsi="Arial" w:cs="Arial"/>
                <w:bCs/>
                <w:noProof/>
                <w:sz w:val="22"/>
                <w:szCs w:val="22"/>
                <w:lang w:val="es-MX" w:eastAsia="es-MX"/>
              </w:rPr>
              <w:tab/>
            </w:r>
            <w:r w:rsidR="00F33829" w:rsidRPr="001524BF">
              <w:rPr>
                <w:rFonts w:ascii="Arial" w:eastAsia="Calibri" w:hAnsi="Arial" w:cs="Arial"/>
                <w:bCs/>
                <w:noProof/>
                <w:szCs w:val="24"/>
                <w:lang w:val="es-ES" w:eastAsia="en-US"/>
              </w:rPr>
              <w:t>Mecanismos de administración, verificación y aceptación del servicio</w:t>
            </w:r>
            <w:r w:rsidR="00F33829" w:rsidRPr="001524BF">
              <w:rPr>
                <w:rFonts w:ascii="Arial" w:eastAsia="Calibri" w:hAnsi="Arial" w:cs="Arial"/>
                <w:bCs/>
                <w:noProof/>
                <w:webHidden/>
                <w:sz w:val="22"/>
                <w:szCs w:val="22"/>
                <w:lang w:val="es-ES" w:eastAsia="en-US"/>
              </w:rPr>
              <w:tab/>
            </w:r>
            <w:r w:rsidR="00F33829" w:rsidRPr="001524BF">
              <w:rPr>
                <w:rFonts w:ascii="Arial" w:eastAsia="Calibri" w:hAnsi="Arial" w:cs="Arial"/>
                <w:bCs/>
                <w:noProof/>
                <w:webHidden/>
                <w:sz w:val="22"/>
                <w:szCs w:val="22"/>
                <w:lang w:val="es-ES" w:eastAsia="en-US"/>
              </w:rPr>
              <w:fldChar w:fldCharType="begin"/>
            </w:r>
            <w:r w:rsidR="00F33829" w:rsidRPr="001524BF">
              <w:rPr>
                <w:rFonts w:ascii="Arial" w:eastAsia="Calibri" w:hAnsi="Arial" w:cs="Arial"/>
                <w:bCs/>
                <w:noProof/>
                <w:webHidden/>
                <w:sz w:val="22"/>
                <w:szCs w:val="22"/>
                <w:lang w:val="es-ES" w:eastAsia="en-US"/>
              </w:rPr>
              <w:instrText xml:space="preserve"> PAGEREF _Toc98351644 \h </w:instrText>
            </w:r>
            <w:r w:rsidR="00F33829" w:rsidRPr="001524BF">
              <w:rPr>
                <w:rFonts w:ascii="Arial" w:eastAsia="Calibri" w:hAnsi="Arial" w:cs="Arial"/>
                <w:bCs/>
                <w:noProof/>
                <w:webHidden/>
                <w:sz w:val="22"/>
                <w:szCs w:val="22"/>
                <w:lang w:val="es-ES" w:eastAsia="en-US"/>
              </w:rPr>
            </w:r>
            <w:r w:rsidR="00F33829" w:rsidRPr="001524BF">
              <w:rPr>
                <w:rFonts w:ascii="Arial" w:eastAsia="Calibri" w:hAnsi="Arial" w:cs="Arial"/>
                <w:bCs/>
                <w:noProof/>
                <w:webHidden/>
                <w:sz w:val="22"/>
                <w:szCs w:val="22"/>
                <w:lang w:val="es-ES" w:eastAsia="en-US"/>
              </w:rPr>
              <w:fldChar w:fldCharType="separate"/>
            </w:r>
            <w:r w:rsidR="008200B0">
              <w:rPr>
                <w:rFonts w:ascii="Arial" w:eastAsia="Calibri" w:hAnsi="Arial" w:cs="Arial"/>
                <w:bCs/>
                <w:noProof/>
                <w:webHidden/>
                <w:sz w:val="22"/>
                <w:szCs w:val="22"/>
                <w:lang w:val="es-ES" w:eastAsia="en-US"/>
              </w:rPr>
              <w:t>14</w:t>
            </w:r>
            <w:r w:rsidR="00F33829" w:rsidRPr="001524BF">
              <w:rPr>
                <w:rFonts w:ascii="Arial" w:eastAsia="Calibri" w:hAnsi="Arial" w:cs="Arial"/>
                <w:bCs/>
                <w:noProof/>
                <w:webHidden/>
                <w:sz w:val="22"/>
                <w:szCs w:val="22"/>
                <w:lang w:val="es-ES" w:eastAsia="en-US"/>
              </w:rPr>
              <w:fldChar w:fldCharType="end"/>
            </w:r>
          </w:hyperlink>
        </w:p>
        <w:p w14:paraId="667972FD" w14:textId="2DA69805" w:rsidR="00F33829" w:rsidRPr="001524BF" w:rsidRDefault="00000000" w:rsidP="00F33829">
          <w:pPr>
            <w:tabs>
              <w:tab w:val="left" w:pos="440"/>
              <w:tab w:val="right" w:leader="dot" w:pos="8931"/>
            </w:tabs>
            <w:spacing w:after="80"/>
            <w:jc w:val="both"/>
            <w:rPr>
              <w:rFonts w:ascii="Arial" w:eastAsia="Times New Roman" w:hAnsi="Arial" w:cs="Arial"/>
              <w:bCs/>
              <w:noProof/>
              <w:sz w:val="22"/>
              <w:szCs w:val="22"/>
              <w:lang w:val="es-MX" w:eastAsia="es-MX"/>
            </w:rPr>
          </w:pPr>
          <w:hyperlink w:anchor="_Toc98351645" w:history="1">
            <w:r w:rsidR="00F33829" w:rsidRPr="001524BF">
              <w:rPr>
                <w:rFonts w:ascii="Arial" w:eastAsia="Calibri" w:hAnsi="Arial" w:cs="Arial"/>
                <w:bCs/>
                <w:noProof/>
                <w:szCs w:val="24"/>
                <w:lang w:val="es-ES" w:eastAsia="en-US"/>
              </w:rPr>
              <w:t>10.</w:t>
            </w:r>
            <w:r w:rsidR="00F33829" w:rsidRPr="001524BF">
              <w:rPr>
                <w:rFonts w:ascii="Arial" w:eastAsia="Times New Roman" w:hAnsi="Arial" w:cs="Arial"/>
                <w:bCs/>
                <w:noProof/>
                <w:sz w:val="22"/>
                <w:szCs w:val="22"/>
                <w:lang w:val="es-MX" w:eastAsia="es-MX"/>
              </w:rPr>
              <w:tab/>
            </w:r>
            <w:r w:rsidR="00F33829" w:rsidRPr="001524BF">
              <w:rPr>
                <w:rFonts w:ascii="Arial" w:eastAsia="Calibri" w:hAnsi="Arial" w:cs="Arial"/>
                <w:bCs/>
                <w:noProof/>
                <w:szCs w:val="24"/>
                <w:lang w:val="es-ES" w:eastAsia="en-US"/>
              </w:rPr>
              <w:t>Condiciones generales</w:t>
            </w:r>
            <w:r w:rsidR="00F33829" w:rsidRPr="001524BF">
              <w:rPr>
                <w:rFonts w:ascii="Arial" w:eastAsia="Calibri" w:hAnsi="Arial" w:cs="Arial"/>
                <w:bCs/>
                <w:noProof/>
                <w:webHidden/>
                <w:sz w:val="22"/>
                <w:szCs w:val="22"/>
                <w:lang w:val="es-ES" w:eastAsia="en-US"/>
              </w:rPr>
              <w:tab/>
            </w:r>
            <w:r w:rsidR="00F33829" w:rsidRPr="001524BF">
              <w:rPr>
                <w:rFonts w:ascii="Arial" w:eastAsia="Calibri" w:hAnsi="Arial" w:cs="Arial"/>
                <w:bCs/>
                <w:noProof/>
                <w:webHidden/>
                <w:sz w:val="22"/>
                <w:szCs w:val="22"/>
                <w:lang w:val="es-ES" w:eastAsia="en-US"/>
              </w:rPr>
              <w:fldChar w:fldCharType="begin"/>
            </w:r>
            <w:r w:rsidR="00F33829" w:rsidRPr="001524BF">
              <w:rPr>
                <w:rFonts w:ascii="Arial" w:eastAsia="Calibri" w:hAnsi="Arial" w:cs="Arial"/>
                <w:bCs/>
                <w:noProof/>
                <w:webHidden/>
                <w:sz w:val="22"/>
                <w:szCs w:val="22"/>
                <w:lang w:val="es-ES" w:eastAsia="en-US"/>
              </w:rPr>
              <w:instrText xml:space="preserve"> PAGEREF _Toc98351645 \h </w:instrText>
            </w:r>
            <w:r w:rsidR="00F33829" w:rsidRPr="001524BF">
              <w:rPr>
                <w:rFonts w:ascii="Arial" w:eastAsia="Calibri" w:hAnsi="Arial" w:cs="Arial"/>
                <w:bCs/>
                <w:noProof/>
                <w:webHidden/>
                <w:sz w:val="22"/>
                <w:szCs w:val="22"/>
                <w:lang w:val="es-ES" w:eastAsia="en-US"/>
              </w:rPr>
            </w:r>
            <w:r w:rsidR="00F33829" w:rsidRPr="001524BF">
              <w:rPr>
                <w:rFonts w:ascii="Arial" w:eastAsia="Calibri" w:hAnsi="Arial" w:cs="Arial"/>
                <w:bCs/>
                <w:noProof/>
                <w:webHidden/>
                <w:sz w:val="22"/>
                <w:szCs w:val="22"/>
                <w:lang w:val="es-ES" w:eastAsia="en-US"/>
              </w:rPr>
              <w:fldChar w:fldCharType="separate"/>
            </w:r>
            <w:r w:rsidR="008200B0">
              <w:rPr>
                <w:rFonts w:ascii="Arial" w:eastAsia="Calibri" w:hAnsi="Arial" w:cs="Arial"/>
                <w:bCs/>
                <w:noProof/>
                <w:webHidden/>
                <w:sz w:val="22"/>
                <w:szCs w:val="22"/>
                <w:lang w:val="es-ES" w:eastAsia="en-US"/>
              </w:rPr>
              <w:t>15</w:t>
            </w:r>
            <w:r w:rsidR="00F33829" w:rsidRPr="001524BF">
              <w:rPr>
                <w:rFonts w:ascii="Arial" w:eastAsia="Calibri" w:hAnsi="Arial" w:cs="Arial"/>
                <w:bCs/>
                <w:noProof/>
                <w:webHidden/>
                <w:sz w:val="22"/>
                <w:szCs w:val="22"/>
                <w:lang w:val="es-ES" w:eastAsia="en-US"/>
              </w:rPr>
              <w:fldChar w:fldCharType="end"/>
            </w:r>
          </w:hyperlink>
        </w:p>
        <w:p w14:paraId="5C3D3BC2" w14:textId="057A7846" w:rsidR="00F33829" w:rsidRPr="001524BF" w:rsidRDefault="00000000" w:rsidP="00F33829">
          <w:pPr>
            <w:tabs>
              <w:tab w:val="left" w:pos="440"/>
              <w:tab w:val="right" w:leader="dot" w:pos="8931"/>
            </w:tabs>
            <w:spacing w:after="80"/>
            <w:jc w:val="both"/>
            <w:rPr>
              <w:rFonts w:ascii="Arial" w:eastAsia="Times New Roman" w:hAnsi="Arial" w:cs="Arial"/>
              <w:bCs/>
              <w:noProof/>
              <w:sz w:val="22"/>
              <w:szCs w:val="22"/>
              <w:lang w:val="es-MX" w:eastAsia="es-MX"/>
            </w:rPr>
          </w:pPr>
          <w:hyperlink w:anchor="_Toc98351646" w:history="1">
            <w:r w:rsidR="00F33829" w:rsidRPr="001524BF">
              <w:rPr>
                <w:rFonts w:ascii="Arial" w:eastAsia="Calibri" w:hAnsi="Arial" w:cs="Arial"/>
                <w:bCs/>
                <w:noProof/>
                <w:szCs w:val="24"/>
                <w:lang w:val="es-ES" w:eastAsia="en-US"/>
              </w:rPr>
              <w:t>Criterios Técnicos para la Evaluación de Desempeño del Fondo de Aportaciones para la Nómina Educativa y Gasto Operativo (FONE)</w:t>
            </w:r>
            <w:r w:rsidR="00F33829" w:rsidRPr="001524BF">
              <w:rPr>
                <w:rFonts w:ascii="Arial" w:eastAsia="Calibri" w:hAnsi="Arial" w:cs="Arial"/>
                <w:bCs/>
                <w:noProof/>
                <w:webHidden/>
                <w:sz w:val="22"/>
                <w:szCs w:val="22"/>
                <w:lang w:val="es-ES" w:eastAsia="en-US"/>
              </w:rPr>
              <w:tab/>
            </w:r>
            <w:r w:rsidR="00F33829" w:rsidRPr="001524BF">
              <w:rPr>
                <w:rFonts w:ascii="Arial" w:eastAsia="Calibri" w:hAnsi="Arial" w:cs="Arial"/>
                <w:bCs/>
                <w:noProof/>
                <w:webHidden/>
                <w:sz w:val="22"/>
                <w:szCs w:val="22"/>
                <w:lang w:val="es-ES" w:eastAsia="en-US"/>
              </w:rPr>
              <w:fldChar w:fldCharType="begin"/>
            </w:r>
            <w:r w:rsidR="00F33829" w:rsidRPr="001524BF">
              <w:rPr>
                <w:rFonts w:ascii="Arial" w:eastAsia="Calibri" w:hAnsi="Arial" w:cs="Arial"/>
                <w:bCs/>
                <w:noProof/>
                <w:webHidden/>
                <w:sz w:val="22"/>
                <w:szCs w:val="22"/>
                <w:lang w:val="es-ES" w:eastAsia="en-US"/>
              </w:rPr>
              <w:instrText xml:space="preserve"> PAGEREF _Toc98351646 \h </w:instrText>
            </w:r>
            <w:r w:rsidR="00F33829" w:rsidRPr="001524BF">
              <w:rPr>
                <w:rFonts w:ascii="Arial" w:eastAsia="Calibri" w:hAnsi="Arial" w:cs="Arial"/>
                <w:bCs/>
                <w:noProof/>
                <w:webHidden/>
                <w:sz w:val="22"/>
                <w:szCs w:val="22"/>
                <w:lang w:val="es-ES" w:eastAsia="en-US"/>
              </w:rPr>
            </w:r>
            <w:r w:rsidR="00F33829" w:rsidRPr="001524BF">
              <w:rPr>
                <w:rFonts w:ascii="Arial" w:eastAsia="Calibri" w:hAnsi="Arial" w:cs="Arial"/>
                <w:bCs/>
                <w:noProof/>
                <w:webHidden/>
                <w:sz w:val="22"/>
                <w:szCs w:val="22"/>
                <w:lang w:val="es-ES" w:eastAsia="en-US"/>
              </w:rPr>
              <w:fldChar w:fldCharType="separate"/>
            </w:r>
            <w:r w:rsidR="008200B0">
              <w:rPr>
                <w:rFonts w:ascii="Arial" w:eastAsia="Calibri" w:hAnsi="Arial" w:cs="Arial"/>
                <w:bCs/>
                <w:noProof/>
                <w:webHidden/>
                <w:sz w:val="22"/>
                <w:szCs w:val="22"/>
                <w:lang w:val="es-ES" w:eastAsia="en-US"/>
              </w:rPr>
              <w:t>16</w:t>
            </w:r>
            <w:r w:rsidR="00F33829" w:rsidRPr="001524BF">
              <w:rPr>
                <w:rFonts w:ascii="Arial" w:eastAsia="Calibri" w:hAnsi="Arial" w:cs="Arial"/>
                <w:bCs/>
                <w:noProof/>
                <w:webHidden/>
                <w:sz w:val="22"/>
                <w:szCs w:val="22"/>
                <w:lang w:val="es-ES" w:eastAsia="en-US"/>
              </w:rPr>
              <w:fldChar w:fldCharType="end"/>
            </w:r>
          </w:hyperlink>
        </w:p>
        <w:p w14:paraId="342A783D" w14:textId="77777777" w:rsidR="00F33829" w:rsidRPr="00F33829" w:rsidRDefault="00F33829" w:rsidP="00F33829">
          <w:pPr>
            <w:spacing w:line="276" w:lineRule="auto"/>
            <w:jc w:val="both"/>
            <w:rPr>
              <w:rFonts w:ascii="Arial" w:eastAsia="Calibri" w:hAnsi="Arial" w:cs="Arial"/>
              <w:b/>
              <w:bCs/>
              <w:szCs w:val="24"/>
              <w:lang w:val="es-ES" w:eastAsia="en-US"/>
            </w:rPr>
          </w:pPr>
          <w:r w:rsidRPr="00F33829">
            <w:rPr>
              <w:rFonts w:ascii="Arial" w:eastAsia="Calibri" w:hAnsi="Arial" w:cs="Arial"/>
              <w:bCs/>
              <w:szCs w:val="24"/>
              <w:lang w:val="es-ES" w:eastAsia="en-US"/>
            </w:rPr>
            <w:fldChar w:fldCharType="end"/>
          </w:r>
        </w:p>
        <w:p w14:paraId="5C53922D" w14:textId="77777777" w:rsidR="00F33829" w:rsidRPr="00F33829" w:rsidRDefault="00000000" w:rsidP="00F33829">
          <w:pPr>
            <w:ind w:left="714" w:hanging="357"/>
            <w:jc w:val="both"/>
            <w:rPr>
              <w:rFonts w:ascii="Arial" w:eastAsia="Calibri" w:hAnsi="Arial" w:cs="Arial"/>
              <w:b/>
              <w:bCs/>
              <w:szCs w:val="24"/>
              <w:lang w:val="es-ES" w:eastAsia="en-US"/>
            </w:rPr>
          </w:pPr>
        </w:p>
      </w:sdtContent>
    </w:sdt>
    <w:p w14:paraId="7DF06954" w14:textId="76B46B84" w:rsidR="00F33829" w:rsidRDefault="00F33829" w:rsidP="00F33829">
      <w:pPr>
        <w:rPr>
          <w:rFonts w:ascii="Arial" w:eastAsia="Calibri" w:hAnsi="Arial" w:cs="Arial"/>
          <w:b/>
          <w:bCs/>
          <w:szCs w:val="24"/>
          <w:lang w:val="es-ES" w:eastAsia="en-US"/>
        </w:rPr>
      </w:pPr>
      <w:r w:rsidRPr="00F33829">
        <w:rPr>
          <w:rFonts w:ascii="Arial" w:eastAsia="Calibri" w:hAnsi="Arial" w:cs="Arial"/>
          <w:b/>
          <w:bCs/>
          <w:szCs w:val="24"/>
          <w:lang w:val="es-ES" w:eastAsia="en-US"/>
        </w:rPr>
        <w:br w:type="page"/>
      </w:r>
    </w:p>
    <w:p w14:paraId="53A27D9B" w14:textId="77777777" w:rsidR="00F33829" w:rsidRPr="00F33829" w:rsidRDefault="00F33829" w:rsidP="00F33829">
      <w:pPr>
        <w:tabs>
          <w:tab w:val="left" w:pos="2268"/>
        </w:tabs>
        <w:spacing w:line="360" w:lineRule="auto"/>
        <w:ind w:left="426" w:hanging="426"/>
        <w:jc w:val="both"/>
        <w:rPr>
          <w:rFonts w:ascii="Arial" w:eastAsia="Calibri" w:hAnsi="Arial" w:cs="Arial"/>
          <w:b/>
          <w:smallCaps/>
          <w:szCs w:val="24"/>
          <w:lang w:val="es-ES" w:eastAsia="en-US"/>
        </w:rPr>
      </w:pPr>
      <w:r w:rsidRPr="00F33829">
        <w:rPr>
          <w:rFonts w:ascii="Arial" w:eastAsia="Calibri" w:hAnsi="Arial" w:cs="Arial"/>
          <w:b/>
          <w:smallCaps/>
          <w:szCs w:val="24"/>
          <w:lang w:val="es-ES" w:eastAsia="en-US"/>
        </w:rPr>
        <w:lastRenderedPageBreak/>
        <w:t>Siglas y Acrónimos</w:t>
      </w: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7645"/>
      </w:tblGrid>
      <w:tr w:rsidR="00F33829" w:rsidRPr="00F33829" w14:paraId="48C1B673" w14:textId="77777777" w:rsidTr="0080056E">
        <w:tc>
          <w:tcPr>
            <w:tcW w:w="1092" w:type="pct"/>
            <w:vAlign w:val="center"/>
          </w:tcPr>
          <w:p w14:paraId="35A130E0"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hAnsi="Arial" w:cs="Arial"/>
                <w:b/>
                <w:bCs/>
                <w:szCs w:val="24"/>
                <w:lang w:val="es-ES" w:eastAsia="en-US"/>
              </w:rPr>
              <w:t>CONEVAL</w:t>
            </w:r>
          </w:p>
        </w:tc>
        <w:tc>
          <w:tcPr>
            <w:tcW w:w="3908" w:type="pct"/>
            <w:vAlign w:val="center"/>
          </w:tcPr>
          <w:p w14:paraId="03DCCD6E" w14:textId="77777777" w:rsidR="00F33829" w:rsidRPr="00F33829" w:rsidRDefault="00F33829" w:rsidP="005833EE">
            <w:pPr>
              <w:spacing w:before="60" w:after="60" w:line="360" w:lineRule="auto"/>
              <w:ind w:left="-40" w:hanging="1"/>
              <w:rPr>
                <w:rFonts w:ascii="Arial" w:hAnsi="Arial" w:cs="Arial"/>
                <w:szCs w:val="24"/>
                <w:lang w:val="es-ES" w:eastAsia="en-US"/>
              </w:rPr>
            </w:pPr>
            <w:r w:rsidRPr="00F33829">
              <w:rPr>
                <w:rFonts w:ascii="Arial" w:hAnsi="Arial" w:cs="Arial"/>
                <w:szCs w:val="24"/>
                <w:lang w:val="es-ES" w:eastAsia="en-US"/>
              </w:rPr>
              <w:t>Consejo Nacional de Evaluación de la Política de Desarrollo Social</w:t>
            </w:r>
          </w:p>
        </w:tc>
      </w:tr>
      <w:tr w:rsidR="00F33829" w:rsidRPr="00F33829" w14:paraId="0A9B9BB5" w14:textId="77777777" w:rsidTr="0080056E">
        <w:tc>
          <w:tcPr>
            <w:tcW w:w="1092" w:type="pct"/>
            <w:vAlign w:val="center"/>
          </w:tcPr>
          <w:p w14:paraId="4A812A2D"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eastAsia="Helvetica Neue" w:hAnsi="Arial" w:cs="Arial"/>
                <w:b/>
                <w:bCs/>
                <w:szCs w:val="24"/>
                <w:lang w:val="es-ES" w:eastAsia="en-US"/>
              </w:rPr>
              <w:t>FAETA</w:t>
            </w:r>
          </w:p>
        </w:tc>
        <w:tc>
          <w:tcPr>
            <w:tcW w:w="3908" w:type="pct"/>
            <w:vAlign w:val="center"/>
          </w:tcPr>
          <w:p w14:paraId="583BD65D" w14:textId="77777777" w:rsidR="00F33829" w:rsidRPr="00F33829" w:rsidRDefault="00F33829" w:rsidP="005833EE">
            <w:pPr>
              <w:spacing w:before="60" w:after="60" w:line="360" w:lineRule="auto"/>
              <w:ind w:left="0" w:firstLine="0"/>
              <w:rPr>
                <w:rFonts w:ascii="Arial" w:hAnsi="Arial" w:cs="Arial"/>
                <w:szCs w:val="24"/>
                <w:lang w:val="es-ES" w:eastAsia="en-US"/>
              </w:rPr>
            </w:pPr>
            <w:r w:rsidRPr="00F33829">
              <w:rPr>
                <w:rFonts w:ascii="Arial" w:hAnsi="Arial" w:cs="Arial"/>
                <w:szCs w:val="24"/>
                <w:lang w:val="es-ES" w:eastAsia="en-US"/>
              </w:rPr>
              <w:t>Fondo de Aportaciones para la Educación Tecnológica y de Adultos</w:t>
            </w:r>
          </w:p>
        </w:tc>
      </w:tr>
      <w:tr w:rsidR="00F33829" w:rsidRPr="00F33829" w14:paraId="49EFD811" w14:textId="77777777" w:rsidTr="0080056E">
        <w:tc>
          <w:tcPr>
            <w:tcW w:w="1092" w:type="pct"/>
            <w:vAlign w:val="center"/>
          </w:tcPr>
          <w:p w14:paraId="0EB13424"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eastAsia="Helvetica Neue" w:hAnsi="Arial" w:cs="Arial"/>
                <w:b/>
                <w:bCs/>
                <w:szCs w:val="24"/>
                <w:lang w:val="es-ES" w:eastAsia="en-US"/>
              </w:rPr>
              <w:t>FAIS</w:t>
            </w:r>
          </w:p>
        </w:tc>
        <w:tc>
          <w:tcPr>
            <w:tcW w:w="3908" w:type="pct"/>
            <w:vAlign w:val="center"/>
          </w:tcPr>
          <w:p w14:paraId="3F2A0432" w14:textId="77777777"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eastAsia="Helvetica Neue" w:hAnsi="Arial" w:cs="Arial"/>
                <w:szCs w:val="24"/>
                <w:lang w:val="es-ES" w:eastAsia="en-US"/>
              </w:rPr>
              <w:t>Fondo de Aportaciones para la Infraestructura Social</w:t>
            </w:r>
          </w:p>
        </w:tc>
      </w:tr>
      <w:tr w:rsidR="00F33829" w:rsidRPr="00F33829" w14:paraId="630E7043" w14:textId="77777777" w:rsidTr="0080056E">
        <w:tc>
          <w:tcPr>
            <w:tcW w:w="1092" w:type="pct"/>
            <w:vAlign w:val="center"/>
          </w:tcPr>
          <w:p w14:paraId="1140DF38"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eastAsia="Helvetica Neue" w:hAnsi="Arial" w:cs="Arial"/>
                <w:b/>
                <w:bCs/>
                <w:szCs w:val="24"/>
                <w:lang w:val="es-ES" w:eastAsia="en-US"/>
              </w:rPr>
              <w:t>FAM</w:t>
            </w:r>
          </w:p>
        </w:tc>
        <w:tc>
          <w:tcPr>
            <w:tcW w:w="3908" w:type="pct"/>
            <w:vAlign w:val="center"/>
          </w:tcPr>
          <w:p w14:paraId="00C00F0F" w14:textId="77777777"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eastAsia="Helvetica Neue" w:hAnsi="Arial" w:cs="Arial"/>
                <w:szCs w:val="24"/>
                <w:lang w:val="es-ES" w:eastAsia="en-US"/>
              </w:rPr>
              <w:t>Fondo de Aportaciones Múltiples</w:t>
            </w:r>
          </w:p>
        </w:tc>
      </w:tr>
      <w:tr w:rsidR="00F33829" w:rsidRPr="00F33829" w14:paraId="6C48696C" w14:textId="77777777" w:rsidTr="0080056E">
        <w:tc>
          <w:tcPr>
            <w:tcW w:w="1092" w:type="pct"/>
            <w:vAlign w:val="center"/>
          </w:tcPr>
          <w:p w14:paraId="3BF5B4ED"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eastAsia="Helvetica Neue" w:hAnsi="Arial" w:cs="Arial"/>
                <w:b/>
                <w:bCs/>
                <w:szCs w:val="24"/>
                <w:lang w:val="es-ES" w:eastAsia="en-US"/>
              </w:rPr>
              <w:t>FASSA</w:t>
            </w:r>
          </w:p>
        </w:tc>
        <w:tc>
          <w:tcPr>
            <w:tcW w:w="3908" w:type="pct"/>
            <w:vAlign w:val="center"/>
          </w:tcPr>
          <w:p w14:paraId="5C2AAD54" w14:textId="77777777"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eastAsia="Helvetica Neue" w:hAnsi="Arial" w:cs="Arial"/>
                <w:szCs w:val="24"/>
                <w:lang w:val="es-ES" w:eastAsia="en-US"/>
              </w:rPr>
              <w:t>Fondo de Aportaciones para los Servicios de Salud</w:t>
            </w:r>
          </w:p>
        </w:tc>
      </w:tr>
      <w:tr w:rsidR="00F33829" w:rsidRPr="00F33829" w14:paraId="2A8298E8" w14:textId="77777777" w:rsidTr="0080056E">
        <w:tc>
          <w:tcPr>
            <w:tcW w:w="1092" w:type="pct"/>
            <w:vAlign w:val="center"/>
          </w:tcPr>
          <w:p w14:paraId="31014261"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hAnsi="Arial" w:cs="Arial"/>
                <w:b/>
                <w:bCs/>
                <w:szCs w:val="24"/>
                <w:lang w:val="es-ES" w:eastAsia="en-US"/>
              </w:rPr>
              <w:t>FONE</w:t>
            </w:r>
          </w:p>
        </w:tc>
        <w:tc>
          <w:tcPr>
            <w:tcW w:w="3908" w:type="pct"/>
            <w:vAlign w:val="center"/>
          </w:tcPr>
          <w:p w14:paraId="185C5DAE" w14:textId="77777777" w:rsidR="00F33829" w:rsidRPr="00F33829" w:rsidRDefault="00F33829" w:rsidP="005833EE">
            <w:pPr>
              <w:spacing w:before="60" w:after="60" w:line="360" w:lineRule="auto"/>
              <w:ind w:left="0" w:firstLine="0"/>
              <w:rPr>
                <w:rFonts w:ascii="Arial" w:hAnsi="Arial" w:cs="Arial"/>
                <w:szCs w:val="24"/>
                <w:lang w:val="es-ES" w:eastAsia="en-US"/>
              </w:rPr>
            </w:pPr>
            <w:r w:rsidRPr="00F33829">
              <w:rPr>
                <w:rFonts w:ascii="Arial" w:hAnsi="Arial" w:cs="Arial"/>
                <w:szCs w:val="24"/>
                <w:lang w:val="es-ES" w:eastAsia="en-US"/>
              </w:rPr>
              <w:t>Fondo de Aportaciones para la Nómina Educativa y Gasto Operativo</w:t>
            </w:r>
          </w:p>
        </w:tc>
      </w:tr>
      <w:tr w:rsidR="00F33829" w:rsidRPr="00F33829" w14:paraId="6EB612FA" w14:textId="77777777" w:rsidTr="0080056E">
        <w:tc>
          <w:tcPr>
            <w:tcW w:w="1092" w:type="pct"/>
            <w:vAlign w:val="center"/>
          </w:tcPr>
          <w:p w14:paraId="6F30B4B3"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hAnsi="Arial" w:cs="Arial"/>
                <w:b/>
                <w:bCs/>
                <w:szCs w:val="24"/>
                <w:lang w:val="es-ES" w:eastAsia="en-US"/>
              </w:rPr>
              <w:t>INEE</w:t>
            </w:r>
          </w:p>
        </w:tc>
        <w:tc>
          <w:tcPr>
            <w:tcW w:w="3908" w:type="pct"/>
            <w:vAlign w:val="center"/>
          </w:tcPr>
          <w:p w14:paraId="3A912E9D" w14:textId="77777777"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hAnsi="Arial" w:cs="Arial"/>
                <w:szCs w:val="24"/>
                <w:lang w:val="es-ES" w:eastAsia="en-US"/>
              </w:rPr>
              <w:t>Instituto Nacional para la Evaluación de la Educación</w:t>
            </w:r>
          </w:p>
        </w:tc>
      </w:tr>
      <w:tr w:rsidR="00F33829" w:rsidRPr="00F33829" w14:paraId="70C0232C" w14:textId="77777777" w:rsidTr="0080056E">
        <w:tc>
          <w:tcPr>
            <w:tcW w:w="1092" w:type="pct"/>
            <w:vAlign w:val="center"/>
          </w:tcPr>
          <w:p w14:paraId="5A02E7C5"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hAnsi="Arial" w:cs="Arial"/>
                <w:b/>
                <w:bCs/>
                <w:szCs w:val="24"/>
                <w:lang w:val="es-ES" w:eastAsia="en-US"/>
              </w:rPr>
              <w:t>LCF</w:t>
            </w:r>
          </w:p>
        </w:tc>
        <w:tc>
          <w:tcPr>
            <w:tcW w:w="3908" w:type="pct"/>
            <w:vAlign w:val="center"/>
          </w:tcPr>
          <w:p w14:paraId="3C826096" w14:textId="77777777"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hAnsi="Arial" w:cs="Arial"/>
                <w:szCs w:val="24"/>
                <w:lang w:val="es-ES" w:eastAsia="en-US"/>
              </w:rPr>
              <w:t>Ley de Coordinación Fiscal</w:t>
            </w:r>
          </w:p>
        </w:tc>
      </w:tr>
      <w:tr w:rsidR="00F33829" w:rsidRPr="00F33829" w14:paraId="5D9ECAB2" w14:textId="77777777" w:rsidTr="0080056E">
        <w:tc>
          <w:tcPr>
            <w:tcW w:w="1092" w:type="pct"/>
            <w:vAlign w:val="center"/>
          </w:tcPr>
          <w:p w14:paraId="1612302B"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hAnsi="Arial" w:cs="Arial"/>
                <w:b/>
                <w:bCs/>
                <w:szCs w:val="24"/>
                <w:lang w:val="es-ES" w:eastAsia="en-US"/>
              </w:rPr>
              <w:t>LFPRH</w:t>
            </w:r>
          </w:p>
        </w:tc>
        <w:tc>
          <w:tcPr>
            <w:tcW w:w="3908" w:type="pct"/>
            <w:vAlign w:val="center"/>
          </w:tcPr>
          <w:p w14:paraId="52CEABB9" w14:textId="77777777"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hAnsi="Arial" w:cs="Arial"/>
                <w:szCs w:val="24"/>
                <w:lang w:val="es-ES" w:eastAsia="en-US"/>
              </w:rPr>
              <w:t>Ley Federal de Presupuesto y Responsabilidad Hacendaria</w:t>
            </w:r>
          </w:p>
        </w:tc>
      </w:tr>
      <w:tr w:rsidR="00F33829" w:rsidRPr="00F33829" w14:paraId="3257288C" w14:textId="77777777" w:rsidTr="0080056E">
        <w:tc>
          <w:tcPr>
            <w:tcW w:w="1092" w:type="pct"/>
            <w:vAlign w:val="center"/>
          </w:tcPr>
          <w:p w14:paraId="2FD2FD7C"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hAnsi="Arial" w:cs="Arial"/>
                <w:b/>
                <w:bCs/>
                <w:szCs w:val="24"/>
                <w:lang w:val="es-ES" w:eastAsia="en-US"/>
              </w:rPr>
              <w:t>LGCG</w:t>
            </w:r>
          </w:p>
        </w:tc>
        <w:tc>
          <w:tcPr>
            <w:tcW w:w="3908" w:type="pct"/>
            <w:vAlign w:val="center"/>
          </w:tcPr>
          <w:p w14:paraId="4C534A53" w14:textId="77777777"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hAnsi="Arial" w:cs="Arial"/>
                <w:szCs w:val="24"/>
                <w:lang w:val="es-ES" w:eastAsia="en-US"/>
              </w:rPr>
              <w:t>Ley General de Contabilidad Gubernamental</w:t>
            </w:r>
          </w:p>
        </w:tc>
      </w:tr>
      <w:tr w:rsidR="00F33829" w:rsidRPr="00F33829" w14:paraId="7EE31E3B" w14:textId="77777777" w:rsidTr="0080056E">
        <w:tc>
          <w:tcPr>
            <w:tcW w:w="1092" w:type="pct"/>
            <w:vAlign w:val="center"/>
          </w:tcPr>
          <w:p w14:paraId="54BB46E5"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hAnsi="Arial" w:cs="Arial"/>
                <w:b/>
                <w:bCs/>
                <w:szCs w:val="24"/>
                <w:lang w:val="es-ES" w:eastAsia="en-US"/>
              </w:rPr>
              <w:t>LGE</w:t>
            </w:r>
          </w:p>
        </w:tc>
        <w:tc>
          <w:tcPr>
            <w:tcW w:w="3908" w:type="pct"/>
            <w:vAlign w:val="center"/>
          </w:tcPr>
          <w:p w14:paraId="2F9B9656" w14:textId="77777777"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hAnsi="Arial" w:cs="Arial"/>
                <w:szCs w:val="24"/>
                <w:lang w:val="es-ES" w:eastAsia="en-US"/>
              </w:rPr>
              <w:t>Ley General de Educación</w:t>
            </w:r>
          </w:p>
        </w:tc>
      </w:tr>
      <w:tr w:rsidR="00F33829" w:rsidRPr="00F33829" w14:paraId="0F530CD2" w14:textId="77777777" w:rsidTr="0080056E">
        <w:tc>
          <w:tcPr>
            <w:tcW w:w="1092" w:type="pct"/>
            <w:vAlign w:val="center"/>
          </w:tcPr>
          <w:p w14:paraId="6A0BB817"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hAnsi="Arial" w:cs="Arial"/>
                <w:b/>
                <w:bCs/>
                <w:szCs w:val="24"/>
                <w:lang w:val="es-ES" w:eastAsia="en-US"/>
              </w:rPr>
              <w:t>LGTAIP</w:t>
            </w:r>
          </w:p>
        </w:tc>
        <w:tc>
          <w:tcPr>
            <w:tcW w:w="3908" w:type="pct"/>
            <w:vAlign w:val="center"/>
          </w:tcPr>
          <w:p w14:paraId="5EA23188" w14:textId="12C80215"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hAnsi="Arial" w:cs="Arial"/>
                <w:szCs w:val="24"/>
                <w:lang w:val="es-ES" w:eastAsia="en-US"/>
              </w:rPr>
              <w:t>Ley General de Transparencia y Acceso a la Información</w:t>
            </w:r>
            <w:r w:rsidR="005833EE">
              <w:rPr>
                <w:rFonts w:ascii="Arial" w:hAnsi="Arial" w:cs="Arial"/>
                <w:szCs w:val="24"/>
                <w:lang w:val="es-ES" w:eastAsia="en-US"/>
              </w:rPr>
              <w:t xml:space="preserve"> </w:t>
            </w:r>
            <w:r w:rsidRPr="00F33829">
              <w:rPr>
                <w:rFonts w:ascii="Arial" w:hAnsi="Arial" w:cs="Arial"/>
                <w:szCs w:val="24"/>
                <w:lang w:val="es-ES" w:eastAsia="en-US"/>
              </w:rPr>
              <w:t xml:space="preserve">Pública </w:t>
            </w:r>
          </w:p>
        </w:tc>
      </w:tr>
      <w:tr w:rsidR="00F33829" w:rsidRPr="00F33829" w14:paraId="0A59B934" w14:textId="77777777" w:rsidTr="0080056E">
        <w:tc>
          <w:tcPr>
            <w:tcW w:w="1092" w:type="pct"/>
            <w:vAlign w:val="center"/>
          </w:tcPr>
          <w:p w14:paraId="001F82AD"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eastAsia="Helvetica Neue" w:hAnsi="Arial" w:cs="Arial"/>
                <w:b/>
                <w:bCs/>
                <w:szCs w:val="24"/>
                <w:lang w:val="es-ES" w:eastAsia="en-US"/>
              </w:rPr>
              <w:t>PAE</w:t>
            </w:r>
          </w:p>
        </w:tc>
        <w:tc>
          <w:tcPr>
            <w:tcW w:w="3908" w:type="pct"/>
            <w:vAlign w:val="center"/>
          </w:tcPr>
          <w:p w14:paraId="53E4C4AB" w14:textId="77777777" w:rsidR="00F33829" w:rsidRPr="00F33829" w:rsidRDefault="00F33829" w:rsidP="005833EE">
            <w:pPr>
              <w:spacing w:before="60" w:after="60" w:line="360" w:lineRule="auto"/>
              <w:ind w:left="0" w:firstLine="0"/>
              <w:rPr>
                <w:rFonts w:ascii="Arial" w:hAnsi="Arial" w:cs="Arial"/>
                <w:szCs w:val="24"/>
                <w:lang w:val="es-ES" w:eastAsia="en-US"/>
              </w:rPr>
            </w:pPr>
            <w:r w:rsidRPr="00F33829">
              <w:rPr>
                <w:rFonts w:ascii="Arial" w:hAnsi="Arial" w:cs="Arial"/>
                <w:szCs w:val="24"/>
                <w:lang w:val="es-ES" w:eastAsia="en-US"/>
              </w:rPr>
              <w:t xml:space="preserve">Programa Anual de Evaluación de los Programas Presupuestarios y Políticas Públicas de la Administración Pública Federal </w:t>
            </w:r>
          </w:p>
        </w:tc>
      </w:tr>
      <w:tr w:rsidR="00F33829" w:rsidRPr="00F33829" w14:paraId="271E3AD4" w14:textId="77777777" w:rsidTr="0080056E">
        <w:tc>
          <w:tcPr>
            <w:tcW w:w="1092" w:type="pct"/>
            <w:vAlign w:val="center"/>
          </w:tcPr>
          <w:p w14:paraId="2F22C307"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hAnsi="Arial" w:cs="Arial"/>
                <w:b/>
                <w:bCs/>
                <w:szCs w:val="24"/>
                <w:lang w:val="es-ES" w:eastAsia="en-US"/>
              </w:rPr>
              <w:t>MIR</w:t>
            </w:r>
          </w:p>
        </w:tc>
        <w:tc>
          <w:tcPr>
            <w:tcW w:w="3908" w:type="pct"/>
            <w:vAlign w:val="center"/>
          </w:tcPr>
          <w:p w14:paraId="63A0B3CA" w14:textId="77777777"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hAnsi="Arial" w:cs="Arial"/>
                <w:szCs w:val="24"/>
                <w:lang w:val="es-ES" w:eastAsia="en-US"/>
              </w:rPr>
              <w:t>Matriz de Indicadores para Resultados</w:t>
            </w:r>
          </w:p>
        </w:tc>
      </w:tr>
      <w:tr w:rsidR="00F33829" w:rsidRPr="00F33829" w14:paraId="5F95AA79" w14:textId="77777777" w:rsidTr="0080056E">
        <w:tc>
          <w:tcPr>
            <w:tcW w:w="1092" w:type="pct"/>
          </w:tcPr>
          <w:p w14:paraId="4DC3A6D0"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hAnsi="Arial" w:cs="Arial"/>
                <w:b/>
                <w:bCs/>
                <w:szCs w:val="24"/>
                <w:lang w:val="es-ES" w:eastAsia="en-US"/>
              </w:rPr>
              <w:t>SEP</w:t>
            </w:r>
          </w:p>
        </w:tc>
        <w:tc>
          <w:tcPr>
            <w:tcW w:w="3908" w:type="pct"/>
            <w:vAlign w:val="center"/>
          </w:tcPr>
          <w:p w14:paraId="65E3648F" w14:textId="77777777"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hAnsi="Arial" w:cs="Arial"/>
                <w:szCs w:val="24"/>
                <w:lang w:val="es-ES" w:eastAsia="en-US"/>
              </w:rPr>
              <w:t>Secretaría de Educación Pública</w:t>
            </w:r>
          </w:p>
        </w:tc>
      </w:tr>
      <w:tr w:rsidR="00F33829" w:rsidRPr="00F33829" w14:paraId="7BBA7E49" w14:textId="77777777" w:rsidTr="0080056E">
        <w:tc>
          <w:tcPr>
            <w:tcW w:w="1092" w:type="pct"/>
          </w:tcPr>
          <w:p w14:paraId="0BB9CCB6" w14:textId="77777777" w:rsidR="00F33829" w:rsidRPr="00F33829" w:rsidRDefault="00F33829" w:rsidP="00F33829">
            <w:pPr>
              <w:spacing w:before="60" w:after="60" w:line="360" w:lineRule="auto"/>
              <w:ind w:left="426" w:hanging="426"/>
              <w:rPr>
                <w:rFonts w:ascii="Arial" w:hAnsi="Arial" w:cs="Arial"/>
                <w:b/>
                <w:bCs/>
                <w:szCs w:val="24"/>
                <w:lang w:val="es-ES" w:eastAsia="en-US"/>
              </w:rPr>
            </w:pPr>
            <w:r w:rsidRPr="00F33829">
              <w:rPr>
                <w:rFonts w:ascii="Arial" w:hAnsi="Arial" w:cs="Arial"/>
                <w:b/>
                <w:bCs/>
                <w:szCs w:val="24"/>
                <w:lang w:val="es-ES" w:eastAsia="en-US"/>
              </w:rPr>
              <w:t>SHCP</w:t>
            </w:r>
          </w:p>
        </w:tc>
        <w:tc>
          <w:tcPr>
            <w:tcW w:w="3908" w:type="pct"/>
            <w:vAlign w:val="center"/>
          </w:tcPr>
          <w:p w14:paraId="71EF130B" w14:textId="77777777" w:rsidR="00F33829" w:rsidRPr="00F33829" w:rsidRDefault="00F33829" w:rsidP="005833EE">
            <w:pPr>
              <w:spacing w:before="60" w:after="60" w:line="360" w:lineRule="auto"/>
              <w:ind w:left="426" w:hanging="426"/>
              <w:rPr>
                <w:rFonts w:ascii="Arial" w:hAnsi="Arial" w:cs="Arial"/>
                <w:szCs w:val="24"/>
                <w:lang w:val="es-ES" w:eastAsia="en-US"/>
              </w:rPr>
            </w:pPr>
            <w:r w:rsidRPr="00F33829">
              <w:rPr>
                <w:rFonts w:ascii="Arial" w:hAnsi="Arial" w:cs="Arial"/>
                <w:szCs w:val="24"/>
                <w:lang w:val="es-ES" w:eastAsia="en-US"/>
              </w:rPr>
              <w:t>Secretaría de Hacienda y Crédito Público</w:t>
            </w:r>
          </w:p>
        </w:tc>
      </w:tr>
    </w:tbl>
    <w:p w14:paraId="3C8BA8F0" w14:textId="77777777" w:rsidR="00F33829" w:rsidRPr="00F33829" w:rsidRDefault="00F33829" w:rsidP="00F33829">
      <w:pPr>
        <w:rPr>
          <w:rFonts w:ascii="Arial" w:eastAsia="Calibri" w:hAnsi="Arial" w:cs="Arial"/>
          <w:b/>
          <w:smallCaps/>
          <w:szCs w:val="24"/>
          <w:lang w:val="es-ES" w:eastAsia="en-US"/>
        </w:rPr>
      </w:pPr>
      <w:r w:rsidRPr="00F33829">
        <w:rPr>
          <w:rFonts w:ascii="Arial" w:eastAsia="Calibri" w:hAnsi="Arial" w:cs="Arial"/>
          <w:b/>
          <w:smallCaps/>
          <w:szCs w:val="24"/>
          <w:lang w:val="es-ES" w:eastAsia="en-US"/>
        </w:rPr>
        <w:br w:type="page"/>
      </w:r>
    </w:p>
    <w:p w14:paraId="54DCC0C0" w14:textId="77777777" w:rsidR="00F33829" w:rsidRPr="00C377D8" w:rsidRDefault="00F33829" w:rsidP="00F33829">
      <w:pPr>
        <w:spacing w:line="276" w:lineRule="auto"/>
        <w:jc w:val="both"/>
        <w:rPr>
          <w:rFonts w:ascii="Arial" w:eastAsia="Arial Black" w:hAnsi="Arial" w:cs="Arial"/>
          <w:b/>
          <w:bCs/>
          <w:smallCaps/>
          <w:color w:val="000000"/>
          <w:szCs w:val="24"/>
          <w:lang w:val="es-MX" w:eastAsia="es-MX"/>
        </w:rPr>
      </w:pPr>
      <w:r w:rsidRPr="00C377D8">
        <w:rPr>
          <w:rFonts w:ascii="Arial" w:eastAsia="Arial Black" w:hAnsi="Arial" w:cs="Arial"/>
          <w:b/>
          <w:bCs/>
          <w:smallCaps/>
          <w:color w:val="000000"/>
          <w:szCs w:val="24"/>
          <w:lang w:val="es-MX" w:eastAsia="es-MX"/>
        </w:rPr>
        <w:lastRenderedPageBreak/>
        <w:t>Glosario</w:t>
      </w:r>
    </w:p>
    <w:tbl>
      <w:tblPr>
        <w:tblW w:w="5000" w:type="pct"/>
        <w:tblCellMar>
          <w:left w:w="70" w:type="dxa"/>
          <w:right w:w="70" w:type="dxa"/>
        </w:tblCellMar>
        <w:tblLook w:val="04A0" w:firstRow="1" w:lastRow="0" w:firstColumn="1" w:lastColumn="0" w:noHBand="0" w:noVBand="1"/>
      </w:tblPr>
      <w:tblGrid>
        <w:gridCol w:w="1995"/>
        <w:gridCol w:w="7786"/>
      </w:tblGrid>
      <w:tr w:rsidR="00F33829" w:rsidRPr="00F33829" w14:paraId="103A6F0B" w14:textId="77777777" w:rsidTr="00B6134A">
        <w:trPr>
          <w:trHeight w:val="295"/>
        </w:trPr>
        <w:tc>
          <w:tcPr>
            <w:tcW w:w="1158" w:type="pct"/>
            <w:shd w:val="clear" w:color="auto" w:fill="auto"/>
            <w:noWrap/>
            <w:vAlign w:val="center"/>
          </w:tcPr>
          <w:p w14:paraId="33DB5D1E"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Análisis de gabinete</w:t>
            </w:r>
            <w:r w:rsidRPr="00F33829">
              <w:rPr>
                <w:rFonts w:ascii="Arial" w:eastAsia="Times New Roman" w:hAnsi="Arial" w:cs="Arial"/>
                <w:b/>
                <w:szCs w:val="24"/>
                <w:vertAlign w:val="superscript"/>
                <w:lang w:val="es-ES" w:eastAsia="es-MX"/>
              </w:rPr>
              <w:footnoteReference w:id="1"/>
            </w:r>
          </w:p>
        </w:tc>
        <w:tc>
          <w:tcPr>
            <w:tcW w:w="3842" w:type="pct"/>
            <w:shd w:val="clear" w:color="auto" w:fill="auto"/>
            <w:noWrap/>
          </w:tcPr>
          <w:p w14:paraId="019019CD"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Conjunto de actividades que involucra el acopio, la organización y la valoración de información concentrada en registros administrativos, documentos normativos, bases de datos, evaluaciones internas y/o externas y documentación pública.</w:t>
            </w:r>
          </w:p>
        </w:tc>
      </w:tr>
      <w:tr w:rsidR="00F33829" w:rsidRPr="00F33829" w14:paraId="75D2F408" w14:textId="77777777" w:rsidTr="00B6134A">
        <w:trPr>
          <w:trHeight w:val="295"/>
        </w:trPr>
        <w:tc>
          <w:tcPr>
            <w:tcW w:w="1158" w:type="pct"/>
            <w:shd w:val="clear" w:color="auto" w:fill="auto"/>
            <w:noWrap/>
            <w:vAlign w:val="center"/>
          </w:tcPr>
          <w:p w14:paraId="2CC2BADC"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Buenas prácticas</w:t>
            </w:r>
            <w:r w:rsidRPr="00F33829">
              <w:rPr>
                <w:rFonts w:ascii="Arial" w:eastAsia="Times New Roman" w:hAnsi="Arial" w:cs="Arial"/>
                <w:b/>
                <w:szCs w:val="24"/>
                <w:vertAlign w:val="superscript"/>
                <w:lang w:val="es-ES" w:eastAsia="es-MX"/>
              </w:rPr>
              <w:footnoteReference w:id="2"/>
            </w:r>
          </w:p>
        </w:tc>
        <w:tc>
          <w:tcPr>
            <w:tcW w:w="3842" w:type="pct"/>
            <w:shd w:val="clear" w:color="auto" w:fill="auto"/>
            <w:noWrap/>
          </w:tcPr>
          <w:p w14:paraId="4587624D"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Aquellas iniciativas innovadoras, que sean replicables, sostenibles en el tiempo y que han permitido mejorar y fortalecer la capacidad de gestión de los fondos.</w:t>
            </w:r>
          </w:p>
        </w:tc>
      </w:tr>
      <w:tr w:rsidR="00F33829" w:rsidRPr="00F33829" w14:paraId="34C8C2E4" w14:textId="77777777" w:rsidTr="00B6134A">
        <w:trPr>
          <w:trHeight w:val="828"/>
        </w:trPr>
        <w:tc>
          <w:tcPr>
            <w:tcW w:w="1158" w:type="pct"/>
            <w:shd w:val="clear" w:color="auto" w:fill="auto"/>
            <w:noWrap/>
            <w:vAlign w:val="center"/>
          </w:tcPr>
          <w:p w14:paraId="38E8C726"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Cuellos de botella</w:t>
            </w:r>
            <w:r w:rsidRPr="00F33829">
              <w:rPr>
                <w:rFonts w:ascii="Arial" w:eastAsia="Times New Roman" w:hAnsi="Arial" w:cs="Arial"/>
                <w:b/>
                <w:szCs w:val="24"/>
                <w:vertAlign w:val="superscript"/>
                <w:lang w:val="es-ES" w:eastAsia="es-MX"/>
              </w:rPr>
              <w:footnoteReference w:id="3"/>
            </w:r>
          </w:p>
        </w:tc>
        <w:tc>
          <w:tcPr>
            <w:tcW w:w="3842" w:type="pct"/>
            <w:shd w:val="clear" w:color="auto" w:fill="auto"/>
            <w:noWrap/>
          </w:tcPr>
          <w:p w14:paraId="552CDA8A"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Aquellas prácticas, procedimientos, actividades y/o trámites que obstaculizan procesos o actividades de las que depende el fondo para alcanzar sus objetivos.</w:t>
            </w:r>
          </w:p>
        </w:tc>
      </w:tr>
      <w:tr w:rsidR="00F33829" w:rsidRPr="00F33829" w14:paraId="2C17AD98" w14:textId="77777777" w:rsidTr="00B6134A">
        <w:trPr>
          <w:trHeight w:val="295"/>
        </w:trPr>
        <w:tc>
          <w:tcPr>
            <w:tcW w:w="1158" w:type="pct"/>
            <w:shd w:val="clear" w:color="auto" w:fill="auto"/>
            <w:noWrap/>
            <w:vAlign w:val="center"/>
          </w:tcPr>
          <w:p w14:paraId="14E967BE"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Diagnóstico</w:t>
            </w:r>
            <w:r w:rsidRPr="00F33829">
              <w:rPr>
                <w:rFonts w:ascii="Arial" w:eastAsia="Times New Roman" w:hAnsi="Arial" w:cs="Arial"/>
                <w:b/>
                <w:szCs w:val="24"/>
                <w:vertAlign w:val="superscript"/>
                <w:lang w:val="es-ES" w:eastAsia="es-MX"/>
              </w:rPr>
              <w:footnoteReference w:id="4"/>
            </w:r>
          </w:p>
        </w:tc>
        <w:tc>
          <w:tcPr>
            <w:tcW w:w="3842" w:type="pct"/>
            <w:shd w:val="clear" w:color="auto" w:fill="auto"/>
            <w:noWrap/>
          </w:tcPr>
          <w:p w14:paraId="593D9F5E"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Documento de análisis que busca identificar el problema que se pretende resolver y detallar sus características relevantes, y de cuyos resultados se obtienen propuestas de atención.</w:t>
            </w:r>
          </w:p>
        </w:tc>
      </w:tr>
      <w:tr w:rsidR="00F33829" w:rsidRPr="00F33829" w14:paraId="2B89D3F2" w14:textId="77777777" w:rsidTr="00B6134A">
        <w:trPr>
          <w:trHeight w:val="295"/>
        </w:trPr>
        <w:tc>
          <w:tcPr>
            <w:tcW w:w="1158" w:type="pct"/>
            <w:shd w:val="clear" w:color="auto" w:fill="auto"/>
            <w:noWrap/>
            <w:vAlign w:val="center"/>
          </w:tcPr>
          <w:p w14:paraId="236B6EE5"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Evaluación</w:t>
            </w:r>
            <w:r w:rsidRPr="00F33829">
              <w:rPr>
                <w:rFonts w:ascii="Arial" w:eastAsia="Times New Roman" w:hAnsi="Arial" w:cs="Arial"/>
                <w:b/>
                <w:szCs w:val="24"/>
                <w:vertAlign w:val="superscript"/>
                <w:lang w:val="es-ES" w:eastAsia="es-MX"/>
              </w:rPr>
              <w:footnoteReference w:id="5"/>
            </w:r>
          </w:p>
        </w:tc>
        <w:tc>
          <w:tcPr>
            <w:tcW w:w="3842" w:type="pct"/>
            <w:shd w:val="clear" w:color="auto" w:fill="auto"/>
            <w:noWrap/>
          </w:tcPr>
          <w:p w14:paraId="6B8A1663"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Análisis sistemático y objetivo de los programas presupuestarios y las políticas públicas, que tiene como finalidad determinar la pertinencia y el logro de sus objetivos y metas, así como su eficiencia, calidad, resultados, impacto y sostenibilidad, en función del tipo de evaluación realizada.</w:t>
            </w:r>
          </w:p>
        </w:tc>
      </w:tr>
      <w:tr w:rsidR="00F33829" w:rsidRPr="00F33829" w14:paraId="372C07D5" w14:textId="77777777" w:rsidTr="00B6134A">
        <w:trPr>
          <w:trHeight w:val="295"/>
        </w:trPr>
        <w:tc>
          <w:tcPr>
            <w:tcW w:w="1158" w:type="pct"/>
            <w:shd w:val="clear" w:color="auto" w:fill="auto"/>
            <w:noWrap/>
            <w:vAlign w:val="center"/>
          </w:tcPr>
          <w:p w14:paraId="6194A7AE"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Formato 911</w:t>
            </w:r>
            <w:r w:rsidRPr="00F33829">
              <w:rPr>
                <w:rFonts w:ascii="Arial" w:eastAsia="Times New Roman" w:hAnsi="Arial" w:cs="Arial"/>
                <w:b/>
                <w:szCs w:val="24"/>
                <w:vertAlign w:val="superscript"/>
                <w:lang w:val="es-ES" w:eastAsia="es-MX"/>
              </w:rPr>
              <w:footnoteReference w:id="6"/>
            </w:r>
          </w:p>
        </w:tc>
        <w:tc>
          <w:tcPr>
            <w:tcW w:w="3842" w:type="pct"/>
            <w:shd w:val="clear" w:color="auto" w:fill="auto"/>
            <w:noWrap/>
          </w:tcPr>
          <w:p w14:paraId="1EF1A3F7"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Calibri" w:hAnsi="Arial" w:cs="Arial"/>
                <w:szCs w:val="24"/>
                <w:lang w:val="es-ES" w:eastAsia="en-US"/>
              </w:rPr>
              <w:t>El Sistema de Estadísticas Continuas Formato 911 consiste en bases de datos conformadas por medio de registros administrativos que contienen la información de todas las escuelas del país.</w:t>
            </w:r>
          </w:p>
        </w:tc>
      </w:tr>
      <w:tr w:rsidR="00F33829" w:rsidRPr="00F33829" w14:paraId="75C46FFA" w14:textId="77777777" w:rsidTr="00B6134A">
        <w:trPr>
          <w:trHeight w:val="295"/>
        </w:trPr>
        <w:tc>
          <w:tcPr>
            <w:tcW w:w="1158" w:type="pct"/>
            <w:shd w:val="clear" w:color="auto" w:fill="auto"/>
            <w:noWrap/>
            <w:vAlign w:val="center"/>
          </w:tcPr>
          <w:p w14:paraId="2F354CB3"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lastRenderedPageBreak/>
              <w:t xml:space="preserve">Guía del Sistema de la SHCP (SRFT) </w:t>
            </w:r>
            <w:r w:rsidRPr="00F33829">
              <w:rPr>
                <w:rFonts w:ascii="Arial" w:eastAsia="Times New Roman" w:hAnsi="Arial" w:cs="Arial"/>
                <w:b/>
                <w:szCs w:val="24"/>
                <w:vertAlign w:val="superscript"/>
                <w:lang w:val="es-ES" w:eastAsia="es-MX"/>
              </w:rPr>
              <w:footnoteReference w:id="7"/>
            </w:r>
          </w:p>
        </w:tc>
        <w:tc>
          <w:tcPr>
            <w:tcW w:w="3842" w:type="pct"/>
            <w:shd w:val="clear" w:color="auto" w:fill="auto"/>
            <w:noWrap/>
          </w:tcPr>
          <w:p w14:paraId="2ACC2C18"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 xml:space="preserve">Guía de criterios para el reporte del ejercicio, destino y resultados de los recursos federales transferidos emitida por la SHCP. </w:t>
            </w:r>
          </w:p>
        </w:tc>
      </w:tr>
      <w:tr w:rsidR="00F33829" w:rsidRPr="00F33829" w14:paraId="2BECF01E" w14:textId="77777777" w:rsidTr="00B6134A">
        <w:trPr>
          <w:trHeight w:val="295"/>
        </w:trPr>
        <w:tc>
          <w:tcPr>
            <w:tcW w:w="1158" w:type="pct"/>
            <w:shd w:val="clear" w:color="auto" w:fill="auto"/>
            <w:noWrap/>
            <w:vAlign w:val="center"/>
          </w:tcPr>
          <w:p w14:paraId="0C08D32B"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Indicador estratégico</w:t>
            </w:r>
            <w:r w:rsidRPr="00F33829">
              <w:rPr>
                <w:rFonts w:ascii="Arial" w:eastAsia="Times New Roman" w:hAnsi="Arial" w:cs="Arial"/>
                <w:b/>
                <w:szCs w:val="24"/>
                <w:vertAlign w:val="superscript"/>
                <w:lang w:val="es-ES" w:eastAsia="es-MX"/>
              </w:rPr>
              <w:footnoteReference w:id="8"/>
            </w:r>
          </w:p>
        </w:tc>
        <w:tc>
          <w:tcPr>
            <w:tcW w:w="3842" w:type="pct"/>
            <w:shd w:val="clear" w:color="auto" w:fill="auto"/>
            <w:noWrap/>
          </w:tcPr>
          <w:p w14:paraId="4999CA26"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Un indicador es estratégico cuando: mide el grado de cumplimiento de los objetivos de las políticas públicas y de los programas presupuestarios; contribuye a corregir o fortalecer las estrategias y la orientación de los recursos; incluye a los indicadores de Fin, Propósito y aquellos de Componentes que consideran subsidios, bienes y/o servicios que impactan directamente a la población o área de enfoque; e impacta de manera directa en la población o área de enfoque.</w:t>
            </w:r>
          </w:p>
        </w:tc>
      </w:tr>
      <w:tr w:rsidR="00F33829" w:rsidRPr="00F33829" w14:paraId="534C1E83" w14:textId="77777777" w:rsidTr="00B6134A">
        <w:trPr>
          <w:trHeight w:val="295"/>
        </w:trPr>
        <w:tc>
          <w:tcPr>
            <w:tcW w:w="1158" w:type="pct"/>
            <w:shd w:val="clear" w:color="auto" w:fill="auto"/>
            <w:noWrap/>
            <w:vAlign w:val="center"/>
          </w:tcPr>
          <w:p w14:paraId="3BC48059"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Indicador de gestión</w:t>
            </w:r>
            <w:r w:rsidRPr="00F33829">
              <w:rPr>
                <w:rFonts w:ascii="Arial" w:eastAsia="Times New Roman" w:hAnsi="Arial" w:cs="Arial"/>
                <w:b/>
                <w:szCs w:val="24"/>
                <w:vertAlign w:val="superscript"/>
                <w:lang w:val="es-ES" w:eastAsia="es-MX"/>
              </w:rPr>
              <w:footnoteReference w:id="9"/>
            </w:r>
          </w:p>
        </w:tc>
        <w:tc>
          <w:tcPr>
            <w:tcW w:w="3842" w:type="pct"/>
            <w:shd w:val="clear" w:color="auto" w:fill="auto"/>
            <w:noWrap/>
          </w:tcPr>
          <w:p w14:paraId="7C7C9AD0"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Un indicador es de gestión cuando: miden el avance y logro en procesos y actividades, es decir, sobre la forma en que los bienes y/o servicios públicos son generados y entregados; incluye los indicadores de Actividades y aquéllos de Componentes que entregan bienes y/o servicios para ser utilizados por otras instancias.</w:t>
            </w:r>
          </w:p>
        </w:tc>
      </w:tr>
      <w:tr w:rsidR="00F33829" w:rsidRPr="00F33829" w14:paraId="35B87C59" w14:textId="77777777" w:rsidTr="00B6134A">
        <w:trPr>
          <w:trHeight w:val="295"/>
        </w:trPr>
        <w:tc>
          <w:tcPr>
            <w:tcW w:w="1158" w:type="pct"/>
            <w:shd w:val="clear" w:color="auto" w:fill="auto"/>
            <w:noWrap/>
            <w:vAlign w:val="center"/>
          </w:tcPr>
          <w:p w14:paraId="2A3B78A9"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Meta</w:t>
            </w:r>
            <w:r w:rsidRPr="00F33829">
              <w:rPr>
                <w:rFonts w:ascii="Arial" w:eastAsia="Times New Roman" w:hAnsi="Arial" w:cs="Arial"/>
                <w:b/>
                <w:szCs w:val="24"/>
                <w:vertAlign w:val="superscript"/>
                <w:lang w:val="es-ES" w:eastAsia="es-MX"/>
              </w:rPr>
              <w:footnoteReference w:id="10"/>
            </w:r>
          </w:p>
        </w:tc>
        <w:tc>
          <w:tcPr>
            <w:tcW w:w="3842" w:type="pct"/>
            <w:shd w:val="clear" w:color="auto" w:fill="auto"/>
            <w:noWrap/>
          </w:tcPr>
          <w:p w14:paraId="4690A28B"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Objetivo cuantitativo que se pretende alcanzar en un periodo determinado.</w:t>
            </w:r>
          </w:p>
        </w:tc>
      </w:tr>
      <w:tr w:rsidR="00F33829" w:rsidRPr="00F33829" w14:paraId="647AF4D6" w14:textId="77777777" w:rsidTr="00B6134A">
        <w:trPr>
          <w:trHeight w:val="295"/>
        </w:trPr>
        <w:tc>
          <w:tcPr>
            <w:tcW w:w="1158" w:type="pct"/>
            <w:shd w:val="clear" w:color="auto" w:fill="auto"/>
            <w:noWrap/>
            <w:vAlign w:val="center"/>
          </w:tcPr>
          <w:p w14:paraId="0187319C"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Matriz de Indicadores para Resultados</w:t>
            </w:r>
            <w:r w:rsidRPr="00F33829">
              <w:rPr>
                <w:rFonts w:ascii="Arial" w:eastAsia="Times New Roman" w:hAnsi="Arial" w:cs="Arial"/>
                <w:b/>
                <w:szCs w:val="24"/>
                <w:vertAlign w:val="superscript"/>
                <w:lang w:val="es-ES" w:eastAsia="es-MX"/>
              </w:rPr>
              <w:footnoteReference w:id="11"/>
            </w:r>
          </w:p>
        </w:tc>
        <w:tc>
          <w:tcPr>
            <w:tcW w:w="3842" w:type="pct"/>
            <w:shd w:val="clear" w:color="auto" w:fill="auto"/>
            <w:noWrap/>
          </w:tcPr>
          <w:p w14:paraId="3A86E7E4"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F33829" w:rsidRPr="00F33829" w14:paraId="76182A50" w14:textId="77777777" w:rsidTr="00B6134A">
        <w:trPr>
          <w:trHeight w:val="295"/>
        </w:trPr>
        <w:tc>
          <w:tcPr>
            <w:tcW w:w="1158" w:type="pct"/>
            <w:shd w:val="clear" w:color="auto" w:fill="auto"/>
            <w:noWrap/>
            <w:vAlign w:val="center"/>
          </w:tcPr>
          <w:p w14:paraId="5C0FA755"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Recomendaciones</w:t>
            </w:r>
            <w:r w:rsidRPr="00F33829">
              <w:rPr>
                <w:rFonts w:ascii="Arial" w:eastAsia="Times New Roman" w:hAnsi="Arial" w:cs="Arial"/>
                <w:b/>
                <w:szCs w:val="24"/>
                <w:vertAlign w:val="superscript"/>
                <w:lang w:val="es-ES" w:eastAsia="es-MX"/>
              </w:rPr>
              <w:footnoteReference w:id="12"/>
            </w:r>
          </w:p>
          <w:p w14:paraId="5F934FCE" w14:textId="77777777" w:rsidR="00F33829" w:rsidRPr="00F33829" w:rsidRDefault="00F33829" w:rsidP="00F33829">
            <w:pPr>
              <w:spacing w:before="120" w:after="120"/>
              <w:ind w:left="72"/>
              <w:rPr>
                <w:rFonts w:ascii="Arial" w:eastAsia="Times New Roman" w:hAnsi="Arial" w:cs="Arial"/>
                <w:b/>
                <w:szCs w:val="24"/>
                <w:lang w:val="es-ES" w:eastAsia="es-MX"/>
              </w:rPr>
            </w:pPr>
          </w:p>
          <w:p w14:paraId="31696934" w14:textId="77777777" w:rsidR="00F33829" w:rsidRPr="00F33829" w:rsidRDefault="00F33829" w:rsidP="00B6134A">
            <w:pPr>
              <w:spacing w:before="120" w:after="120"/>
              <w:rPr>
                <w:rFonts w:ascii="Arial" w:eastAsia="Times New Roman" w:hAnsi="Arial" w:cs="Arial"/>
                <w:b/>
                <w:szCs w:val="24"/>
                <w:lang w:val="es-ES" w:eastAsia="es-MX"/>
              </w:rPr>
            </w:pPr>
          </w:p>
        </w:tc>
        <w:tc>
          <w:tcPr>
            <w:tcW w:w="3842" w:type="pct"/>
            <w:shd w:val="clear" w:color="auto" w:fill="auto"/>
            <w:noWrap/>
          </w:tcPr>
          <w:p w14:paraId="33F5C1CA"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lastRenderedPageBreak/>
              <w:t>Sugerencias emitidas por el equipo evaluador derivadas de los hallazgos, debilidades, oportunidades y amenazas identificados en evaluaciones externas, cuyo propósito es contribuir a la mejora.</w:t>
            </w:r>
          </w:p>
        </w:tc>
      </w:tr>
      <w:tr w:rsidR="00F33829" w:rsidRPr="00F33829" w14:paraId="4E71F01F" w14:textId="77777777" w:rsidTr="00B6134A">
        <w:trPr>
          <w:trHeight w:val="295"/>
        </w:trPr>
        <w:tc>
          <w:tcPr>
            <w:tcW w:w="1158" w:type="pct"/>
            <w:shd w:val="clear" w:color="auto" w:fill="auto"/>
            <w:noWrap/>
            <w:vAlign w:val="center"/>
          </w:tcPr>
          <w:p w14:paraId="181C274A"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 xml:space="preserve">Sistema de Recursos Federales Transferidos de la SHCP (SRFT) </w:t>
            </w:r>
            <w:r w:rsidRPr="00F33829">
              <w:rPr>
                <w:rFonts w:ascii="Arial" w:eastAsia="Times New Roman" w:hAnsi="Arial" w:cs="Arial"/>
                <w:b/>
                <w:szCs w:val="24"/>
                <w:vertAlign w:val="superscript"/>
                <w:lang w:val="es-ES" w:eastAsia="es-MX"/>
              </w:rPr>
              <w:footnoteReference w:id="13"/>
            </w:r>
          </w:p>
        </w:tc>
        <w:tc>
          <w:tcPr>
            <w:tcW w:w="3842" w:type="pct"/>
            <w:shd w:val="clear" w:color="auto" w:fill="auto"/>
            <w:noWrap/>
          </w:tcPr>
          <w:p w14:paraId="0B1C0ED6"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Aplicación electrónica para reportar la información sobre el ejercicio, destino, resultados obtenidos de la evaluación de los recursos federales transferidos, al cual hace referencia el artículo 85 de la Ley Federal de Presupuesto y Responsabilidad Hacendaria.</w:t>
            </w:r>
          </w:p>
        </w:tc>
      </w:tr>
      <w:tr w:rsidR="00F33829" w:rsidRPr="00F33829" w14:paraId="38FDAC44" w14:textId="77777777" w:rsidTr="00B6134A">
        <w:trPr>
          <w:trHeight w:val="295"/>
        </w:trPr>
        <w:tc>
          <w:tcPr>
            <w:tcW w:w="1158" w:type="pct"/>
            <w:shd w:val="clear" w:color="auto" w:fill="auto"/>
            <w:noWrap/>
            <w:vAlign w:val="center"/>
          </w:tcPr>
          <w:p w14:paraId="0415C0F0" w14:textId="77777777" w:rsidR="00F33829" w:rsidRPr="00F33829" w:rsidRDefault="00F33829" w:rsidP="00F33829">
            <w:pPr>
              <w:spacing w:before="120" w:after="120"/>
              <w:ind w:left="72"/>
              <w:rPr>
                <w:rFonts w:ascii="Arial" w:eastAsia="Times New Roman" w:hAnsi="Arial" w:cs="Arial"/>
                <w:b/>
                <w:szCs w:val="24"/>
                <w:lang w:val="es-ES" w:eastAsia="es-MX"/>
              </w:rPr>
            </w:pPr>
            <w:r w:rsidRPr="00F33829">
              <w:rPr>
                <w:rFonts w:ascii="Arial" w:eastAsia="Times New Roman" w:hAnsi="Arial" w:cs="Arial"/>
                <w:b/>
                <w:szCs w:val="24"/>
                <w:lang w:val="es-ES" w:eastAsia="es-MX"/>
              </w:rPr>
              <w:t>Trabajo de campo</w:t>
            </w:r>
            <w:r w:rsidRPr="00F33829">
              <w:rPr>
                <w:rFonts w:ascii="Arial" w:eastAsia="Times New Roman" w:hAnsi="Arial" w:cs="Arial"/>
                <w:b/>
                <w:szCs w:val="24"/>
                <w:vertAlign w:val="superscript"/>
                <w:lang w:val="es-ES" w:eastAsia="es-MX"/>
              </w:rPr>
              <w:footnoteReference w:id="14"/>
            </w:r>
          </w:p>
        </w:tc>
        <w:tc>
          <w:tcPr>
            <w:tcW w:w="3842" w:type="pct"/>
            <w:shd w:val="clear" w:color="auto" w:fill="auto"/>
            <w:noWrap/>
          </w:tcPr>
          <w:p w14:paraId="51976B56" w14:textId="77777777" w:rsidR="00F33829" w:rsidRPr="00F33829" w:rsidRDefault="00F33829" w:rsidP="00F33829">
            <w:pPr>
              <w:spacing w:before="120" w:after="120"/>
              <w:ind w:left="72"/>
              <w:jc w:val="both"/>
              <w:rPr>
                <w:rFonts w:ascii="Arial" w:eastAsia="Times New Roman" w:hAnsi="Arial" w:cs="Arial"/>
                <w:bCs/>
                <w:szCs w:val="24"/>
                <w:lang w:val="es-ES" w:eastAsia="es-MX"/>
              </w:rPr>
            </w:pPr>
            <w:r w:rsidRPr="00F33829">
              <w:rPr>
                <w:rFonts w:ascii="Arial" w:eastAsia="Times New Roman" w:hAnsi="Arial" w:cs="Arial"/>
                <w:bCs/>
                <w:szCs w:val="24"/>
                <w:lang w:val="es-ES" w:eastAsia="es-MX"/>
              </w:rPr>
              <w:t>Estrategia de levantamiento de información mediante técnicas cualitativas como la observación directa, entrevistas estructuradas y semiestructuradas, grupos focales y la aplicación de cuestionarios, entre otros instrumentos que el equipo evaluador considere, sin descartar técnicas de análisis cuantitativo.</w:t>
            </w:r>
          </w:p>
        </w:tc>
      </w:tr>
    </w:tbl>
    <w:p w14:paraId="028D9733" w14:textId="6335BC4B" w:rsidR="00F33829" w:rsidRDefault="00F33829" w:rsidP="00F33829">
      <w:pPr>
        <w:rPr>
          <w:rFonts w:ascii="Arial" w:eastAsia="Calibri" w:hAnsi="Arial" w:cs="Arial"/>
          <w:b/>
          <w:bCs/>
          <w:szCs w:val="24"/>
          <w:lang w:val="es-ES" w:eastAsia="en-US"/>
        </w:rPr>
      </w:pPr>
    </w:p>
    <w:p w14:paraId="1F85804F" w14:textId="5F98223A" w:rsidR="00F33829" w:rsidRDefault="00F33829" w:rsidP="00F33829">
      <w:pPr>
        <w:rPr>
          <w:rFonts w:ascii="Arial" w:eastAsia="Calibri" w:hAnsi="Arial" w:cs="Arial"/>
          <w:b/>
          <w:bCs/>
          <w:szCs w:val="24"/>
          <w:lang w:val="es-ES" w:eastAsia="en-US"/>
        </w:rPr>
      </w:pPr>
    </w:p>
    <w:p w14:paraId="6A65E881" w14:textId="62958A1B" w:rsidR="00F33829" w:rsidRDefault="00F33829" w:rsidP="00F33829">
      <w:pPr>
        <w:rPr>
          <w:rFonts w:ascii="Arial" w:eastAsia="Calibri" w:hAnsi="Arial" w:cs="Arial"/>
          <w:b/>
          <w:bCs/>
          <w:szCs w:val="24"/>
          <w:lang w:val="es-ES" w:eastAsia="en-US"/>
        </w:rPr>
      </w:pPr>
    </w:p>
    <w:p w14:paraId="1DE02792" w14:textId="3B5AC5E2" w:rsidR="00F33829" w:rsidRDefault="00F33829" w:rsidP="00F33829">
      <w:pPr>
        <w:rPr>
          <w:rFonts w:ascii="Arial" w:eastAsia="Calibri" w:hAnsi="Arial" w:cs="Arial"/>
          <w:b/>
          <w:bCs/>
          <w:szCs w:val="24"/>
          <w:lang w:val="es-ES" w:eastAsia="en-US"/>
        </w:rPr>
      </w:pPr>
    </w:p>
    <w:p w14:paraId="246651A2" w14:textId="0456883A" w:rsidR="00F33829" w:rsidRDefault="00F33829" w:rsidP="00F33829">
      <w:pPr>
        <w:rPr>
          <w:rFonts w:ascii="Arial" w:eastAsia="Calibri" w:hAnsi="Arial" w:cs="Arial"/>
          <w:b/>
          <w:bCs/>
          <w:szCs w:val="24"/>
          <w:lang w:val="es-ES" w:eastAsia="en-US"/>
        </w:rPr>
      </w:pPr>
    </w:p>
    <w:p w14:paraId="06B4BA6B" w14:textId="5E6047D4" w:rsidR="00F33829" w:rsidRDefault="00F33829" w:rsidP="00F33829">
      <w:pPr>
        <w:rPr>
          <w:rFonts w:ascii="Arial" w:eastAsia="Calibri" w:hAnsi="Arial" w:cs="Arial"/>
          <w:b/>
          <w:bCs/>
          <w:szCs w:val="24"/>
          <w:lang w:val="es-ES" w:eastAsia="en-US"/>
        </w:rPr>
      </w:pPr>
    </w:p>
    <w:p w14:paraId="2EB06942" w14:textId="40C2C944" w:rsidR="00F33829" w:rsidRDefault="00F33829" w:rsidP="00F33829">
      <w:pPr>
        <w:rPr>
          <w:rFonts w:ascii="Arial" w:eastAsia="Calibri" w:hAnsi="Arial" w:cs="Arial"/>
          <w:b/>
          <w:bCs/>
          <w:szCs w:val="24"/>
          <w:lang w:val="es-ES" w:eastAsia="en-US"/>
        </w:rPr>
      </w:pPr>
    </w:p>
    <w:p w14:paraId="0BB009B4" w14:textId="485AF9BF" w:rsidR="00F33829" w:rsidRDefault="00F33829" w:rsidP="00F33829">
      <w:pPr>
        <w:rPr>
          <w:rFonts w:ascii="Arial" w:eastAsia="Calibri" w:hAnsi="Arial" w:cs="Arial"/>
          <w:b/>
          <w:bCs/>
          <w:szCs w:val="24"/>
          <w:lang w:val="es-ES" w:eastAsia="en-US"/>
        </w:rPr>
      </w:pPr>
    </w:p>
    <w:p w14:paraId="652BDD71" w14:textId="5EDB15B6" w:rsidR="0085047F" w:rsidRDefault="0085047F" w:rsidP="00F33829">
      <w:pPr>
        <w:rPr>
          <w:rFonts w:ascii="Arial" w:eastAsia="Calibri" w:hAnsi="Arial" w:cs="Arial"/>
          <w:b/>
          <w:bCs/>
          <w:szCs w:val="24"/>
          <w:lang w:val="es-ES" w:eastAsia="en-US"/>
        </w:rPr>
      </w:pPr>
    </w:p>
    <w:p w14:paraId="15DCC2E8" w14:textId="512E0550" w:rsidR="0085047F" w:rsidRDefault="0085047F" w:rsidP="00F33829">
      <w:pPr>
        <w:rPr>
          <w:rFonts w:ascii="Arial" w:eastAsia="Calibri" w:hAnsi="Arial" w:cs="Arial"/>
          <w:b/>
          <w:bCs/>
          <w:szCs w:val="24"/>
          <w:lang w:val="es-ES" w:eastAsia="en-US"/>
        </w:rPr>
      </w:pPr>
    </w:p>
    <w:p w14:paraId="6D8EAF64" w14:textId="15EB8DA9" w:rsidR="0085047F" w:rsidRDefault="0085047F" w:rsidP="00F33829">
      <w:pPr>
        <w:rPr>
          <w:rFonts w:ascii="Arial" w:eastAsia="Calibri" w:hAnsi="Arial" w:cs="Arial"/>
          <w:b/>
          <w:bCs/>
          <w:szCs w:val="24"/>
          <w:lang w:val="es-ES" w:eastAsia="en-US"/>
        </w:rPr>
      </w:pPr>
    </w:p>
    <w:p w14:paraId="08A64977" w14:textId="6E5D0F21" w:rsidR="0085047F" w:rsidRDefault="0085047F" w:rsidP="00F33829">
      <w:pPr>
        <w:rPr>
          <w:rFonts w:ascii="Arial" w:eastAsia="Calibri" w:hAnsi="Arial" w:cs="Arial"/>
          <w:b/>
          <w:bCs/>
          <w:szCs w:val="24"/>
          <w:lang w:val="es-ES" w:eastAsia="en-US"/>
        </w:rPr>
      </w:pPr>
    </w:p>
    <w:p w14:paraId="031A47F9" w14:textId="2247CCFD" w:rsidR="0085047F" w:rsidRDefault="0085047F" w:rsidP="00F33829">
      <w:pPr>
        <w:rPr>
          <w:rFonts w:ascii="Arial" w:eastAsia="Calibri" w:hAnsi="Arial" w:cs="Arial"/>
          <w:b/>
          <w:bCs/>
          <w:szCs w:val="24"/>
          <w:lang w:val="es-ES" w:eastAsia="en-US"/>
        </w:rPr>
      </w:pPr>
    </w:p>
    <w:p w14:paraId="378FBBDD" w14:textId="2026CF60" w:rsidR="0085047F" w:rsidRDefault="0085047F" w:rsidP="00F33829">
      <w:pPr>
        <w:rPr>
          <w:rFonts w:ascii="Arial" w:eastAsia="Calibri" w:hAnsi="Arial" w:cs="Arial"/>
          <w:b/>
          <w:bCs/>
          <w:szCs w:val="24"/>
          <w:lang w:val="es-ES" w:eastAsia="en-US"/>
        </w:rPr>
      </w:pPr>
    </w:p>
    <w:p w14:paraId="0BEE514C" w14:textId="50B185A8" w:rsidR="0085047F" w:rsidRDefault="0085047F" w:rsidP="00F33829">
      <w:pPr>
        <w:rPr>
          <w:rFonts w:ascii="Arial" w:eastAsia="Calibri" w:hAnsi="Arial" w:cs="Arial"/>
          <w:b/>
          <w:bCs/>
          <w:szCs w:val="24"/>
          <w:lang w:val="es-ES" w:eastAsia="en-US"/>
        </w:rPr>
      </w:pPr>
    </w:p>
    <w:p w14:paraId="45616EF3" w14:textId="45EA2FDA" w:rsidR="0085047F" w:rsidRDefault="0085047F" w:rsidP="00F33829">
      <w:pPr>
        <w:rPr>
          <w:rFonts w:ascii="Arial" w:eastAsia="Calibri" w:hAnsi="Arial" w:cs="Arial"/>
          <w:b/>
          <w:bCs/>
          <w:szCs w:val="24"/>
          <w:lang w:val="es-ES" w:eastAsia="en-US"/>
        </w:rPr>
      </w:pPr>
    </w:p>
    <w:p w14:paraId="443A944A" w14:textId="1657A969" w:rsidR="0085047F" w:rsidRDefault="0085047F" w:rsidP="00F33829">
      <w:pPr>
        <w:rPr>
          <w:rFonts w:ascii="Arial" w:eastAsia="Calibri" w:hAnsi="Arial" w:cs="Arial"/>
          <w:b/>
          <w:bCs/>
          <w:szCs w:val="24"/>
          <w:lang w:val="es-ES" w:eastAsia="en-US"/>
        </w:rPr>
      </w:pPr>
    </w:p>
    <w:p w14:paraId="3C0AE268" w14:textId="089C91A4" w:rsidR="0085047F" w:rsidRDefault="0085047F" w:rsidP="00F33829">
      <w:pPr>
        <w:rPr>
          <w:rFonts w:ascii="Arial" w:eastAsia="Calibri" w:hAnsi="Arial" w:cs="Arial"/>
          <w:b/>
          <w:bCs/>
          <w:szCs w:val="24"/>
          <w:lang w:val="es-ES" w:eastAsia="en-US"/>
        </w:rPr>
      </w:pPr>
    </w:p>
    <w:p w14:paraId="798BFC98" w14:textId="0A664005" w:rsidR="0085047F" w:rsidRDefault="0085047F" w:rsidP="00F33829">
      <w:pPr>
        <w:rPr>
          <w:rFonts w:ascii="Arial" w:eastAsia="Calibri" w:hAnsi="Arial" w:cs="Arial"/>
          <w:b/>
          <w:bCs/>
          <w:szCs w:val="24"/>
          <w:lang w:val="es-ES" w:eastAsia="en-US"/>
        </w:rPr>
      </w:pPr>
    </w:p>
    <w:p w14:paraId="0FB2A968" w14:textId="5419A6FD" w:rsidR="0085047F" w:rsidRDefault="0085047F" w:rsidP="00F33829">
      <w:pPr>
        <w:rPr>
          <w:rFonts w:ascii="Arial" w:eastAsia="Calibri" w:hAnsi="Arial" w:cs="Arial"/>
          <w:b/>
          <w:bCs/>
          <w:szCs w:val="24"/>
          <w:lang w:val="es-ES" w:eastAsia="en-US"/>
        </w:rPr>
      </w:pPr>
    </w:p>
    <w:p w14:paraId="77281831" w14:textId="77777777" w:rsidR="0085047F" w:rsidRDefault="0085047F" w:rsidP="00F33829">
      <w:pPr>
        <w:rPr>
          <w:rFonts w:ascii="Arial" w:eastAsia="Calibri" w:hAnsi="Arial" w:cs="Arial"/>
          <w:b/>
          <w:bCs/>
          <w:szCs w:val="24"/>
          <w:lang w:val="es-ES" w:eastAsia="en-US"/>
        </w:rPr>
      </w:pPr>
    </w:p>
    <w:p w14:paraId="34CB1C8A" w14:textId="6F12B192" w:rsidR="00F33829" w:rsidRDefault="00F33829" w:rsidP="00F33829">
      <w:pPr>
        <w:rPr>
          <w:rFonts w:ascii="Arial" w:eastAsia="Calibri" w:hAnsi="Arial" w:cs="Arial"/>
          <w:b/>
          <w:bCs/>
          <w:szCs w:val="24"/>
          <w:lang w:val="es-ES" w:eastAsia="en-US"/>
        </w:rPr>
      </w:pPr>
    </w:p>
    <w:p w14:paraId="56080A27" w14:textId="77777777" w:rsidR="00F33829" w:rsidRPr="00F33829" w:rsidRDefault="00F33829" w:rsidP="00F33829">
      <w:pPr>
        <w:spacing w:after="120" w:line="276" w:lineRule="auto"/>
        <w:ind w:left="714" w:hanging="357"/>
        <w:jc w:val="center"/>
        <w:rPr>
          <w:rFonts w:ascii="Arial" w:eastAsia="Arial Black" w:hAnsi="Arial" w:cs="Arial"/>
          <w:b/>
          <w:bCs/>
          <w:smallCaps/>
          <w:szCs w:val="24"/>
          <w:lang w:val="es-ES" w:eastAsia="en-US"/>
        </w:rPr>
      </w:pPr>
      <w:r w:rsidRPr="00F33829">
        <w:rPr>
          <w:rFonts w:ascii="Arial" w:eastAsia="Arial Black" w:hAnsi="Arial" w:cs="Arial"/>
          <w:b/>
          <w:bCs/>
          <w:smallCaps/>
          <w:szCs w:val="24"/>
          <w:lang w:val="es-ES" w:eastAsia="en-US"/>
        </w:rPr>
        <w:lastRenderedPageBreak/>
        <w:t>Términos de Referencia</w:t>
      </w:r>
    </w:p>
    <w:p w14:paraId="0D7A5D4D" w14:textId="77777777" w:rsidR="00F33829" w:rsidRPr="00F33829" w:rsidRDefault="00F33829" w:rsidP="00F33829">
      <w:pPr>
        <w:spacing w:after="120" w:line="276" w:lineRule="auto"/>
        <w:ind w:left="714" w:hanging="357"/>
        <w:jc w:val="center"/>
        <w:rPr>
          <w:rFonts w:ascii="Arial" w:eastAsia="Arial" w:hAnsi="Arial" w:cs="Arial"/>
          <w:b/>
          <w:bCs/>
          <w:smallCaps/>
          <w:szCs w:val="24"/>
          <w:lang w:val="es-ES" w:eastAsia="en-US"/>
        </w:rPr>
      </w:pPr>
      <w:r w:rsidRPr="00F33829">
        <w:rPr>
          <w:rFonts w:ascii="Arial" w:eastAsia="Arial" w:hAnsi="Arial" w:cs="Arial"/>
          <w:b/>
          <w:bCs/>
          <w:smallCaps/>
          <w:szCs w:val="24"/>
          <w:lang w:val="es-ES" w:eastAsia="en-US"/>
        </w:rPr>
        <w:t>Evaluación del Desempeño del Fondo de Aportaciones para la Nómina Educativa y Gasto Operativo en [</w:t>
      </w:r>
      <w:r w:rsidRPr="00F33829">
        <w:rPr>
          <w:rFonts w:ascii="Arial" w:eastAsia="Arial" w:hAnsi="Arial" w:cs="Arial"/>
          <w:b/>
          <w:bCs/>
          <w:smallCaps/>
          <w:szCs w:val="24"/>
          <w:u w:val="single"/>
          <w:lang w:val="es-ES" w:eastAsia="en-US"/>
        </w:rPr>
        <w:t>entidad federativa</w:t>
      </w:r>
      <w:r w:rsidRPr="00F33829">
        <w:rPr>
          <w:rFonts w:ascii="Arial" w:eastAsia="Arial" w:hAnsi="Arial" w:cs="Arial"/>
          <w:b/>
          <w:bCs/>
          <w:smallCaps/>
          <w:szCs w:val="24"/>
          <w:lang w:val="es-ES" w:eastAsia="en-US"/>
        </w:rPr>
        <w:t>] [</w:t>
      </w:r>
      <w:r w:rsidRPr="00F33829">
        <w:rPr>
          <w:rFonts w:ascii="Arial" w:eastAsia="Arial" w:hAnsi="Arial" w:cs="Arial"/>
          <w:b/>
          <w:bCs/>
          <w:smallCaps/>
          <w:szCs w:val="24"/>
          <w:u w:val="single"/>
          <w:lang w:val="es-ES" w:eastAsia="en-US"/>
        </w:rPr>
        <w:t>ejercicio fiscal evaluado</w:t>
      </w:r>
      <w:r w:rsidRPr="00F33829">
        <w:rPr>
          <w:rFonts w:ascii="Arial" w:eastAsia="Arial" w:hAnsi="Arial" w:cs="Arial"/>
          <w:b/>
          <w:bCs/>
          <w:smallCaps/>
          <w:szCs w:val="24"/>
          <w:lang w:val="es-ES" w:eastAsia="en-US"/>
        </w:rPr>
        <w:t>]</w:t>
      </w:r>
    </w:p>
    <w:p w14:paraId="2A5A125D" w14:textId="77777777" w:rsidR="00F33829" w:rsidRPr="00F33829" w:rsidRDefault="00F33829">
      <w:pPr>
        <w:keepNext/>
        <w:keepLines/>
        <w:numPr>
          <w:ilvl w:val="0"/>
          <w:numId w:val="60"/>
        </w:numPr>
        <w:spacing w:after="120" w:line="276" w:lineRule="auto"/>
        <w:ind w:hanging="436"/>
        <w:jc w:val="both"/>
        <w:outlineLvl w:val="0"/>
        <w:rPr>
          <w:rFonts w:ascii="Arial" w:eastAsia="Times New Roman" w:hAnsi="Arial" w:cs="Arial"/>
          <w:b/>
          <w:bCs/>
          <w:smallCaps/>
          <w:szCs w:val="24"/>
          <w:lang w:val="es-ES" w:eastAsia="en-US"/>
        </w:rPr>
      </w:pPr>
      <w:bookmarkStart w:id="0" w:name="_Toc45646072"/>
      <w:bookmarkStart w:id="1" w:name="_Toc45802168"/>
      <w:bookmarkStart w:id="2" w:name="_Toc45802240"/>
      <w:bookmarkStart w:id="3" w:name="_Toc419394431"/>
      <w:bookmarkStart w:id="4" w:name="_Toc419394468"/>
      <w:bookmarkStart w:id="5" w:name="_Toc98351636"/>
      <w:bookmarkStart w:id="6" w:name="_Toc293593052"/>
      <w:bookmarkStart w:id="7" w:name="_Toc318891191"/>
      <w:bookmarkStart w:id="8" w:name="_Toc318907523"/>
      <w:bookmarkStart w:id="9" w:name="_Toc322089719"/>
      <w:bookmarkStart w:id="10" w:name="_Toc325387368"/>
      <w:bookmarkStart w:id="11" w:name="_Toc357096757"/>
      <w:bookmarkStart w:id="12" w:name="_Toc358983055"/>
      <w:bookmarkStart w:id="13" w:name="_Toc358983268"/>
      <w:bookmarkStart w:id="14" w:name="_Toc359414689"/>
      <w:bookmarkStart w:id="15" w:name="_Toc363471283"/>
      <w:bookmarkStart w:id="16" w:name="_Toc366082671"/>
      <w:bookmarkStart w:id="17" w:name="_Toc385803207"/>
      <w:bookmarkStart w:id="18" w:name="_Toc386021690"/>
      <w:bookmarkEnd w:id="0"/>
      <w:bookmarkEnd w:id="1"/>
      <w:bookmarkEnd w:id="2"/>
      <w:bookmarkEnd w:id="3"/>
      <w:bookmarkEnd w:id="4"/>
      <w:r w:rsidRPr="00F33829">
        <w:rPr>
          <w:rFonts w:ascii="Arial" w:eastAsia="Times New Roman" w:hAnsi="Arial" w:cs="Arial"/>
          <w:b/>
          <w:bCs/>
          <w:smallCaps/>
          <w:szCs w:val="24"/>
          <w:lang w:val="es-ES" w:eastAsia="en-US"/>
        </w:rPr>
        <w:t>Antecedentes</w:t>
      </w:r>
      <w:bookmarkEnd w:id="5"/>
    </w:p>
    <w:p w14:paraId="7EB713FA" w14:textId="727AF0E1" w:rsidR="00BD0CFE" w:rsidRPr="00BD0CFE" w:rsidRDefault="00BD0CFE" w:rsidP="00F33829">
      <w:pPr>
        <w:spacing w:line="276" w:lineRule="auto"/>
        <w:jc w:val="both"/>
        <w:rPr>
          <w:rFonts w:ascii="Arial" w:eastAsia="Calibri" w:hAnsi="Arial" w:cs="Arial"/>
          <w:i/>
          <w:iCs/>
          <w:szCs w:val="24"/>
          <w:lang w:val="es-ES" w:eastAsia="en-US"/>
        </w:rPr>
      </w:pPr>
      <w:r w:rsidRPr="00BD0CFE">
        <w:rPr>
          <w:rFonts w:ascii="Arial" w:eastAsia="Calibri" w:hAnsi="Arial" w:cs="Arial"/>
          <w:i/>
          <w:iCs/>
          <w:szCs w:val="24"/>
          <w:lang w:val="es-ES" w:eastAsia="en-US"/>
        </w:rPr>
        <w:t xml:space="preserve">[Este apartado se debe actualizar de acuerdo con la normatividad vigente y documentos del Fondo de Aportaciones Federales para </w:t>
      </w:r>
      <w:r w:rsidR="00AD497E">
        <w:rPr>
          <w:rFonts w:ascii="Arial" w:eastAsia="Calibri" w:hAnsi="Arial" w:cs="Arial"/>
          <w:i/>
          <w:iCs/>
          <w:szCs w:val="24"/>
          <w:lang w:val="es-ES" w:eastAsia="en-US"/>
        </w:rPr>
        <w:t>el</w:t>
      </w:r>
      <w:r w:rsidRPr="00BD0CFE">
        <w:rPr>
          <w:rFonts w:ascii="Arial" w:eastAsia="Calibri" w:hAnsi="Arial" w:cs="Arial"/>
          <w:i/>
          <w:iCs/>
          <w:szCs w:val="24"/>
          <w:lang w:val="es-ES" w:eastAsia="en-US"/>
        </w:rPr>
        <w:t xml:space="preserve"> ejercicio fiscal</w:t>
      </w:r>
      <w:r w:rsidR="00AD497E">
        <w:rPr>
          <w:rFonts w:ascii="Arial" w:eastAsia="Calibri" w:hAnsi="Arial" w:cs="Arial"/>
          <w:i/>
          <w:iCs/>
          <w:szCs w:val="24"/>
          <w:lang w:val="es-ES" w:eastAsia="en-US"/>
        </w:rPr>
        <w:t xml:space="preserve"> </w:t>
      </w:r>
      <w:r w:rsidRPr="00BD0CFE">
        <w:rPr>
          <w:rFonts w:ascii="Arial" w:eastAsia="Calibri" w:hAnsi="Arial" w:cs="Arial"/>
          <w:i/>
          <w:iCs/>
          <w:szCs w:val="24"/>
          <w:lang w:val="es-ES" w:eastAsia="en-US"/>
        </w:rPr>
        <w:t>evaluado]</w:t>
      </w:r>
    </w:p>
    <w:p w14:paraId="1CF9FA2C" w14:textId="77777777" w:rsidR="00BD0CFE" w:rsidRDefault="00BD0CFE" w:rsidP="00F33829">
      <w:pPr>
        <w:spacing w:line="276" w:lineRule="auto"/>
        <w:jc w:val="both"/>
        <w:rPr>
          <w:rFonts w:ascii="Arial" w:eastAsia="Calibri" w:hAnsi="Arial" w:cs="Arial"/>
          <w:szCs w:val="24"/>
          <w:lang w:val="es-ES" w:eastAsia="en-US"/>
        </w:rPr>
      </w:pPr>
    </w:p>
    <w:p w14:paraId="19CF48C9" w14:textId="36809A95" w:rsidR="00F33829" w:rsidRPr="00F33829" w:rsidRDefault="00F33829" w:rsidP="00F33829">
      <w:pPr>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En 1997 se adicionó el capítulo V denominado “De los Fondos de Aportaciones Federales” a la Ley de Coordinación Fiscal (LCF), el cual se instrumentó a partir del Presupuesto de Egresos de la Federación (PEF) para el ejercicio fiscal 1998 a través del Ramo General 33 “Aportaciones Federales para Entidades Federativas y Municipios”.   El ramo actualmente se compone de ocho fondos:</w:t>
      </w:r>
    </w:p>
    <w:p w14:paraId="40280416" w14:textId="77777777" w:rsidR="00F33829" w:rsidRPr="00F33829" w:rsidRDefault="00F33829" w:rsidP="00F33829">
      <w:pPr>
        <w:spacing w:line="276" w:lineRule="auto"/>
        <w:jc w:val="both"/>
        <w:rPr>
          <w:rFonts w:ascii="Arial" w:eastAsia="Calibri" w:hAnsi="Arial" w:cs="Arial"/>
          <w:szCs w:val="24"/>
          <w:lang w:val="es-ES" w:eastAsia="en-US"/>
        </w:rPr>
      </w:pPr>
    </w:p>
    <w:p w14:paraId="5A319B41" w14:textId="77777777" w:rsidR="00F33829" w:rsidRPr="00F33829" w:rsidRDefault="00F33829">
      <w:pPr>
        <w:numPr>
          <w:ilvl w:val="0"/>
          <w:numId w:val="76"/>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Fondo de Aportaciones para la Nómina Educativa y Gasto Operativo (FONE);</w:t>
      </w:r>
    </w:p>
    <w:p w14:paraId="3C1DEF98" w14:textId="77777777" w:rsidR="00F33829" w:rsidRPr="00F33829" w:rsidRDefault="00F33829">
      <w:pPr>
        <w:numPr>
          <w:ilvl w:val="0"/>
          <w:numId w:val="76"/>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Fondo de Aportaciones para los Servicios de Salud (FASSA);</w:t>
      </w:r>
    </w:p>
    <w:p w14:paraId="637D7208" w14:textId="77777777" w:rsidR="00F33829" w:rsidRPr="00F33829" w:rsidRDefault="00F33829">
      <w:pPr>
        <w:numPr>
          <w:ilvl w:val="0"/>
          <w:numId w:val="76"/>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Fondo de Aportaciones para la Infraestructura Social (FAIS);</w:t>
      </w:r>
    </w:p>
    <w:p w14:paraId="5E8C989C" w14:textId="77777777" w:rsidR="00F33829" w:rsidRPr="00F33829" w:rsidRDefault="00F33829">
      <w:pPr>
        <w:numPr>
          <w:ilvl w:val="0"/>
          <w:numId w:val="76"/>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Fondo de Aportaciones para el Fortalecimiento de los Municipios y de las Demarcaciones Territoriales del Distrito Federal (FORTAMUN-DF);</w:t>
      </w:r>
    </w:p>
    <w:p w14:paraId="52C7949A" w14:textId="77777777" w:rsidR="00F33829" w:rsidRPr="00F33829" w:rsidRDefault="00F33829">
      <w:pPr>
        <w:numPr>
          <w:ilvl w:val="0"/>
          <w:numId w:val="76"/>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Fondo de Aportaciones Múltiples (FAM);</w:t>
      </w:r>
    </w:p>
    <w:p w14:paraId="4D9CC26B" w14:textId="77777777" w:rsidR="00F33829" w:rsidRPr="00F33829" w:rsidRDefault="00F33829">
      <w:pPr>
        <w:numPr>
          <w:ilvl w:val="0"/>
          <w:numId w:val="76"/>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Fondo de Aportaciones para la Educación Tecnológica y de Adultos (FAETA);</w:t>
      </w:r>
    </w:p>
    <w:p w14:paraId="11DB60FC" w14:textId="77777777" w:rsidR="00F33829" w:rsidRPr="00F33829" w:rsidRDefault="00F33829">
      <w:pPr>
        <w:numPr>
          <w:ilvl w:val="0"/>
          <w:numId w:val="76"/>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Fondo de Aportaciones para la Seguridad Pública de los Estados y del Distrito Federal (FASP); y</w:t>
      </w:r>
    </w:p>
    <w:p w14:paraId="28245C6B" w14:textId="77777777" w:rsidR="00F33829" w:rsidRPr="00F33829" w:rsidRDefault="00F33829">
      <w:pPr>
        <w:numPr>
          <w:ilvl w:val="0"/>
          <w:numId w:val="76"/>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Fondo de Aportaciones para el Fortalecimiento de las Entidades Federativas (FAFEF).</w:t>
      </w:r>
    </w:p>
    <w:p w14:paraId="15FA498B" w14:textId="77777777" w:rsidR="00F33829" w:rsidRPr="00F33829" w:rsidRDefault="00F33829" w:rsidP="00F33829">
      <w:pPr>
        <w:spacing w:line="276" w:lineRule="auto"/>
        <w:jc w:val="both"/>
        <w:rPr>
          <w:rFonts w:ascii="Arial" w:eastAsia="Calibri" w:hAnsi="Arial" w:cs="Arial"/>
          <w:szCs w:val="24"/>
          <w:lang w:val="es-ES" w:eastAsia="en-US"/>
        </w:rPr>
      </w:pPr>
    </w:p>
    <w:p w14:paraId="3DE416B7" w14:textId="77777777" w:rsidR="00F33829" w:rsidRPr="00F33829" w:rsidRDefault="00F33829" w:rsidP="00F33829">
      <w:pPr>
        <w:spacing w:after="120" w:line="276" w:lineRule="auto"/>
        <w:jc w:val="both"/>
        <w:rPr>
          <w:rFonts w:ascii="Arial" w:eastAsia="Arial" w:hAnsi="Arial" w:cs="Arial"/>
          <w:szCs w:val="24"/>
          <w:lang w:val="es-ES" w:eastAsia="en-US"/>
        </w:rPr>
      </w:pPr>
      <w:r w:rsidRPr="00F33829">
        <w:rPr>
          <w:rFonts w:ascii="Arial" w:eastAsia="Calibri" w:hAnsi="Arial" w:cs="Arial"/>
          <w:szCs w:val="24"/>
          <w:lang w:val="es-ES" w:eastAsia="en-US"/>
        </w:rPr>
        <w:t xml:space="preserve">Tal como se establece en el artículo décimo de los Lineamientos para </w:t>
      </w:r>
      <w:r w:rsidRPr="00F33829">
        <w:rPr>
          <w:rFonts w:ascii="Arial" w:eastAsia="Arial" w:hAnsi="Arial" w:cs="Arial"/>
          <w:szCs w:val="24"/>
          <w:lang w:val="es-ES" w:eastAsia="en-US"/>
        </w:rPr>
        <w:t>informar sobre los recursos federales transferidos a las entidades federativas, municipios y demarcaciones territoriales del Distrito Federal, y de operación de los recursos del Ramo General 33</w:t>
      </w:r>
      <w:r w:rsidRPr="00F33829">
        <w:rPr>
          <w:rFonts w:ascii="Arial" w:eastAsia="Calibri" w:hAnsi="Arial" w:cs="Arial"/>
          <w:szCs w:val="24"/>
          <w:lang w:val="es-ES" w:eastAsia="en-US"/>
        </w:rPr>
        <w:t xml:space="preserve">, existe una dependencia coordinadora de cada Fondo. </w:t>
      </w:r>
    </w:p>
    <w:p w14:paraId="72482D50" w14:textId="77777777" w:rsidR="00F33829" w:rsidRPr="00F33829" w:rsidRDefault="00F33829" w:rsidP="00F33829">
      <w:pPr>
        <w:jc w:val="both"/>
        <w:rPr>
          <w:rFonts w:ascii="Arial" w:eastAsia="Calibri" w:hAnsi="Arial" w:cs="Arial"/>
          <w:szCs w:val="24"/>
          <w:lang w:val="es-ES" w:eastAsia="en-US"/>
        </w:rPr>
      </w:pPr>
    </w:p>
    <w:p w14:paraId="55FF572A" w14:textId="77777777" w:rsidR="00F33829" w:rsidRPr="00F33829" w:rsidRDefault="00F33829" w:rsidP="00F33829">
      <w:pPr>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El FONE es coordinado por la Secretaría de Educación Pública (SEP); en el artículo 26 de la LCF se establece que con cargo a las aportaciones del FONE, los Estados y el Distrito Federal serán apoyados con recursos económicos complementarios para ejercer las atribuciones, en materia de educación básica y normal. El monto del fondo se determinará cada año en el PEF correspondiente.</w:t>
      </w:r>
    </w:p>
    <w:p w14:paraId="3FBFBEE6" w14:textId="77777777" w:rsidR="00F33829" w:rsidRPr="00F33829" w:rsidRDefault="00F33829" w:rsidP="00F33829">
      <w:pPr>
        <w:spacing w:line="276" w:lineRule="auto"/>
        <w:jc w:val="both"/>
        <w:rPr>
          <w:rFonts w:ascii="Arial" w:eastAsia="Calibri" w:hAnsi="Arial" w:cs="Arial"/>
          <w:szCs w:val="24"/>
          <w:lang w:val="es-ES" w:eastAsia="en-US"/>
        </w:rPr>
      </w:pPr>
    </w:p>
    <w:p w14:paraId="3A0B52D3" w14:textId="77777777" w:rsidR="00F33829" w:rsidRPr="00F33829" w:rsidRDefault="00F33829" w:rsidP="00F33829">
      <w:pPr>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Respecto a la evaluación de los fondos que integran el Ramo General 33, el artículo 49, fracción V de la LCF establece que </w:t>
      </w:r>
    </w:p>
    <w:p w14:paraId="2ED580D8" w14:textId="77777777" w:rsidR="00F33829" w:rsidRPr="00F33829" w:rsidRDefault="00F33829" w:rsidP="00F33829">
      <w:pPr>
        <w:spacing w:line="276" w:lineRule="auto"/>
        <w:ind w:left="709"/>
        <w:jc w:val="both"/>
        <w:rPr>
          <w:rFonts w:ascii="Arial" w:eastAsia="Calibri" w:hAnsi="Arial" w:cs="Arial"/>
          <w:sz w:val="20"/>
          <w:lang w:val="es-ES" w:eastAsia="en-US"/>
        </w:rPr>
      </w:pPr>
      <w:r w:rsidRPr="00F33829">
        <w:rPr>
          <w:rFonts w:ascii="Arial" w:eastAsia="Calibri" w:hAnsi="Arial" w:cs="Arial"/>
          <w:sz w:val="20"/>
          <w:lang w:val="es-ES" w:eastAsia="en-US"/>
        </w:rPr>
        <w:lastRenderedPageBreak/>
        <w:t>El ejercicio de los recursos a que se refiere el presente capítulo deberá sujetarse a la evaluación del desempeño en términos del artículo 110 de la Ley Federal de Presupuesto y Responsabilidad Hacendaria. Los resultados del ejercicio de dichos recursos deberán ser evaluados, con base en indicadores, a fin de verificar el cumplimiento de los objetivos a los que se encuentran destinados los Fondos de Aportaciones Federales […] incluyendo, en su caso, el resultado cuando concurran recursos de las entidades federativas, municipios o demarcaciones territoriales de la Ciudad de México. (Ley de Coordinación Fiscal, 30 de enero de 2018).</w:t>
      </w:r>
    </w:p>
    <w:p w14:paraId="4FBCBC34" w14:textId="77777777" w:rsidR="00F33829" w:rsidRPr="00F33829" w:rsidRDefault="00F33829" w:rsidP="00F33829">
      <w:pPr>
        <w:spacing w:line="276" w:lineRule="auto"/>
        <w:jc w:val="both"/>
        <w:rPr>
          <w:rFonts w:ascii="Arial" w:eastAsia="Calibri" w:hAnsi="Arial" w:cs="Arial"/>
          <w:szCs w:val="24"/>
          <w:lang w:val="es-ES" w:eastAsia="en-US"/>
        </w:rPr>
      </w:pPr>
    </w:p>
    <w:p w14:paraId="168CF9A6" w14:textId="77777777" w:rsidR="00F33829" w:rsidRPr="00F33829" w:rsidRDefault="00F33829" w:rsidP="00F33829">
      <w:pPr>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Asimismo, la Ley General de Contabilidad Gubernamental (LGCG), establece en su artículo 79, que la Secretaría de Hacienda y Crédito Público (SHCP) y el Consejo Nacional de Evaluación de la Política de Desarrollo Social (CONEVAL), en el ámbito de sus competencias, enviarán al Consejo Nacional de Armonización Contable  los criterios de evaluación de los recursos federales ministrados a las entidades federativas, los municipios y los órganos político-administrativos de las demarcaciones territoriales de la Ciudad de México así como los lineamientos de evaluación que permitan homologar y estandarizar tanto las evaluaciones como los indicadores. (LGCG, 30 de enero de 2018).</w:t>
      </w:r>
    </w:p>
    <w:p w14:paraId="39521837" w14:textId="77777777" w:rsidR="00F33829" w:rsidRPr="00F33829" w:rsidRDefault="00F33829" w:rsidP="00F33829">
      <w:pPr>
        <w:spacing w:line="276" w:lineRule="auto"/>
        <w:jc w:val="both"/>
        <w:rPr>
          <w:rFonts w:ascii="Arial" w:eastAsia="Calibri" w:hAnsi="Arial" w:cs="Arial"/>
          <w:szCs w:val="24"/>
          <w:lang w:val="es-ES" w:eastAsia="en-US"/>
        </w:rPr>
      </w:pPr>
    </w:p>
    <w:p w14:paraId="1D77D7B0" w14:textId="77777777" w:rsidR="00F33829" w:rsidRPr="00F33829" w:rsidRDefault="00F33829" w:rsidP="00F33829">
      <w:pPr>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w:t>
      </w:r>
      <w:r w:rsidRPr="00F33829">
        <w:rPr>
          <w:rFonts w:ascii="Arial" w:eastAsia="Calibri" w:hAnsi="Arial" w:cs="Arial"/>
          <w:szCs w:val="24"/>
          <w:u w:val="single"/>
          <w:lang w:val="es-ES" w:eastAsia="en-US"/>
        </w:rPr>
        <w:t>Seleccionar uno de los textos que se presentan a continuación, según corresponda con el marco normativo</w:t>
      </w:r>
      <w:r w:rsidRPr="00F33829">
        <w:rPr>
          <w:rFonts w:ascii="Arial" w:eastAsia="Calibri" w:hAnsi="Arial" w:cs="Arial"/>
          <w:szCs w:val="24"/>
          <w:lang w:val="es-ES" w:eastAsia="en-US"/>
        </w:rPr>
        <w:t>]</w:t>
      </w:r>
    </w:p>
    <w:p w14:paraId="199A4F62" w14:textId="77777777" w:rsidR="00F33829" w:rsidRPr="00F33829" w:rsidRDefault="00F33829" w:rsidP="00F33829">
      <w:pPr>
        <w:spacing w:line="276" w:lineRule="auto"/>
        <w:jc w:val="both"/>
        <w:rPr>
          <w:rFonts w:ascii="Arial" w:eastAsia="Calibri" w:hAnsi="Arial" w:cs="Arial"/>
          <w:szCs w:val="24"/>
          <w:lang w:val="es-ES" w:eastAsia="en-US"/>
        </w:rPr>
      </w:pPr>
    </w:p>
    <w:p w14:paraId="4FE43147" w14:textId="77777777" w:rsidR="00F33829" w:rsidRPr="00F33829" w:rsidRDefault="00F33829" w:rsidP="00F33829">
      <w:pPr>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[1] Por su parte, el </w:t>
      </w:r>
      <w:r w:rsidRPr="00F33829">
        <w:rPr>
          <w:rFonts w:ascii="Arial" w:eastAsia="Calibri" w:hAnsi="Arial" w:cs="Arial"/>
          <w:i/>
          <w:iCs/>
          <w:szCs w:val="24"/>
          <w:lang w:val="es-ES" w:eastAsia="en-US"/>
        </w:rPr>
        <w:t>Programa Anual de Evaluación de los Programas Presupuestarios y Políticas Públicas de la Administración Pública Federal para el Ejercicio Fiscal</w:t>
      </w:r>
      <w:r w:rsidRPr="00F33829">
        <w:rPr>
          <w:rFonts w:ascii="Arial" w:eastAsia="Calibri" w:hAnsi="Arial" w:cs="Arial"/>
          <w:szCs w:val="24"/>
          <w:lang w:val="es-ES" w:eastAsia="en-US"/>
        </w:rPr>
        <w:t xml:space="preserve"> [</w:t>
      </w:r>
      <w:r w:rsidRPr="00F33829">
        <w:rPr>
          <w:rFonts w:ascii="Arial" w:eastAsia="Calibri" w:hAnsi="Arial" w:cs="Arial"/>
          <w:szCs w:val="24"/>
          <w:u w:val="single"/>
          <w:lang w:val="es-ES" w:eastAsia="en-US"/>
        </w:rPr>
        <w:t>insertar ejercicio fiscal correspondiente</w:t>
      </w:r>
      <w:r w:rsidRPr="00F33829">
        <w:rPr>
          <w:rFonts w:ascii="Arial" w:eastAsia="Calibri" w:hAnsi="Arial" w:cs="Arial"/>
          <w:szCs w:val="24"/>
          <w:lang w:val="es-ES" w:eastAsia="en-US"/>
        </w:rPr>
        <w:t>], establece en el numeral [</w:t>
      </w:r>
      <w:r w:rsidRPr="00F33829">
        <w:rPr>
          <w:rFonts w:ascii="Arial" w:eastAsia="Calibri" w:hAnsi="Arial" w:cs="Arial"/>
          <w:szCs w:val="24"/>
          <w:u w:val="single"/>
          <w:lang w:val="es-ES" w:eastAsia="en-US"/>
        </w:rPr>
        <w:t>colocar numeral</w:t>
      </w:r>
      <w:r w:rsidRPr="00F33829">
        <w:rPr>
          <w:rFonts w:ascii="Arial" w:eastAsia="Calibri" w:hAnsi="Arial" w:cs="Arial"/>
          <w:szCs w:val="24"/>
          <w:lang w:val="es-ES" w:eastAsia="en-US"/>
        </w:rPr>
        <w:t>] que se realizará la evaluación del desempeño del Fondo de Aportaciones para la Nómina Educativa y Gasto Operativo en [</w:t>
      </w:r>
      <w:r w:rsidRPr="00F33829">
        <w:rPr>
          <w:rFonts w:ascii="Arial" w:eastAsia="Calibri" w:hAnsi="Arial" w:cs="Arial"/>
          <w:szCs w:val="24"/>
          <w:u w:val="single"/>
          <w:lang w:val="es-ES" w:eastAsia="en-US"/>
        </w:rPr>
        <w:t>entidad federativa</w:t>
      </w:r>
      <w:r w:rsidRPr="00F33829">
        <w:rPr>
          <w:rFonts w:ascii="Arial" w:eastAsia="Calibri" w:hAnsi="Arial" w:cs="Arial"/>
          <w:szCs w:val="24"/>
          <w:lang w:val="es-ES" w:eastAsia="en-US"/>
        </w:rPr>
        <w:t>], correspondiente al ejercicio fiscal [</w:t>
      </w:r>
      <w:r w:rsidRPr="00F33829">
        <w:rPr>
          <w:rFonts w:ascii="Arial" w:eastAsia="Calibri" w:hAnsi="Arial" w:cs="Arial"/>
          <w:szCs w:val="24"/>
          <w:u w:val="single"/>
          <w:lang w:val="es-ES" w:eastAsia="en-US"/>
        </w:rPr>
        <w:t>ejercicio fiscal evaluado</w:t>
      </w:r>
      <w:r w:rsidRPr="00F33829">
        <w:rPr>
          <w:rFonts w:ascii="Arial" w:eastAsia="Calibri" w:hAnsi="Arial" w:cs="Arial"/>
          <w:szCs w:val="24"/>
          <w:lang w:val="es-ES" w:eastAsia="en-US"/>
        </w:rPr>
        <w:t xml:space="preserve">]. </w:t>
      </w:r>
    </w:p>
    <w:p w14:paraId="00433FFF" w14:textId="77777777" w:rsidR="00F33829" w:rsidRPr="00F33829" w:rsidRDefault="00F33829" w:rsidP="00F33829">
      <w:pPr>
        <w:spacing w:line="276" w:lineRule="auto"/>
        <w:jc w:val="both"/>
        <w:rPr>
          <w:rFonts w:ascii="Arial" w:eastAsia="Calibri" w:hAnsi="Arial" w:cs="Arial"/>
          <w:szCs w:val="24"/>
          <w:lang w:val="es-ES" w:eastAsia="en-US"/>
        </w:rPr>
      </w:pPr>
    </w:p>
    <w:p w14:paraId="2EFACCE4" w14:textId="77777777" w:rsidR="00F33829" w:rsidRPr="00F33829" w:rsidRDefault="00F33829" w:rsidP="00F33829">
      <w:pPr>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[2] Por su parte, el [</w:t>
      </w:r>
      <w:r w:rsidRPr="00F33829">
        <w:rPr>
          <w:rFonts w:ascii="Arial" w:eastAsia="Calibri" w:hAnsi="Arial" w:cs="Arial"/>
          <w:szCs w:val="24"/>
          <w:u w:val="single"/>
          <w:lang w:val="es-ES" w:eastAsia="en-US"/>
        </w:rPr>
        <w:t>colocar nombre del documento: puede ser oficio, listado de evaluaciones, etcétera</w:t>
      </w:r>
      <w:r w:rsidRPr="00F33829">
        <w:rPr>
          <w:rFonts w:ascii="Arial" w:eastAsia="Calibri" w:hAnsi="Arial" w:cs="Arial"/>
          <w:szCs w:val="24"/>
          <w:lang w:val="es-ES" w:eastAsia="en-US"/>
        </w:rPr>
        <w:t>]</w:t>
      </w:r>
      <w:r w:rsidRPr="00F33829">
        <w:rPr>
          <w:rFonts w:ascii="Arial" w:eastAsia="Calibri" w:hAnsi="Arial" w:cs="Arial"/>
          <w:szCs w:val="24"/>
          <w:u w:val="single"/>
          <w:lang w:val="es-ES" w:eastAsia="en-US"/>
        </w:rPr>
        <w:t xml:space="preserve"> establece que </w:t>
      </w:r>
      <w:r w:rsidRPr="00F33829">
        <w:rPr>
          <w:rFonts w:ascii="Arial" w:eastAsia="Calibri" w:hAnsi="Arial" w:cs="Arial"/>
          <w:szCs w:val="24"/>
          <w:lang w:val="es-ES" w:eastAsia="en-US"/>
        </w:rPr>
        <w:t>se realizará la evaluación del desempeño del Fondo de Aportaciones para la Nómina Educativa y Gasto Operativo en [entidad federativa], correspondiente al ejercicio fiscal [ejercicio fiscal evaluado].</w:t>
      </w:r>
    </w:p>
    <w:p w14:paraId="66930398" w14:textId="77777777" w:rsidR="00F33829" w:rsidRPr="00F33829" w:rsidRDefault="00F33829" w:rsidP="00F33829">
      <w:pPr>
        <w:spacing w:line="276" w:lineRule="auto"/>
        <w:jc w:val="both"/>
        <w:rPr>
          <w:rFonts w:ascii="Arial" w:eastAsia="Calibri" w:hAnsi="Arial" w:cs="Arial"/>
          <w:szCs w:val="24"/>
          <w:lang w:val="es-ES" w:eastAsia="en-US"/>
        </w:rPr>
      </w:pPr>
    </w:p>
    <w:p w14:paraId="30FDD25C" w14:textId="77777777" w:rsidR="00F33829" w:rsidRPr="00F33829" w:rsidRDefault="00F33829" w:rsidP="00F33829">
      <w:pPr>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Considerando lo anterior y, de conformidad con las atribuciones de [</w:t>
      </w:r>
      <w:r w:rsidRPr="00F33829">
        <w:rPr>
          <w:rFonts w:ascii="Arial" w:eastAsia="Calibri" w:hAnsi="Arial" w:cs="Arial"/>
          <w:szCs w:val="24"/>
          <w:u w:val="single"/>
          <w:lang w:val="es-ES" w:eastAsia="en-US"/>
        </w:rPr>
        <w:t>colocar dependencia o unidad coordinadora de la evaluación</w:t>
      </w:r>
      <w:r w:rsidRPr="00F33829">
        <w:rPr>
          <w:rFonts w:ascii="Arial" w:eastAsia="Calibri" w:hAnsi="Arial" w:cs="Arial"/>
          <w:szCs w:val="24"/>
          <w:lang w:val="es-ES" w:eastAsia="en-US"/>
        </w:rPr>
        <w:t>], se requiere la contratación del proyecto denominado “Evaluación del Desempeño del Fondo de Aportaciones para la Nómina Educativa y Gasto Operativo (FONE) en [entidad federativa] [</w:t>
      </w:r>
      <w:r w:rsidRPr="00F33829">
        <w:rPr>
          <w:rFonts w:ascii="Arial" w:eastAsia="Calibri" w:hAnsi="Arial" w:cs="Arial"/>
          <w:szCs w:val="24"/>
          <w:u w:val="single"/>
          <w:lang w:val="es-ES" w:eastAsia="en-US"/>
        </w:rPr>
        <w:t>ejercicio fiscal evaluado</w:t>
      </w:r>
      <w:r w:rsidRPr="00F33829">
        <w:rPr>
          <w:rFonts w:ascii="Arial" w:eastAsia="Calibri" w:hAnsi="Arial" w:cs="Arial"/>
          <w:szCs w:val="24"/>
          <w:lang w:val="es-ES" w:eastAsia="en-US"/>
        </w:rPr>
        <w:t>]”.</w:t>
      </w:r>
    </w:p>
    <w:p w14:paraId="147BDBBB" w14:textId="77777777" w:rsidR="00F33829" w:rsidRPr="00F33829" w:rsidRDefault="00F33829" w:rsidP="00F33829">
      <w:pPr>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br w:type="page"/>
      </w:r>
    </w:p>
    <w:p w14:paraId="6EA95345" w14:textId="77777777" w:rsidR="00F33829" w:rsidRPr="00F33829" w:rsidRDefault="00F33829">
      <w:pPr>
        <w:keepNext/>
        <w:keepLines/>
        <w:numPr>
          <w:ilvl w:val="0"/>
          <w:numId w:val="60"/>
        </w:numPr>
        <w:spacing w:after="120" w:line="276" w:lineRule="auto"/>
        <w:ind w:hanging="436"/>
        <w:jc w:val="both"/>
        <w:outlineLvl w:val="0"/>
        <w:rPr>
          <w:rFonts w:ascii="Arial" w:eastAsia="Times New Roman" w:hAnsi="Arial" w:cs="Arial"/>
          <w:b/>
          <w:bCs/>
          <w:smallCaps/>
          <w:szCs w:val="24"/>
          <w:lang w:val="es-ES" w:eastAsia="en-US"/>
        </w:rPr>
      </w:pPr>
      <w:bookmarkStart w:id="19" w:name="_Toc98351637"/>
      <w:r w:rsidRPr="00F33829">
        <w:rPr>
          <w:rFonts w:ascii="Arial" w:eastAsia="Times New Roman" w:hAnsi="Arial" w:cs="Arial"/>
          <w:b/>
          <w:bCs/>
          <w:smallCaps/>
          <w:szCs w:val="24"/>
          <w:lang w:val="es-ES" w:eastAsia="en-US"/>
        </w:rPr>
        <w:lastRenderedPageBreak/>
        <w:t>Objetivos de la Evaluación</w:t>
      </w:r>
      <w:bookmarkEnd w:id="19"/>
    </w:p>
    <w:p w14:paraId="70EC8310" w14:textId="77777777" w:rsidR="00F33829" w:rsidRPr="00F33829" w:rsidRDefault="00F33829" w:rsidP="00F33829">
      <w:pPr>
        <w:ind w:left="714" w:hanging="714"/>
        <w:jc w:val="both"/>
        <w:rPr>
          <w:rFonts w:ascii="Arial" w:eastAsia="Calibri" w:hAnsi="Arial" w:cs="Arial"/>
          <w:b/>
          <w:bCs/>
          <w:smallCaps/>
          <w:szCs w:val="24"/>
          <w:lang w:val="es-ES" w:eastAsia="en-US"/>
        </w:rPr>
      </w:pPr>
      <w:bookmarkStart w:id="20" w:name="_Toc45646133"/>
      <w:bookmarkStart w:id="21" w:name="_Toc45802301"/>
      <w:bookmarkStart w:id="22" w:name="_Toc46157600"/>
    </w:p>
    <w:p w14:paraId="3C6CE689" w14:textId="77777777" w:rsidR="00F33829" w:rsidRPr="00F33829" w:rsidRDefault="00F33829" w:rsidP="00F33829">
      <w:pPr>
        <w:spacing w:line="276" w:lineRule="auto"/>
        <w:jc w:val="both"/>
        <w:rPr>
          <w:rFonts w:ascii="Arial" w:eastAsia="Arial" w:hAnsi="Arial" w:cs="Arial"/>
          <w:b/>
          <w:color w:val="000000"/>
          <w:szCs w:val="24"/>
          <w:lang w:val="es-MX" w:eastAsia="en-US"/>
        </w:rPr>
      </w:pPr>
      <w:r w:rsidRPr="00F33829">
        <w:rPr>
          <w:rFonts w:ascii="Arial" w:eastAsia="Arial" w:hAnsi="Arial" w:cs="Arial"/>
          <w:b/>
          <w:color w:val="000000"/>
          <w:szCs w:val="24"/>
          <w:lang w:val="es-MX" w:eastAsia="en-US"/>
        </w:rPr>
        <w:t>Objetivo general</w:t>
      </w:r>
      <w:bookmarkEnd w:id="6"/>
      <w:bookmarkEnd w:id="7"/>
      <w:bookmarkEnd w:id="8"/>
      <w:bookmarkEnd w:id="9"/>
      <w:bookmarkEnd w:id="10"/>
      <w:bookmarkEnd w:id="11"/>
      <w:bookmarkEnd w:id="12"/>
      <w:bookmarkEnd w:id="13"/>
      <w:bookmarkEnd w:id="14"/>
      <w:bookmarkEnd w:id="15"/>
      <w:bookmarkEnd w:id="16"/>
      <w:bookmarkEnd w:id="17"/>
      <w:bookmarkEnd w:id="18"/>
      <w:bookmarkEnd w:id="20"/>
      <w:bookmarkEnd w:id="21"/>
      <w:bookmarkEnd w:id="22"/>
    </w:p>
    <w:p w14:paraId="38D4FB00" w14:textId="77777777" w:rsidR="00F33829" w:rsidRPr="00F33829" w:rsidRDefault="00F33829" w:rsidP="00F33829">
      <w:pPr>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Evaluar el desempeño del FONE en [</w:t>
      </w:r>
      <w:r w:rsidRPr="00F33829">
        <w:rPr>
          <w:rFonts w:ascii="Arial" w:eastAsia="Calibri" w:hAnsi="Arial" w:cs="Arial"/>
          <w:szCs w:val="24"/>
          <w:u w:val="single"/>
          <w:lang w:val="es-ES" w:eastAsia="en-US"/>
        </w:rPr>
        <w:t>entidad federativa</w:t>
      </w:r>
      <w:r w:rsidRPr="00F33829">
        <w:rPr>
          <w:rFonts w:ascii="Arial" w:eastAsia="Calibri" w:hAnsi="Arial" w:cs="Arial"/>
          <w:szCs w:val="24"/>
          <w:lang w:val="es-ES" w:eastAsia="en-US"/>
        </w:rPr>
        <w:t>] en [</w:t>
      </w:r>
      <w:r w:rsidRPr="00F33829">
        <w:rPr>
          <w:rFonts w:ascii="Arial" w:eastAsia="Calibri" w:hAnsi="Arial" w:cs="Arial"/>
          <w:szCs w:val="24"/>
          <w:u w:val="single"/>
          <w:lang w:val="es-ES" w:eastAsia="en-US"/>
        </w:rPr>
        <w:t>ejercicio fiscal evaluado</w:t>
      </w:r>
      <w:r w:rsidRPr="00F33829">
        <w:rPr>
          <w:rFonts w:ascii="Arial" w:eastAsia="Calibri" w:hAnsi="Arial" w:cs="Arial"/>
          <w:szCs w:val="24"/>
          <w:lang w:val="es-ES" w:eastAsia="en-US"/>
        </w:rPr>
        <w:t>] con la finalidad de mejorar la gestión, la operación, los resultados y la rendición de cuentas.</w:t>
      </w:r>
    </w:p>
    <w:p w14:paraId="5DADF1AF" w14:textId="77777777" w:rsidR="00F33829" w:rsidRPr="00F33829" w:rsidRDefault="00F33829" w:rsidP="00F33829">
      <w:pPr>
        <w:spacing w:line="276" w:lineRule="auto"/>
        <w:jc w:val="both"/>
        <w:rPr>
          <w:rFonts w:ascii="Arial" w:eastAsia="Calibri" w:hAnsi="Arial" w:cs="Arial"/>
          <w:szCs w:val="24"/>
          <w:lang w:val="es-ES" w:eastAsia="en-US"/>
        </w:rPr>
      </w:pPr>
    </w:p>
    <w:p w14:paraId="751DB9BC" w14:textId="77777777" w:rsidR="00F33829" w:rsidRPr="00F33829" w:rsidRDefault="00F33829" w:rsidP="00F33829">
      <w:pPr>
        <w:spacing w:line="276" w:lineRule="auto"/>
        <w:jc w:val="both"/>
        <w:rPr>
          <w:rFonts w:ascii="Arial" w:eastAsia="Arial" w:hAnsi="Arial" w:cs="Arial"/>
          <w:b/>
          <w:color w:val="000000"/>
          <w:szCs w:val="24"/>
          <w:lang w:val="es-MX" w:eastAsia="en-US"/>
        </w:rPr>
      </w:pPr>
      <w:bookmarkStart w:id="23" w:name="_Toc293593053"/>
      <w:bookmarkStart w:id="24" w:name="_Toc318891192"/>
      <w:bookmarkStart w:id="25" w:name="_Toc318907524"/>
      <w:bookmarkStart w:id="26" w:name="_Toc322089720"/>
      <w:bookmarkStart w:id="27" w:name="_Toc325387369"/>
      <w:bookmarkStart w:id="28" w:name="_Toc357096758"/>
      <w:bookmarkStart w:id="29" w:name="_Toc358983056"/>
      <w:bookmarkStart w:id="30" w:name="_Toc358983269"/>
      <w:bookmarkStart w:id="31" w:name="_Toc359414690"/>
      <w:bookmarkStart w:id="32" w:name="_Toc363471284"/>
      <w:bookmarkStart w:id="33" w:name="_Toc366082672"/>
      <w:bookmarkStart w:id="34" w:name="_Toc385803208"/>
      <w:bookmarkStart w:id="35" w:name="_Toc386021691"/>
      <w:bookmarkStart w:id="36" w:name="_Toc45646134"/>
      <w:bookmarkStart w:id="37" w:name="_Toc45802302"/>
      <w:bookmarkStart w:id="38" w:name="_Toc46157601"/>
      <w:r w:rsidRPr="00F33829">
        <w:rPr>
          <w:rFonts w:ascii="Arial" w:eastAsia="Arial" w:hAnsi="Arial" w:cs="Arial"/>
          <w:b/>
          <w:color w:val="000000"/>
          <w:szCs w:val="24"/>
          <w:lang w:val="es-MX" w:eastAsia="en-US"/>
        </w:rPr>
        <w:t xml:space="preserve">Objetivos </w:t>
      </w:r>
      <w:bookmarkEnd w:id="23"/>
      <w:r w:rsidRPr="00F33829">
        <w:rPr>
          <w:rFonts w:ascii="Arial" w:eastAsia="Arial" w:hAnsi="Arial" w:cs="Arial"/>
          <w:b/>
          <w:color w:val="000000"/>
          <w:szCs w:val="24"/>
          <w:lang w:val="es-MX" w:eastAsia="en-US"/>
        </w:rPr>
        <w:t>específicos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06B6879" w14:textId="77777777" w:rsidR="00F33829" w:rsidRPr="00F33829" w:rsidRDefault="00F33829">
      <w:pPr>
        <w:numPr>
          <w:ilvl w:val="0"/>
          <w:numId w:val="72"/>
        </w:numPr>
        <w:overflowPunct w:val="0"/>
        <w:autoSpaceDE w:val="0"/>
        <w:autoSpaceDN w:val="0"/>
        <w:adjustRightInd w:val="0"/>
        <w:spacing w:after="120" w:line="276" w:lineRule="auto"/>
        <w:jc w:val="both"/>
        <w:textAlignment w:val="baseline"/>
        <w:rPr>
          <w:rFonts w:ascii="Arial" w:hAnsi="Arial" w:cs="Arial"/>
          <w:szCs w:val="24"/>
          <w:lang w:val="es-ES" w:eastAsia="en-US"/>
        </w:rPr>
      </w:pPr>
      <w:r w:rsidRPr="00F33829">
        <w:rPr>
          <w:rFonts w:ascii="Arial" w:hAnsi="Arial" w:cs="Arial"/>
          <w:szCs w:val="24"/>
          <w:lang w:val="es-ES" w:eastAsia="en-US"/>
        </w:rPr>
        <w:t xml:space="preserve">Analizar la contribución, el destino y la concurrencia de las aportaciones en la prestación de los servicios de educación básica y normal en la entidad federativa. </w:t>
      </w:r>
    </w:p>
    <w:p w14:paraId="03939126" w14:textId="77777777" w:rsidR="00F33829" w:rsidRPr="00F33829" w:rsidRDefault="00F33829">
      <w:pPr>
        <w:numPr>
          <w:ilvl w:val="0"/>
          <w:numId w:val="72"/>
        </w:numPr>
        <w:spacing w:after="120" w:line="276" w:lineRule="auto"/>
        <w:contextualSpacing/>
        <w:jc w:val="both"/>
        <w:rPr>
          <w:rFonts w:ascii="Arial" w:hAnsi="Arial" w:cs="Arial"/>
          <w:szCs w:val="24"/>
          <w:lang w:val="es-ES" w:eastAsia="en-US"/>
        </w:rPr>
      </w:pPr>
      <w:r w:rsidRPr="00F33829">
        <w:rPr>
          <w:rFonts w:ascii="Arial" w:hAnsi="Arial" w:cs="Arial"/>
          <w:szCs w:val="24"/>
          <w:lang w:val="es-ES" w:eastAsia="en-US"/>
        </w:rPr>
        <w:t xml:space="preserve">Analizar los procesos en la gestión y operación de las aportaciones en la entidad federativa, a fin de identificar los problemas o limitantes que obstaculizan la gestión del FONE, así como las fortalezas y buenas prácticas que mejoran su capacidad de gestión y operación en la entidad federativa. </w:t>
      </w:r>
    </w:p>
    <w:p w14:paraId="4F341234" w14:textId="77777777" w:rsidR="00F33829" w:rsidRPr="00F33829" w:rsidRDefault="00F33829">
      <w:pPr>
        <w:numPr>
          <w:ilvl w:val="0"/>
          <w:numId w:val="72"/>
        </w:numPr>
        <w:spacing w:after="120" w:line="276" w:lineRule="auto"/>
        <w:contextualSpacing/>
        <w:jc w:val="both"/>
        <w:rPr>
          <w:rFonts w:ascii="Arial" w:hAnsi="Arial" w:cs="Arial"/>
          <w:szCs w:val="24"/>
          <w:lang w:val="es-ES" w:eastAsia="en-US"/>
        </w:rPr>
      </w:pPr>
      <w:r w:rsidRPr="00F33829">
        <w:rPr>
          <w:rFonts w:ascii="Arial" w:hAnsi="Arial" w:cs="Arial"/>
          <w:szCs w:val="24"/>
          <w:lang w:val="es-ES" w:eastAsia="en-US"/>
        </w:rPr>
        <w:t>Conocer el grado de sistematización de la información referente al ejercicio y resultados de la implementación de las aportaciones en la entidad federativa, así como los mecanismos de rendición de cuentas.</w:t>
      </w:r>
    </w:p>
    <w:p w14:paraId="1BAB45F6" w14:textId="77777777" w:rsidR="00F33829" w:rsidRPr="00F33829" w:rsidRDefault="00F33829">
      <w:pPr>
        <w:numPr>
          <w:ilvl w:val="0"/>
          <w:numId w:val="72"/>
        </w:numPr>
        <w:spacing w:after="120" w:line="276" w:lineRule="auto"/>
        <w:contextualSpacing/>
        <w:jc w:val="both"/>
        <w:rPr>
          <w:rFonts w:ascii="Arial" w:hAnsi="Arial" w:cs="Arial"/>
          <w:szCs w:val="24"/>
          <w:lang w:val="es-ES" w:eastAsia="en-US"/>
        </w:rPr>
      </w:pPr>
      <w:r w:rsidRPr="00F33829">
        <w:rPr>
          <w:rFonts w:ascii="Arial" w:hAnsi="Arial" w:cs="Arial"/>
          <w:szCs w:val="24"/>
          <w:lang w:val="es-ES" w:eastAsia="en-US"/>
        </w:rPr>
        <w:t>Analizar la orientación a resultados, y el desempeño del FONE en la entidad federativa.</w:t>
      </w:r>
    </w:p>
    <w:p w14:paraId="14A7A584" w14:textId="77777777" w:rsidR="00F33829" w:rsidRPr="00F33829" w:rsidRDefault="00F33829" w:rsidP="00F33829">
      <w:pPr>
        <w:jc w:val="both"/>
        <w:rPr>
          <w:rFonts w:ascii="Arial" w:hAnsi="Arial" w:cs="Arial"/>
          <w:szCs w:val="24"/>
          <w:lang w:val="es-ES" w:eastAsia="en-US"/>
        </w:rPr>
      </w:pPr>
    </w:p>
    <w:p w14:paraId="7E8586CD" w14:textId="77777777" w:rsidR="00F33829" w:rsidRPr="00F33829" w:rsidRDefault="00F33829">
      <w:pPr>
        <w:keepNext/>
        <w:keepLines/>
        <w:numPr>
          <w:ilvl w:val="0"/>
          <w:numId w:val="60"/>
        </w:numPr>
        <w:spacing w:after="120" w:line="276" w:lineRule="auto"/>
        <w:ind w:hanging="436"/>
        <w:jc w:val="both"/>
        <w:outlineLvl w:val="0"/>
        <w:rPr>
          <w:rFonts w:ascii="Arial" w:eastAsia="Times New Roman" w:hAnsi="Arial" w:cs="Arial"/>
          <w:b/>
          <w:bCs/>
          <w:szCs w:val="24"/>
          <w:lang w:val="es-ES" w:eastAsia="en-US"/>
        </w:rPr>
      </w:pPr>
      <w:bookmarkStart w:id="39" w:name="_Toc98351638"/>
      <w:r w:rsidRPr="00F33829">
        <w:rPr>
          <w:rFonts w:ascii="Arial" w:eastAsia="Times New Roman" w:hAnsi="Arial" w:cs="Arial"/>
          <w:b/>
          <w:bCs/>
          <w:smallCaps/>
          <w:szCs w:val="24"/>
          <w:lang w:val="es-ES" w:eastAsia="en-US"/>
        </w:rPr>
        <w:t>Alcance</w:t>
      </w:r>
      <w:r w:rsidRPr="00F33829">
        <w:rPr>
          <w:rFonts w:ascii="Arial" w:eastAsia="Times New Roman" w:hAnsi="Arial" w:cs="Arial"/>
          <w:b/>
          <w:bCs/>
          <w:szCs w:val="24"/>
          <w:lang w:val="es-ES" w:eastAsia="en-US"/>
        </w:rPr>
        <w:t xml:space="preserve"> </w:t>
      </w:r>
      <w:bookmarkEnd w:id="39"/>
    </w:p>
    <w:p w14:paraId="5A877EE7" w14:textId="77777777" w:rsidR="00F33829" w:rsidRPr="00F33829" w:rsidRDefault="00F33829" w:rsidP="00F33829">
      <w:pPr>
        <w:spacing w:after="120" w:line="276" w:lineRule="auto"/>
        <w:jc w:val="both"/>
        <w:rPr>
          <w:rFonts w:ascii="Arial" w:eastAsia="Calibri" w:hAnsi="Arial" w:cs="Arial"/>
          <w:szCs w:val="24"/>
          <w:lang w:val="es-ES" w:eastAsia="en-US"/>
        </w:rPr>
      </w:pPr>
      <w:bookmarkStart w:id="40" w:name="_Hlk101346141"/>
      <w:r w:rsidRPr="00F33829">
        <w:rPr>
          <w:rFonts w:ascii="Arial" w:eastAsia="Calibri" w:hAnsi="Arial" w:cs="Arial"/>
          <w:szCs w:val="24"/>
          <w:lang w:val="es-ES" w:eastAsia="en-US"/>
        </w:rPr>
        <w:t>Evaluar el desempeño del FONE en [</w:t>
      </w:r>
      <w:r w:rsidRPr="00F33829">
        <w:rPr>
          <w:rFonts w:ascii="Arial" w:eastAsia="Calibri" w:hAnsi="Arial" w:cs="Arial"/>
          <w:szCs w:val="24"/>
          <w:u w:val="single"/>
          <w:lang w:val="es-ES" w:eastAsia="en-US"/>
        </w:rPr>
        <w:t>entidad federativa</w:t>
      </w:r>
      <w:r w:rsidRPr="00F33829">
        <w:rPr>
          <w:rFonts w:ascii="Arial" w:eastAsia="Calibri" w:hAnsi="Arial" w:cs="Arial"/>
          <w:szCs w:val="24"/>
          <w:lang w:val="es-ES" w:eastAsia="en-US"/>
        </w:rPr>
        <w:t xml:space="preserve">], a través del análisis de gabinete con la información documentada y complementada con entrevistas a los responsables del fondo en la entidad, con la finalidad de retroalimentar la contribución, la gestión, la operación y el desempeño local del fondo. </w:t>
      </w:r>
    </w:p>
    <w:p w14:paraId="28570C2C" w14:textId="77777777" w:rsidR="00F33829" w:rsidRPr="00F33829" w:rsidRDefault="00F33829">
      <w:pPr>
        <w:keepNext/>
        <w:keepLines/>
        <w:numPr>
          <w:ilvl w:val="0"/>
          <w:numId w:val="60"/>
        </w:numPr>
        <w:spacing w:after="120" w:line="276" w:lineRule="auto"/>
        <w:ind w:hanging="436"/>
        <w:jc w:val="both"/>
        <w:outlineLvl w:val="0"/>
        <w:rPr>
          <w:rFonts w:ascii="Arial" w:eastAsia="Times New Roman" w:hAnsi="Arial" w:cs="Arial"/>
          <w:b/>
          <w:bCs/>
          <w:smallCaps/>
          <w:szCs w:val="24"/>
          <w:lang w:val="es-ES" w:eastAsia="en-US"/>
        </w:rPr>
      </w:pPr>
      <w:bookmarkStart w:id="41" w:name="_Toc98351639"/>
      <w:bookmarkEnd w:id="40"/>
      <w:r w:rsidRPr="00F33829">
        <w:rPr>
          <w:rFonts w:ascii="Arial" w:eastAsia="Times New Roman" w:hAnsi="Arial" w:cs="Arial"/>
          <w:b/>
          <w:bCs/>
          <w:smallCaps/>
          <w:szCs w:val="24"/>
          <w:lang w:val="es-ES" w:eastAsia="en-US"/>
        </w:rPr>
        <w:t>Descripción específica del servicio</w:t>
      </w:r>
      <w:bookmarkEnd w:id="41"/>
    </w:p>
    <w:p w14:paraId="35E3E418"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Para cumplir con el objetivo de la </w:t>
      </w:r>
      <w:r w:rsidRPr="00F33829">
        <w:rPr>
          <w:rFonts w:ascii="Arial" w:eastAsia="Calibri" w:hAnsi="Arial" w:cs="Arial"/>
          <w:szCs w:val="22"/>
          <w:lang w:val="es-ES" w:eastAsia="en-US"/>
        </w:rPr>
        <w:t xml:space="preserve">Evaluación </w:t>
      </w:r>
      <w:bookmarkStart w:id="42" w:name="_Hlk101346241"/>
      <w:r w:rsidRPr="00F33829">
        <w:rPr>
          <w:rFonts w:ascii="Arial" w:eastAsia="Calibri" w:hAnsi="Arial" w:cs="Arial"/>
          <w:szCs w:val="22"/>
          <w:lang w:val="es-ES" w:eastAsia="en-US"/>
        </w:rPr>
        <w:t>del Desempeño del FONE</w:t>
      </w:r>
      <w:bookmarkEnd w:id="42"/>
      <w:r w:rsidRPr="00F33829">
        <w:rPr>
          <w:rFonts w:ascii="Arial" w:eastAsia="Calibri" w:hAnsi="Arial" w:cs="Arial"/>
          <w:szCs w:val="24"/>
          <w:lang w:val="es-ES" w:eastAsia="en-US"/>
        </w:rPr>
        <w:t xml:space="preserve">, el proveedor deberá realizar trabajo de gabinete, el cual implica organizar, revisar y valorar la información del FONE, </w:t>
      </w:r>
      <w:r w:rsidRPr="00F33829">
        <w:rPr>
          <w:rFonts w:ascii="Arial" w:hAnsi="Arial" w:cs="Arial"/>
          <w:szCs w:val="24"/>
          <w:lang w:val="es-ES" w:eastAsia="en-US"/>
        </w:rPr>
        <w:t>proporcionada por las dependencias responsables del fondo en la entidad,</w:t>
      </w:r>
      <w:r w:rsidRPr="00F33829">
        <w:rPr>
          <w:rFonts w:ascii="Arial" w:eastAsia="Calibri" w:hAnsi="Arial" w:cs="Arial"/>
          <w:szCs w:val="24"/>
          <w:lang w:val="es-ES" w:eastAsia="en-US"/>
        </w:rPr>
        <w:t xml:space="preserve"> a través de la [</w:t>
      </w:r>
      <w:r w:rsidRPr="00F33829">
        <w:rPr>
          <w:rFonts w:ascii="Arial" w:eastAsia="Calibri" w:hAnsi="Arial" w:cs="Arial"/>
          <w:szCs w:val="24"/>
          <w:u w:val="single"/>
          <w:lang w:val="es-ES" w:eastAsia="en-US"/>
        </w:rPr>
        <w:t>unidad coordinadora de la evaluación</w:t>
      </w:r>
      <w:r w:rsidRPr="00F33829">
        <w:rPr>
          <w:rFonts w:ascii="Arial" w:eastAsia="Calibri" w:hAnsi="Arial" w:cs="Arial"/>
          <w:szCs w:val="24"/>
          <w:lang w:val="es-ES" w:eastAsia="en-US"/>
        </w:rPr>
        <w:t xml:space="preserve">]. </w:t>
      </w:r>
      <w:bookmarkStart w:id="43" w:name="_Hlk101346530"/>
      <w:r w:rsidRPr="00F33829">
        <w:rPr>
          <w:rFonts w:ascii="Arial" w:eastAsia="Calibri" w:hAnsi="Arial" w:cs="Arial"/>
          <w:szCs w:val="24"/>
          <w:lang w:val="es-ES" w:eastAsia="en-US"/>
        </w:rPr>
        <w:t>Asimismo, deberá realizar su propia búsqueda y acopio de información del FONE en fuentes públicas oficiales.</w:t>
      </w:r>
    </w:p>
    <w:bookmarkEnd w:id="43"/>
    <w:p w14:paraId="02B24F2E"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El trabajo de gabinete se complementará </w:t>
      </w:r>
      <w:bookmarkStart w:id="44" w:name="_Hlk101346589"/>
      <w:r w:rsidRPr="00F33829">
        <w:rPr>
          <w:rFonts w:ascii="Arial" w:eastAsia="Calibri" w:hAnsi="Arial" w:cs="Arial"/>
          <w:szCs w:val="24"/>
          <w:lang w:val="es-ES" w:eastAsia="en-US"/>
        </w:rPr>
        <w:t xml:space="preserve">con una estrategia para el desarrollo de </w:t>
      </w:r>
      <w:bookmarkEnd w:id="44"/>
      <w:r w:rsidRPr="00F33829">
        <w:rPr>
          <w:rFonts w:ascii="Arial" w:eastAsia="Calibri" w:hAnsi="Arial" w:cs="Arial"/>
          <w:szCs w:val="24"/>
          <w:lang w:val="es-ES" w:eastAsia="en-US"/>
        </w:rPr>
        <w:t xml:space="preserve">entrevistas </w:t>
      </w:r>
      <w:bookmarkStart w:id="45" w:name="_Hlk101346609"/>
      <w:r w:rsidRPr="00F33829">
        <w:rPr>
          <w:rFonts w:ascii="Arial" w:eastAsia="Calibri" w:hAnsi="Arial" w:cs="Arial"/>
          <w:szCs w:val="24"/>
          <w:lang w:val="es-ES" w:eastAsia="en-US"/>
        </w:rPr>
        <w:t>[</w:t>
      </w:r>
      <w:r w:rsidRPr="00F33829">
        <w:rPr>
          <w:rFonts w:ascii="Arial" w:eastAsia="Calibri" w:hAnsi="Arial" w:cs="Arial"/>
          <w:szCs w:val="24"/>
          <w:u w:val="single"/>
          <w:lang w:val="es-ES" w:eastAsia="en-US"/>
        </w:rPr>
        <w:t>indicar si será vía remota y/o presencial</w:t>
      </w:r>
      <w:r w:rsidRPr="00F33829">
        <w:rPr>
          <w:rFonts w:ascii="Arial" w:eastAsia="Calibri" w:hAnsi="Arial" w:cs="Arial"/>
          <w:szCs w:val="24"/>
          <w:lang w:val="es-ES" w:eastAsia="en-US"/>
        </w:rPr>
        <w:t xml:space="preserve">] </w:t>
      </w:r>
      <w:bookmarkEnd w:id="45"/>
      <w:r w:rsidRPr="00F33829">
        <w:rPr>
          <w:rFonts w:ascii="Arial" w:eastAsia="Calibri" w:hAnsi="Arial" w:cs="Arial"/>
          <w:szCs w:val="24"/>
          <w:lang w:val="es-ES" w:eastAsia="en-US"/>
        </w:rPr>
        <w:t>c</w:t>
      </w:r>
      <w:bookmarkStart w:id="46" w:name="_Hlk101346626"/>
      <w:r w:rsidRPr="00F33829">
        <w:rPr>
          <w:rFonts w:ascii="Arial" w:eastAsia="Calibri" w:hAnsi="Arial" w:cs="Arial"/>
          <w:szCs w:val="24"/>
          <w:lang w:val="es-ES" w:eastAsia="en-US"/>
        </w:rPr>
        <w:t>on personas servidoras públicas</w:t>
      </w:r>
      <w:bookmarkEnd w:id="46"/>
      <w:r w:rsidRPr="00F33829">
        <w:rPr>
          <w:rFonts w:ascii="Arial" w:eastAsia="Calibri" w:hAnsi="Arial" w:cs="Arial"/>
          <w:szCs w:val="24"/>
          <w:lang w:val="es-ES" w:eastAsia="en-US"/>
        </w:rPr>
        <w:t xml:space="preserve"> responsables del fondo. La cantidad de las entrevistas y el perfil de los entrevistados dependerán de la calidad y cantidad de la evidencia documental, y de la gestión del fondo en la entidad. </w:t>
      </w:r>
    </w:p>
    <w:p w14:paraId="0D943EC1" w14:textId="77777777" w:rsidR="00F33829" w:rsidRPr="00F33829" w:rsidRDefault="00F33829" w:rsidP="00F33829">
      <w:pPr>
        <w:jc w:val="both"/>
        <w:rPr>
          <w:rFonts w:ascii="Arial" w:eastAsia="Calibri" w:hAnsi="Arial" w:cs="Arial"/>
          <w:szCs w:val="24"/>
          <w:lang w:val="es-ES" w:eastAsia="en-US"/>
        </w:rPr>
      </w:pPr>
    </w:p>
    <w:p w14:paraId="0B381795" w14:textId="77777777" w:rsidR="00F33829" w:rsidRPr="00F33829" w:rsidRDefault="00F33829" w:rsidP="00F33829">
      <w:pPr>
        <w:spacing w:after="120" w:line="276" w:lineRule="auto"/>
        <w:jc w:val="both"/>
        <w:rPr>
          <w:rFonts w:ascii="Arial" w:eastAsia="Calibri" w:hAnsi="Arial" w:cs="Arial"/>
          <w:szCs w:val="24"/>
          <w:lang w:val="es-ES" w:eastAsia="en-US"/>
        </w:rPr>
      </w:pPr>
      <w:bookmarkStart w:id="47" w:name="_Hlk101346678"/>
      <w:r w:rsidRPr="00F33829">
        <w:rPr>
          <w:rFonts w:ascii="Arial" w:eastAsia="Calibri" w:hAnsi="Arial" w:cs="Arial"/>
          <w:szCs w:val="24"/>
          <w:lang w:val="es-ES" w:eastAsia="en-US"/>
        </w:rPr>
        <w:lastRenderedPageBreak/>
        <w:t>A partir del trabajo de gabinete y de las entrevistas realizadas se deberá aplicar y responder el instrumento de evaluación, es decir, los “Criterios Técnicos para la Evaluación del Desempeño del Fondo de Aportaciones para la Nómina Educativa y Gasto Operativo” de los presentes Términos de Referencia. Al respecto, el proveedor deberá entregar tres productos en el orden y con las características que se presentan a continuación.</w:t>
      </w:r>
    </w:p>
    <w:bookmarkEnd w:id="47"/>
    <w:p w14:paraId="01ED72B8" w14:textId="77777777" w:rsidR="00F33829" w:rsidRPr="00F33829" w:rsidRDefault="00F33829" w:rsidP="00F33829">
      <w:pPr>
        <w:jc w:val="both"/>
        <w:rPr>
          <w:rFonts w:ascii="Arial" w:eastAsia="Calibri" w:hAnsi="Arial" w:cs="Arial"/>
          <w:szCs w:val="24"/>
          <w:lang w:val="es-ES" w:eastAsia="en-US"/>
        </w:rPr>
      </w:pPr>
    </w:p>
    <w:p w14:paraId="0D56AA2E" w14:textId="77777777" w:rsidR="00F33829" w:rsidRPr="00F33829" w:rsidRDefault="00F33829" w:rsidP="00F33829">
      <w:pPr>
        <w:pBdr>
          <w:top w:val="nil"/>
          <w:left w:val="nil"/>
          <w:bottom w:val="nil"/>
          <w:right w:val="nil"/>
          <w:between w:val="nil"/>
        </w:pBdr>
        <w:spacing w:before="120" w:after="120" w:line="276" w:lineRule="auto"/>
        <w:jc w:val="both"/>
        <w:rPr>
          <w:rFonts w:ascii="Arial" w:eastAsia="Arial" w:hAnsi="Arial" w:cs="Arial"/>
          <w:b/>
          <w:bCs/>
          <w:smallCaps/>
          <w:szCs w:val="24"/>
          <w:lang w:val="es-MX" w:eastAsia="en-US"/>
        </w:rPr>
      </w:pPr>
      <w:bookmarkStart w:id="48" w:name="_Hlk101346717"/>
      <w:r w:rsidRPr="00F33829">
        <w:rPr>
          <w:rFonts w:ascii="Arial" w:eastAsia="Arial" w:hAnsi="Arial" w:cs="Arial"/>
          <w:b/>
          <w:bCs/>
          <w:smallCaps/>
          <w:szCs w:val="24"/>
          <w:lang w:val="es-MX" w:eastAsia="en-US"/>
        </w:rPr>
        <w:t>Producto 1. Valoración de la información y estrategia para el desarrollo de entrevistas</w:t>
      </w:r>
    </w:p>
    <w:p w14:paraId="50CB5611" w14:textId="77777777" w:rsidR="00F33829" w:rsidRPr="00F33829" w:rsidRDefault="00F33829" w:rsidP="00F33829">
      <w:pPr>
        <w:jc w:val="both"/>
        <w:rPr>
          <w:rFonts w:ascii="Arial" w:eastAsia="Calibri" w:hAnsi="Arial" w:cs="Arial"/>
          <w:szCs w:val="24"/>
          <w:lang w:val="es-ES" w:eastAsia="en-US"/>
        </w:rPr>
      </w:pPr>
    </w:p>
    <w:p w14:paraId="23B1B338" w14:textId="77777777" w:rsidR="00F33829" w:rsidRPr="00F33829" w:rsidRDefault="00F33829" w:rsidP="00F33829">
      <w:pPr>
        <w:spacing w:after="120" w:line="276" w:lineRule="auto"/>
        <w:jc w:val="both"/>
        <w:rPr>
          <w:rFonts w:ascii="Arial" w:eastAsia="Calibri" w:hAnsi="Arial" w:cs="Arial"/>
          <w:b/>
          <w:bCs/>
          <w:szCs w:val="24"/>
          <w:lang w:val="es-ES" w:eastAsia="en-US"/>
        </w:rPr>
      </w:pPr>
      <w:r w:rsidRPr="00F33829">
        <w:rPr>
          <w:rFonts w:ascii="Arial" w:eastAsia="Calibri" w:hAnsi="Arial" w:cs="Arial"/>
          <w:b/>
          <w:bCs/>
          <w:szCs w:val="24"/>
          <w:lang w:val="es-ES" w:eastAsia="en-US"/>
        </w:rPr>
        <w:t>a)</w:t>
      </w:r>
      <w:r w:rsidRPr="00F33829">
        <w:rPr>
          <w:rFonts w:ascii="Arial" w:eastAsia="Calibri" w:hAnsi="Arial" w:cs="Arial"/>
          <w:b/>
          <w:bCs/>
          <w:szCs w:val="24"/>
          <w:lang w:val="es-ES" w:eastAsia="en-US"/>
        </w:rPr>
        <w:tab/>
        <w:t>Valoración de la información</w:t>
      </w:r>
    </w:p>
    <w:p w14:paraId="733528DB"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El proveedor deberá organizar, revisar y valorar la información sobre el FONE que le proporcionen las dependencias responsables en la entidad, a través de la [</w:t>
      </w:r>
      <w:r w:rsidRPr="00F33829">
        <w:rPr>
          <w:rFonts w:ascii="Arial" w:eastAsia="Calibri" w:hAnsi="Arial" w:cs="Arial"/>
          <w:szCs w:val="24"/>
          <w:u w:val="single"/>
          <w:lang w:val="es-ES" w:eastAsia="en-US"/>
        </w:rPr>
        <w:t>unidad coordinadora de la evaluación</w:t>
      </w:r>
      <w:r w:rsidRPr="00F33829">
        <w:rPr>
          <w:rFonts w:ascii="Arial" w:eastAsia="Calibri" w:hAnsi="Arial" w:cs="Arial"/>
          <w:szCs w:val="24"/>
          <w:lang w:val="es-ES" w:eastAsia="en-US"/>
        </w:rPr>
        <w:t xml:space="preserve">], así como la que obtenga de fuentes públicas oficiales. </w:t>
      </w:r>
    </w:p>
    <w:p w14:paraId="596D5EA1"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Para ello, deberá entregar [</w:t>
      </w:r>
      <w:r w:rsidRPr="00F33829">
        <w:rPr>
          <w:rFonts w:ascii="Arial" w:eastAsia="Calibri" w:hAnsi="Arial" w:cs="Arial"/>
          <w:szCs w:val="24"/>
          <w:u w:val="single"/>
          <w:lang w:val="es-ES" w:eastAsia="en-US"/>
        </w:rPr>
        <w:t>un listado, una matriz, un cuadro, etc</w:t>
      </w:r>
      <w:r w:rsidRPr="00F33829">
        <w:rPr>
          <w:rFonts w:ascii="Arial" w:eastAsia="Calibri" w:hAnsi="Arial" w:cs="Arial"/>
          <w:szCs w:val="24"/>
          <w:lang w:val="es-ES" w:eastAsia="en-US"/>
        </w:rPr>
        <w:t xml:space="preserve">.] donde señale la información disponible, así como la información o documentación faltante para cada una de las preguntas y anexos de la evaluación del desempeño. </w:t>
      </w:r>
    </w:p>
    <w:p w14:paraId="53D4371B" w14:textId="77777777" w:rsidR="00F33829" w:rsidRPr="00F33829" w:rsidRDefault="00F33829" w:rsidP="00273481">
      <w:pPr>
        <w:spacing w:after="120"/>
        <w:jc w:val="both"/>
        <w:rPr>
          <w:rFonts w:ascii="Arial" w:eastAsia="Calibri" w:hAnsi="Arial" w:cs="Arial"/>
          <w:szCs w:val="24"/>
          <w:lang w:val="es-ES" w:eastAsia="en-US"/>
        </w:rPr>
      </w:pPr>
    </w:p>
    <w:p w14:paraId="0F52E0E0" w14:textId="77777777" w:rsidR="00F33829" w:rsidRPr="00F33829" w:rsidRDefault="00F33829" w:rsidP="00F33829">
      <w:pPr>
        <w:spacing w:after="120" w:line="276" w:lineRule="auto"/>
        <w:jc w:val="both"/>
        <w:rPr>
          <w:rFonts w:ascii="Arial" w:eastAsia="Calibri" w:hAnsi="Arial" w:cs="Arial"/>
          <w:b/>
          <w:bCs/>
          <w:szCs w:val="24"/>
          <w:lang w:val="es-ES" w:eastAsia="en-US"/>
        </w:rPr>
      </w:pPr>
      <w:r w:rsidRPr="00F33829">
        <w:rPr>
          <w:rFonts w:ascii="Arial" w:eastAsia="Calibri" w:hAnsi="Arial" w:cs="Arial"/>
          <w:b/>
          <w:bCs/>
          <w:szCs w:val="24"/>
          <w:lang w:val="es-ES" w:eastAsia="en-US"/>
        </w:rPr>
        <w:t>b)</w:t>
      </w:r>
      <w:r w:rsidRPr="00F33829">
        <w:rPr>
          <w:rFonts w:ascii="Arial" w:eastAsia="Calibri" w:hAnsi="Arial" w:cs="Arial"/>
          <w:b/>
          <w:bCs/>
          <w:szCs w:val="24"/>
          <w:lang w:val="es-ES" w:eastAsia="en-US"/>
        </w:rPr>
        <w:tab/>
        <w:t>Estrategia para el desarrollo de entrevistas [</w:t>
      </w:r>
      <w:r w:rsidRPr="00F33829">
        <w:rPr>
          <w:rFonts w:ascii="Arial" w:eastAsia="Calibri" w:hAnsi="Arial" w:cs="Arial"/>
          <w:b/>
          <w:bCs/>
          <w:szCs w:val="24"/>
          <w:u w:val="single"/>
          <w:lang w:val="es-ES" w:eastAsia="en-US"/>
        </w:rPr>
        <w:t>indicar si será presencial y/o vía remota</w:t>
      </w:r>
      <w:r w:rsidRPr="00F33829">
        <w:rPr>
          <w:rFonts w:ascii="Arial" w:eastAsia="Calibri" w:hAnsi="Arial" w:cs="Arial"/>
          <w:b/>
          <w:bCs/>
          <w:szCs w:val="24"/>
          <w:lang w:val="es-ES" w:eastAsia="en-US"/>
        </w:rPr>
        <w:t>]</w:t>
      </w:r>
    </w:p>
    <w:p w14:paraId="7989B196"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A partir de la valoración de la información disponible y de los faltantes de esta, el proveedor diseñará un esquema de entrevistas que complemente la información documental. Para ello, deberá realizar una </w:t>
      </w:r>
      <w:r w:rsidRPr="00F33829">
        <w:rPr>
          <w:rFonts w:ascii="Arial" w:eastAsia="Calibri" w:hAnsi="Arial" w:cs="Arial"/>
          <w:b/>
          <w:bCs/>
          <w:szCs w:val="24"/>
          <w:lang w:val="es-ES" w:eastAsia="en-US"/>
        </w:rPr>
        <w:t>propuesta de listado de las áreas que serán entrevistadas</w:t>
      </w:r>
      <w:r w:rsidRPr="00F33829">
        <w:rPr>
          <w:rFonts w:ascii="Arial" w:eastAsia="Calibri" w:hAnsi="Arial" w:cs="Arial"/>
          <w:szCs w:val="24"/>
          <w:lang w:val="es-ES" w:eastAsia="en-US"/>
        </w:rPr>
        <w:t xml:space="preserve">, que incluya puesto, institución, orden de gobierno (federal o estatal) y los procesos en los que participa, asimismo, deberá entregar la </w:t>
      </w:r>
      <w:r w:rsidRPr="00F33829">
        <w:rPr>
          <w:rFonts w:ascii="Arial" w:eastAsia="Calibri" w:hAnsi="Arial" w:cs="Arial"/>
          <w:b/>
          <w:bCs/>
          <w:szCs w:val="24"/>
          <w:lang w:val="es-ES" w:eastAsia="en-US"/>
        </w:rPr>
        <w:t>propuesta de cronograma de ejecución</w:t>
      </w:r>
      <w:r w:rsidRPr="00F33829">
        <w:rPr>
          <w:rFonts w:ascii="Arial" w:eastAsia="Calibri" w:hAnsi="Arial" w:cs="Arial"/>
          <w:szCs w:val="24"/>
          <w:lang w:val="es-ES" w:eastAsia="en-US"/>
        </w:rPr>
        <w:t xml:space="preserve"> de dicha estrategia para el desarrollo de entrevistas.</w:t>
      </w:r>
    </w:p>
    <w:p w14:paraId="326EBAE2" w14:textId="77777777" w:rsidR="00F33829" w:rsidRPr="00F33829" w:rsidRDefault="00F33829" w:rsidP="00F33829">
      <w:pPr>
        <w:jc w:val="both"/>
        <w:rPr>
          <w:rFonts w:ascii="Arial" w:eastAsia="Calibri" w:hAnsi="Arial" w:cs="Arial"/>
          <w:szCs w:val="24"/>
          <w:lang w:val="es-ES" w:eastAsia="en-US"/>
        </w:rPr>
      </w:pPr>
    </w:p>
    <w:p w14:paraId="5D043F73"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La </w:t>
      </w:r>
      <w:r w:rsidRPr="00F33829">
        <w:rPr>
          <w:rFonts w:ascii="Arial" w:eastAsia="Calibri" w:hAnsi="Arial" w:cs="Arial"/>
          <w:b/>
          <w:bCs/>
          <w:szCs w:val="24"/>
          <w:lang w:val="es-ES" w:eastAsia="en-US"/>
        </w:rPr>
        <w:t>propuesta de listado de áreas que serán entrevistadas</w:t>
      </w:r>
      <w:r w:rsidRPr="00F33829">
        <w:rPr>
          <w:rFonts w:ascii="Arial" w:eastAsia="Calibri" w:hAnsi="Arial" w:cs="Arial"/>
          <w:szCs w:val="24"/>
          <w:lang w:val="es-ES" w:eastAsia="en-US"/>
        </w:rPr>
        <w:t xml:space="preserve"> podrá ajustarse a partir de la información obtenida en las entrevistas realizadas, con la finalidad de incluir áreas o cargos que no habían sido contemplados originalmente. </w:t>
      </w:r>
    </w:p>
    <w:p w14:paraId="07030655" w14:textId="77777777" w:rsidR="00F33829" w:rsidRPr="00F33829" w:rsidRDefault="00F33829" w:rsidP="00F33829">
      <w:pPr>
        <w:jc w:val="both"/>
        <w:rPr>
          <w:rFonts w:ascii="Arial" w:eastAsia="Calibri" w:hAnsi="Arial" w:cs="Arial"/>
          <w:szCs w:val="24"/>
          <w:lang w:val="es-ES" w:eastAsia="en-US"/>
        </w:rPr>
      </w:pPr>
    </w:p>
    <w:p w14:paraId="1A169F68"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De igual forma, la </w:t>
      </w:r>
      <w:r w:rsidRPr="00F33829">
        <w:rPr>
          <w:rFonts w:ascii="Arial" w:eastAsia="Calibri" w:hAnsi="Arial" w:cs="Arial"/>
          <w:b/>
          <w:bCs/>
          <w:szCs w:val="24"/>
          <w:lang w:val="es-ES" w:eastAsia="en-US"/>
        </w:rPr>
        <w:t>propuesta del cronograma de ejecución</w:t>
      </w:r>
      <w:r w:rsidRPr="00F33829">
        <w:rPr>
          <w:rFonts w:ascii="Arial" w:eastAsia="Calibri" w:hAnsi="Arial" w:cs="Arial"/>
          <w:szCs w:val="24"/>
          <w:lang w:val="es-ES" w:eastAsia="en-US"/>
        </w:rPr>
        <w:t xml:space="preserve"> podrá ajustarse de acuerdo con las agendas de las personas servidoras públicas que serán entrevistadas, por lo que dicha propuesta está sujeta a cambios durante el desarrollo de la estrategia.</w:t>
      </w:r>
    </w:p>
    <w:p w14:paraId="70EE18EB" w14:textId="77777777" w:rsidR="00F33829" w:rsidRPr="00F33829" w:rsidRDefault="00F33829" w:rsidP="00F33829">
      <w:pPr>
        <w:jc w:val="both"/>
        <w:rPr>
          <w:rFonts w:ascii="Arial" w:eastAsia="Calibri" w:hAnsi="Arial" w:cs="Arial"/>
          <w:szCs w:val="24"/>
          <w:lang w:val="es-ES" w:eastAsia="en-US"/>
        </w:rPr>
      </w:pPr>
    </w:p>
    <w:p w14:paraId="793EDBCA"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lastRenderedPageBreak/>
        <w:t xml:space="preserve">El proveedor deberá entregar los </w:t>
      </w:r>
      <w:r w:rsidRPr="00F33829">
        <w:rPr>
          <w:rFonts w:ascii="Arial" w:eastAsia="Calibri" w:hAnsi="Arial" w:cs="Arial"/>
          <w:b/>
          <w:bCs/>
          <w:szCs w:val="24"/>
          <w:lang w:val="es-ES" w:eastAsia="en-US"/>
        </w:rPr>
        <w:t>instrumentos de recolección de información o guiones</w:t>
      </w:r>
      <w:r w:rsidRPr="00F33829">
        <w:rPr>
          <w:rFonts w:ascii="Arial" w:eastAsia="Calibri" w:hAnsi="Arial" w:cs="Arial"/>
          <w:szCs w:val="24"/>
          <w:lang w:val="es-ES" w:eastAsia="en-US"/>
        </w:rPr>
        <w:t xml:space="preserve">, considerando que las entrevistas con personas servidoras públicas son un complemento al trabajo de gabinete y que las preguntas del instrumento de evaluación deberán ser respondidas a partir de estas dos fuentes de información. </w:t>
      </w:r>
    </w:p>
    <w:p w14:paraId="7B82CE4A"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w:t>
      </w:r>
      <w:r w:rsidRPr="00F33829">
        <w:rPr>
          <w:rFonts w:ascii="Arial" w:eastAsia="Calibri" w:hAnsi="Arial" w:cs="Arial"/>
          <w:szCs w:val="24"/>
          <w:u w:val="single"/>
          <w:lang w:val="es-ES" w:eastAsia="en-US"/>
        </w:rPr>
        <w:t>Especificar si la unidad coordinadora de la evaluación aprobará estos instrumentos antes de su aplicación</w:t>
      </w:r>
      <w:r w:rsidRPr="00F33829">
        <w:rPr>
          <w:rFonts w:ascii="Arial" w:eastAsia="Calibri" w:hAnsi="Arial" w:cs="Arial"/>
          <w:szCs w:val="24"/>
          <w:lang w:val="es-ES" w:eastAsia="en-US"/>
        </w:rPr>
        <w:t>].</w:t>
      </w:r>
    </w:p>
    <w:p w14:paraId="415255C7" w14:textId="77777777" w:rsidR="00F33829" w:rsidRPr="00F33829" w:rsidRDefault="00F33829" w:rsidP="00F33829">
      <w:pPr>
        <w:spacing w:after="120" w:line="276" w:lineRule="auto"/>
        <w:jc w:val="both"/>
        <w:rPr>
          <w:rFonts w:ascii="Arial" w:eastAsia="Times New Roman" w:hAnsi="Arial" w:cs="Arial"/>
          <w:b/>
          <w:bCs/>
          <w:smallCaps/>
          <w:szCs w:val="24"/>
          <w:lang w:val="es-MX" w:eastAsia="en-US"/>
        </w:rPr>
      </w:pPr>
      <w:r w:rsidRPr="00F33829">
        <w:rPr>
          <w:rFonts w:ascii="Arial" w:eastAsia="Times New Roman" w:hAnsi="Arial" w:cs="Arial"/>
          <w:b/>
          <w:bCs/>
          <w:smallCaps/>
          <w:szCs w:val="24"/>
          <w:lang w:val="es-MX" w:eastAsia="en-US"/>
        </w:rPr>
        <w:t>Producto 2. Informe inicial de la evaluación del desempeño del FONE</w:t>
      </w:r>
    </w:p>
    <w:p w14:paraId="0EB18B43"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El instrumento de evaluación denominado “Criterios Técnicos de la Evaluación del Desempeño del Fondo de Aportaciones para la Nómina Educativa y Gasto Operativo” de los presentes Términos de Referencia debe ser aplicado en [</w:t>
      </w:r>
      <w:r w:rsidRPr="00F33829">
        <w:rPr>
          <w:rFonts w:ascii="Arial" w:eastAsia="Calibri" w:hAnsi="Arial" w:cs="Arial"/>
          <w:szCs w:val="24"/>
          <w:u w:val="single"/>
          <w:lang w:val="es-ES" w:eastAsia="en-US"/>
        </w:rPr>
        <w:t>entidad federativa</w:t>
      </w:r>
      <w:r w:rsidRPr="00F33829">
        <w:rPr>
          <w:rFonts w:ascii="Arial" w:eastAsia="Calibri" w:hAnsi="Arial" w:cs="Arial"/>
          <w:szCs w:val="24"/>
          <w:lang w:val="es-ES" w:eastAsia="en-US"/>
        </w:rPr>
        <w:t xml:space="preserve">]. </w:t>
      </w:r>
    </w:p>
    <w:p w14:paraId="4C384642"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El proveedor debe entregar el informe inicial de la evaluación, el cual debe estar integrado por la respuesta a las 17 preguntas del instrumento de evaluación, así como de los siguientes anexos: </w:t>
      </w:r>
    </w:p>
    <w:p w14:paraId="6E79B831" w14:textId="77777777" w:rsidR="00F33829" w:rsidRPr="00F33829" w:rsidRDefault="00F33829">
      <w:pPr>
        <w:numPr>
          <w:ilvl w:val="0"/>
          <w:numId w:val="75"/>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 xml:space="preserve">Anexo 1. Destino de las aportaciones en la entidad federativa </w:t>
      </w:r>
    </w:p>
    <w:p w14:paraId="4E9C2D3B" w14:textId="77777777" w:rsidR="00F33829" w:rsidRPr="00F33829" w:rsidRDefault="00F33829">
      <w:pPr>
        <w:numPr>
          <w:ilvl w:val="0"/>
          <w:numId w:val="75"/>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Anexo 2. Concurrencia de recursos en la entidad federativa</w:t>
      </w:r>
    </w:p>
    <w:p w14:paraId="58800CF8" w14:textId="77777777" w:rsidR="00F33829" w:rsidRPr="00F33829" w:rsidRDefault="00F33829">
      <w:pPr>
        <w:numPr>
          <w:ilvl w:val="0"/>
          <w:numId w:val="75"/>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 xml:space="preserve">Anexo 3. Procesos en la gestión y operación del FONE en la entidad </w:t>
      </w:r>
    </w:p>
    <w:p w14:paraId="437E6C72" w14:textId="77777777" w:rsidR="00F33829" w:rsidRPr="00F33829" w:rsidRDefault="00F33829">
      <w:pPr>
        <w:numPr>
          <w:ilvl w:val="0"/>
          <w:numId w:val="75"/>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Anexo 4. Resultados de los indicadores federales estratégicos y de gestión del FONE</w:t>
      </w:r>
    </w:p>
    <w:p w14:paraId="64132FE6" w14:textId="77777777" w:rsidR="00F33829" w:rsidRPr="00F33829" w:rsidRDefault="00F33829">
      <w:pPr>
        <w:numPr>
          <w:ilvl w:val="0"/>
          <w:numId w:val="75"/>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 xml:space="preserve">Anexo 5. </w:t>
      </w:r>
      <w:r w:rsidRPr="00F33829">
        <w:rPr>
          <w:rFonts w:ascii="Arial" w:eastAsia="Calibri" w:hAnsi="Arial" w:cs="Arial"/>
          <w:iCs/>
          <w:szCs w:val="24"/>
          <w:lang w:val="es-ES" w:eastAsia="en-US"/>
        </w:rPr>
        <w:t>Conclusiones: Fortalezas, Retos y Recomendaciones del FONE</w:t>
      </w:r>
    </w:p>
    <w:p w14:paraId="4F216644" w14:textId="77777777" w:rsidR="00F33829" w:rsidRPr="00F33829" w:rsidRDefault="00F33829" w:rsidP="00F33829">
      <w:pPr>
        <w:spacing w:after="120" w:line="276" w:lineRule="auto"/>
        <w:ind w:left="720"/>
        <w:contextualSpacing/>
        <w:jc w:val="both"/>
        <w:rPr>
          <w:rFonts w:ascii="Arial" w:eastAsia="Calibri" w:hAnsi="Arial" w:cs="Arial"/>
          <w:szCs w:val="24"/>
          <w:lang w:val="es-ES" w:eastAsia="en-US"/>
        </w:rPr>
      </w:pPr>
    </w:p>
    <w:p w14:paraId="4F5D2521"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El </w:t>
      </w:r>
      <w:r w:rsidRPr="00F33829">
        <w:rPr>
          <w:rFonts w:ascii="Arial" w:eastAsia="Calibri" w:hAnsi="Arial" w:cs="Arial"/>
          <w:b/>
          <w:bCs/>
          <w:szCs w:val="24"/>
          <w:lang w:val="es-ES" w:eastAsia="en-US"/>
        </w:rPr>
        <w:t>informe inicial</w:t>
      </w:r>
      <w:r w:rsidRPr="00F33829">
        <w:rPr>
          <w:rFonts w:ascii="Arial" w:eastAsia="Calibri" w:hAnsi="Arial" w:cs="Arial"/>
          <w:szCs w:val="24"/>
          <w:lang w:val="es-ES" w:eastAsia="en-US"/>
        </w:rPr>
        <w:t xml:space="preserve"> de evaluación tiene la finalidad de establecer un diálogo con el ente evaluado en el que pueden participar [</w:t>
      </w:r>
      <w:r w:rsidRPr="00F33829">
        <w:rPr>
          <w:rFonts w:ascii="Arial" w:eastAsia="Calibri" w:hAnsi="Arial" w:cs="Arial"/>
          <w:szCs w:val="24"/>
          <w:u w:val="single"/>
          <w:lang w:val="es-ES" w:eastAsia="en-US"/>
        </w:rPr>
        <w:t>señalar si participará la dependencia coordinadora y/o las diferentes áreas encargadas del componente en la entidad federativa</w:t>
      </w:r>
      <w:r w:rsidRPr="00F33829">
        <w:rPr>
          <w:rFonts w:ascii="Arial" w:eastAsia="Calibri" w:hAnsi="Arial" w:cs="Arial"/>
          <w:szCs w:val="24"/>
          <w:lang w:val="es-ES" w:eastAsia="en-US"/>
        </w:rPr>
        <w:t>], a fin de valorar el avance de la evaluación, revisar la suficiencia de la información recabada hasta este momento, identificar nuevas fuentes de información y concretar entrevistas con actores no previstos inicialmente. Las fuentes de información identificadas y las entrevistas acordadas serán de utilidad para fortalecer y preparar el informe final de la evaluación del desempeño.</w:t>
      </w:r>
    </w:p>
    <w:p w14:paraId="43664871" w14:textId="2D1FA5EB" w:rsidR="00F33829" w:rsidRPr="00F33829" w:rsidRDefault="00F33829" w:rsidP="00F33829">
      <w:pPr>
        <w:spacing w:after="120" w:line="276" w:lineRule="auto"/>
        <w:jc w:val="both"/>
        <w:rPr>
          <w:rFonts w:ascii="Arial" w:eastAsia="Calibri" w:hAnsi="Arial" w:cs="Arial"/>
          <w:b/>
          <w:bCs/>
          <w:smallCaps/>
          <w:szCs w:val="24"/>
          <w:lang w:val="es-ES" w:eastAsia="en-US"/>
        </w:rPr>
      </w:pPr>
      <w:r w:rsidRPr="00F33829">
        <w:rPr>
          <w:rFonts w:ascii="Arial" w:eastAsia="Calibri" w:hAnsi="Arial" w:cs="Arial"/>
          <w:b/>
          <w:bCs/>
          <w:smallCaps/>
          <w:szCs w:val="24"/>
          <w:lang w:val="es-ES" w:eastAsia="en-US"/>
        </w:rPr>
        <w:t>Producto 3. Informe final de la evaluación del desempeño del FONE</w:t>
      </w:r>
    </w:p>
    <w:p w14:paraId="45F5EEA4" w14:textId="77777777" w:rsidR="00F33829" w:rsidRPr="00F33829" w:rsidRDefault="00F33829" w:rsidP="00F33829">
      <w:pPr>
        <w:spacing w:after="120" w:line="276" w:lineRule="auto"/>
        <w:jc w:val="both"/>
        <w:rPr>
          <w:rFonts w:ascii="Arial" w:eastAsia="Calibri" w:hAnsi="Arial" w:cs="Arial"/>
          <w:b/>
          <w:bCs/>
          <w:szCs w:val="24"/>
          <w:lang w:val="es-ES" w:eastAsia="en-US"/>
        </w:rPr>
      </w:pPr>
      <w:r w:rsidRPr="00F33829">
        <w:rPr>
          <w:rFonts w:ascii="Arial" w:eastAsia="Calibri" w:hAnsi="Arial" w:cs="Arial"/>
          <w:b/>
          <w:bCs/>
          <w:szCs w:val="24"/>
          <w:lang w:val="es-ES" w:eastAsia="en-US"/>
        </w:rPr>
        <w:t>a)</w:t>
      </w:r>
      <w:r w:rsidRPr="00F33829">
        <w:rPr>
          <w:rFonts w:ascii="Arial" w:eastAsia="Calibri" w:hAnsi="Arial" w:cs="Arial"/>
          <w:b/>
          <w:bCs/>
          <w:szCs w:val="24"/>
          <w:lang w:val="es-ES" w:eastAsia="en-US"/>
        </w:rPr>
        <w:tab/>
        <w:t>Informe final</w:t>
      </w:r>
    </w:p>
    <w:p w14:paraId="06D0F062"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El proveedor deberá entregar el </w:t>
      </w:r>
      <w:r w:rsidRPr="00F33829">
        <w:rPr>
          <w:rFonts w:ascii="Arial" w:eastAsia="Calibri" w:hAnsi="Arial" w:cs="Arial"/>
          <w:b/>
          <w:bCs/>
          <w:szCs w:val="24"/>
          <w:lang w:val="es-ES" w:eastAsia="en-US"/>
        </w:rPr>
        <w:t>informe final de la evaluación</w:t>
      </w:r>
      <w:r w:rsidRPr="00F33829">
        <w:rPr>
          <w:rFonts w:ascii="Arial" w:eastAsia="Calibri" w:hAnsi="Arial" w:cs="Arial"/>
          <w:szCs w:val="24"/>
          <w:lang w:val="es-ES" w:eastAsia="en-US"/>
        </w:rPr>
        <w:t>, elaborado con base en el instrumento de evaluación de los presentes Términos de Referencia. La estructura del informe debe contener y desarrollar al menos los siguientes apartados:</w:t>
      </w:r>
    </w:p>
    <w:p w14:paraId="18A29B2C" w14:textId="77777777" w:rsidR="00F33829" w:rsidRPr="00F33829" w:rsidRDefault="00F33829">
      <w:pPr>
        <w:numPr>
          <w:ilvl w:val="0"/>
          <w:numId w:val="67"/>
        </w:numPr>
        <w:spacing w:before="120" w:after="120" w:line="276" w:lineRule="auto"/>
        <w:contextualSpacing/>
        <w:jc w:val="both"/>
        <w:rPr>
          <w:rFonts w:ascii="Arial" w:hAnsi="Arial" w:cs="Arial"/>
        </w:rPr>
      </w:pPr>
      <w:r w:rsidRPr="00F33829">
        <w:rPr>
          <w:rFonts w:ascii="Arial" w:hAnsi="Arial" w:cs="Arial"/>
        </w:rPr>
        <w:t xml:space="preserve">Resumen Ejecutivo </w:t>
      </w:r>
    </w:p>
    <w:p w14:paraId="3127A9F9" w14:textId="77777777" w:rsidR="00F33829" w:rsidRPr="00F33829" w:rsidRDefault="00F33829">
      <w:pPr>
        <w:numPr>
          <w:ilvl w:val="0"/>
          <w:numId w:val="67"/>
        </w:numPr>
        <w:spacing w:before="120" w:after="120" w:line="276" w:lineRule="auto"/>
        <w:contextualSpacing/>
        <w:jc w:val="both"/>
        <w:rPr>
          <w:rFonts w:ascii="Arial" w:hAnsi="Arial" w:cs="Arial"/>
        </w:rPr>
      </w:pPr>
      <w:r w:rsidRPr="00F33829">
        <w:rPr>
          <w:rFonts w:ascii="Arial" w:hAnsi="Arial" w:cs="Arial"/>
        </w:rPr>
        <w:t>Índice</w:t>
      </w:r>
    </w:p>
    <w:p w14:paraId="59B077C4" w14:textId="77777777" w:rsidR="00F33829" w:rsidRPr="00F33829" w:rsidRDefault="00F33829">
      <w:pPr>
        <w:numPr>
          <w:ilvl w:val="0"/>
          <w:numId w:val="67"/>
        </w:numPr>
        <w:spacing w:before="120" w:after="120" w:line="276" w:lineRule="auto"/>
        <w:contextualSpacing/>
        <w:jc w:val="both"/>
        <w:rPr>
          <w:rFonts w:ascii="Arial" w:hAnsi="Arial" w:cs="Arial"/>
        </w:rPr>
      </w:pPr>
      <w:r w:rsidRPr="00F33829">
        <w:rPr>
          <w:rFonts w:ascii="Arial" w:hAnsi="Arial" w:cs="Arial"/>
        </w:rPr>
        <w:t>Glosario</w:t>
      </w:r>
    </w:p>
    <w:p w14:paraId="61EF90E3" w14:textId="77777777" w:rsidR="00F33829" w:rsidRPr="00F33829" w:rsidRDefault="00F33829">
      <w:pPr>
        <w:numPr>
          <w:ilvl w:val="0"/>
          <w:numId w:val="67"/>
        </w:numPr>
        <w:spacing w:before="120" w:after="120" w:line="276" w:lineRule="auto"/>
        <w:contextualSpacing/>
        <w:jc w:val="both"/>
        <w:rPr>
          <w:rFonts w:ascii="Arial" w:hAnsi="Arial" w:cs="Arial"/>
        </w:rPr>
      </w:pPr>
      <w:r w:rsidRPr="00F33829">
        <w:rPr>
          <w:rFonts w:ascii="Arial" w:hAnsi="Arial" w:cs="Arial"/>
        </w:rPr>
        <w:t>Siglas y acrónimos</w:t>
      </w:r>
    </w:p>
    <w:p w14:paraId="3E9649E1" w14:textId="77777777" w:rsidR="00F33829" w:rsidRPr="00F33829" w:rsidRDefault="00F33829">
      <w:pPr>
        <w:numPr>
          <w:ilvl w:val="0"/>
          <w:numId w:val="67"/>
        </w:numPr>
        <w:spacing w:before="120" w:after="120" w:line="276" w:lineRule="auto"/>
        <w:contextualSpacing/>
        <w:jc w:val="both"/>
        <w:rPr>
          <w:rFonts w:ascii="Arial" w:hAnsi="Arial" w:cs="Arial"/>
        </w:rPr>
      </w:pPr>
      <w:r w:rsidRPr="00F33829">
        <w:rPr>
          <w:rFonts w:ascii="Arial" w:hAnsi="Arial" w:cs="Arial"/>
        </w:rPr>
        <w:lastRenderedPageBreak/>
        <w:t xml:space="preserve">Introducción </w:t>
      </w:r>
    </w:p>
    <w:p w14:paraId="269D086B" w14:textId="77777777" w:rsidR="00F33829" w:rsidRPr="00F33829" w:rsidRDefault="00F33829">
      <w:pPr>
        <w:numPr>
          <w:ilvl w:val="0"/>
          <w:numId w:val="67"/>
        </w:numPr>
        <w:spacing w:before="120" w:after="120" w:line="276" w:lineRule="auto"/>
        <w:contextualSpacing/>
        <w:jc w:val="both"/>
        <w:rPr>
          <w:rFonts w:ascii="Arial" w:hAnsi="Arial" w:cs="Arial"/>
        </w:rPr>
      </w:pPr>
      <w:r w:rsidRPr="00F33829">
        <w:rPr>
          <w:rFonts w:ascii="Arial" w:hAnsi="Arial" w:cs="Arial"/>
        </w:rPr>
        <w:t>Respuestas a las 17 preguntas del instrumento de evaluación</w:t>
      </w:r>
    </w:p>
    <w:p w14:paraId="7158B5E1" w14:textId="77777777" w:rsidR="00F33829" w:rsidRPr="00F33829" w:rsidRDefault="00F33829">
      <w:pPr>
        <w:numPr>
          <w:ilvl w:val="0"/>
          <w:numId w:val="67"/>
        </w:numPr>
        <w:spacing w:before="120" w:after="120" w:line="276" w:lineRule="auto"/>
        <w:contextualSpacing/>
        <w:jc w:val="both"/>
        <w:rPr>
          <w:rFonts w:ascii="Arial" w:hAnsi="Arial" w:cs="Arial"/>
        </w:rPr>
      </w:pPr>
      <w:r w:rsidRPr="00F33829">
        <w:rPr>
          <w:rFonts w:ascii="Arial" w:hAnsi="Arial" w:cs="Arial"/>
        </w:rPr>
        <w:t>Conclusiones</w:t>
      </w:r>
    </w:p>
    <w:p w14:paraId="73465DBD" w14:textId="77777777" w:rsidR="00F33829" w:rsidRPr="00F33829" w:rsidRDefault="00F33829">
      <w:pPr>
        <w:numPr>
          <w:ilvl w:val="0"/>
          <w:numId w:val="67"/>
        </w:numPr>
        <w:spacing w:before="120" w:after="120" w:line="276" w:lineRule="auto"/>
        <w:contextualSpacing/>
        <w:jc w:val="both"/>
        <w:rPr>
          <w:rFonts w:ascii="Arial" w:hAnsi="Arial" w:cs="Arial"/>
        </w:rPr>
      </w:pPr>
      <w:r w:rsidRPr="00F33829">
        <w:rPr>
          <w:rFonts w:ascii="Arial" w:hAnsi="Arial" w:cs="Arial"/>
        </w:rPr>
        <w:t>Referencias</w:t>
      </w:r>
    </w:p>
    <w:p w14:paraId="6D87162A" w14:textId="77777777" w:rsidR="00F33829" w:rsidRPr="00F33829" w:rsidRDefault="00F33829">
      <w:pPr>
        <w:numPr>
          <w:ilvl w:val="0"/>
          <w:numId w:val="67"/>
        </w:numPr>
        <w:spacing w:before="120" w:after="120" w:line="276" w:lineRule="auto"/>
        <w:contextualSpacing/>
        <w:jc w:val="both"/>
        <w:rPr>
          <w:rFonts w:ascii="Arial" w:hAnsi="Arial" w:cs="Arial"/>
        </w:rPr>
      </w:pPr>
      <w:r w:rsidRPr="00F33829">
        <w:rPr>
          <w:rFonts w:ascii="Arial" w:hAnsi="Arial" w:cs="Arial"/>
        </w:rPr>
        <w:t>Anexos</w:t>
      </w:r>
    </w:p>
    <w:p w14:paraId="726A48DC" w14:textId="77777777" w:rsidR="00F33829" w:rsidRPr="00F33829" w:rsidRDefault="00F33829">
      <w:pPr>
        <w:numPr>
          <w:ilvl w:val="0"/>
          <w:numId w:val="71"/>
        </w:numPr>
        <w:spacing w:before="120"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 xml:space="preserve">Anexo 1. Destino de las aportaciones en la entidad federativa </w:t>
      </w:r>
    </w:p>
    <w:p w14:paraId="727A06A5" w14:textId="77777777" w:rsidR="00F33829" w:rsidRPr="00F33829" w:rsidRDefault="00F33829">
      <w:pPr>
        <w:numPr>
          <w:ilvl w:val="1"/>
          <w:numId w:val="67"/>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Anexo 2. Concurrencia de recursos en la entidad federativa</w:t>
      </w:r>
    </w:p>
    <w:p w14:paraId="4E5DE958" w14:textId="77777777" w:rsidR="00F33829" w:rsidRPr="00F33829" w:rsidRDefault="00F33829">
      <w:pPr>
        <w:numPr>
          <w:ilvl w:val="1"/>
          <w:numId w:val="67"/>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Anexo 3. Procesos en la gestión y operación del FONE en la entidad federativa</w:t>
      </w:r>
    </w:p>
    <w:p w14:paraId="03CDA31F" w14:textId="77777777" w:rsidR="00F33829" w:rsidRPr="00F33829" w:rsidRDefault="00F33829">
      <w:pPr>
        <w:numPr>
          <w:ilvl w:val="1"/>
          <w:numId w:val="67"/>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Anexo 4. Resultados de los indicadores estratégicos y de gestión del FONE</w:t>
      </w:r>
    </w:p>
    <w:p w14:paraId="02F7A10D" w14:textId="582292D4" w:rsidR="00F33829" w:rsidRPr="005833EE" w:rsidRDefault="00F33829">
      <w:pPr>
        <w:numPr>
          <w:ilvl w:val="1"/>
          <w:numId w:val="67"/>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 xml:space="preserve">Anexo 5. </w:t>
      </w:r>
      <w:r w:rsidRPr="00F33829">
        <w:rPr>
          <w:rFonts w:ascii="Arial" w:eastAsia="Calibri" w:hAnsi="Arial" w:cs="Arial"/>
          <w:iCs/>
          <w:szCs w:val="24"/>
          <w:lang w:val="es-ES" w:eastAsia="en-US"/>
        </w:rPr>
        <w:t>Conclusiones: Fortalezas, Retos y Recomendaciones del FONE</w:t>
      </w:r>
    </w:p>
    <w:p w14:paraId="526F3D77" w14:textId="77777777" w:rsidR="005833EE" w:rsidRPr="008A1FFB" w:rsidRDefault="005833EE" w:rsidP="004B66FF">
      <w:pPr>
        <w:numPr>
          <w:ilvl w:val="0"/>
          <w:numId w:val="67"/>
        </w:numPr>
        <w:spacing w:after="120" w:line="276" w:lineRule="auto"/>
        <w:contextualSpacing/>
        <w:jc w:val="both"/>
        <w:rPr>
          <w:rFonts w:ascii="Arial" w:hAnsi="Arial" w:cs="Arial"/>
          <w:szCs w:val="24"/>
        </w:rPr>
      </w:pPr>
      <w:r w:rsidRPr="008A1FFB">
        <w:rPr>
          <w:rFonts w:ascii="Arial" w:hAnsi="Arial" w:cs="Arial"/>
          <w:iCs/>
          <w:szCs w:val="24"/>
        </w:rPr>
        <w:t>Ficha Técnica de Evaluación</w:t>
      </w:r>
    </w:p>
    <w:p w14:paraId="4167C614" w14:textId="77777777" w:rsidR="005833EE" w:rsidRPr="00F33829" w:rsidRDefault="005833EE" w:rsidP="005833EE">
      <w:pPr>
        <w:spacing w:after="120" w:line="276" w:lineRule="auto"/>
        <w:ind w:left="1437"/>
        <w:contextualSpacing/>
        <w:jc w:val="both"/>
        <w:rPr>
          <w:rFonts w:ascii="Arial" w:eastAsia="Calibri" w:hAnsi="Arial" w:cs="Arial"/>
          <w:szCs w:val="24"/>
          <w:lang w:val="es-ES" w:eastAsia="en-US"/>
        </w:rPr>
      </w:pPr>
    </w:p>
    <w:p w14:paraId="70EA1974" w14:textId="77777777" w:rsidR="00F33829" w:rsidRPr="00F33829" w:rsidRDefault="00F33829" w:rsidP="00F33829">
      <w:pPr>
        <w:spacing w:after="120" w:line="276" w:lineRule="auto"/>
        <w:jc w:val="both"/>
        <w:rPr>
          <w:rFonts w:ascii="Arial" w:eastAsia="Calibri" w:hAnsi="Arial" w:cs="Arial"/>
          <w:b/>
          <w:bCs/>
          <w:szCs w:val="24"/>
          <w:lang w:val="es-ES" w:eastAsia="en-US"/>
        </w:rPr>
      </w:pPr>
      <w:r w:rsidRPr="00F33829">
        <w:rPr>
          <w:rFonts w:ascii="Arial" w:eastAsia="Calibri" w:hAnsi="Arial" w:cs="Arial"/>
          <w:b/>
          <w:bCs/>
          <w:szCs w:val="24"/>
          <w:lang w:val="es-ES" w:eastAsia="en-US"/>
        </w:rPr>
        <w:t>b)</w:t>
      </w:r>
      <w:r w:rsidRPr="00F33829">
        <w:rPr>
          <w:rFonts w:ascii="Arial" w:eastAsia="Calibri" w:hAnsi="Arial" w:cs="Arial"/>
          <w:b/>
          <w:bCs/>
          <w:szCs w:val="24"/>
          <w:lang w:val="es-ES" w:eastAsia="en-US"/>
        </w:rPr>
        <w:tab/>
        <w:t>Presentación de los principales hallazgos y resultados</w:t>
      </w:r>
    </w:p>
    <w:p w14:paraId="5FDF7E03" w14:textId="77777777" w:rsidR="00F33829" w:rsidRPr="00F33829" w:rsidRDefault="00F33829" w:rsidP="00F33829">
      <w:pPr>
        <w:spacing w:after="120"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El proveedor deberá entregar una </w:t>
      </w:r>
      <w:r w:rsidRPr="00F33829">
        <w:rPr>
          <w:rFonts w:ascii="Arial" w:eastAsia="Calibri" w:hAnsi="Arial" w:cs="Arial"/>
          <w:b/>
          <w:bCs/>
          <w:szCs w:val="24"/>
          <w:lang w:val="es-ES" w:eastAsia="en-US"/>
        </w:rPr>
        <w:t xml:space="preserve">presentación en formato </w:t>
      </w:r>
      <w:r w:rsidRPr="00F33829">
        <w:rPr>
          <w:rFonts w:ascii="Arial" w:eastAsia="Calibri" w:hAnsi="Arial" w:cs="Arial"/>
          <w:b/>
          <w:bCs/>
          <w:i/>
          <w:iCs/>
          <w:szCs w:val="24"/>
          <w:lang w:val="es-ES" w:eastAsia="en-US"/>
        </w:rPr>
        <w:t>PowerPoint</w:t>
      </w:r>
      <w:r w:rsidRPr="00F33829">
        <w:rPr>
          <w:rFonts w:ascii="Arial" w:eastAsia="Calibri" w:hAnsi="Arial" w:cs="Arial"/>
          <w:szCs w:val="24"/>
          <w:lang w:val="es-ES" w:eastAsia="en-US"/>
        </w:rPr>
        <w:t xml:space="preserve"> sobre los principales hallazgos y resultados de la evaluación del desempeño del FONE en la entidad federativa.</w:t>
      </w:r>
    </w:p>
    <w:p w14:paraId="33FD6168" w14:textId="77777777" w:rsidR="00F33829" w:rsidRPr="00F33829" w:rsidRDefault="00F33829">
      <w:pPr>
        <w:keepNext/>
        <w:keepLines/>
        <w:numPr>
          <w:ilvl w:val="0"/>
          <w:numId w:val="60"/>
        </w:numPr>
        <w:spacing w:after="120" w:line="276" w:lineRule="auto"/>
        <w:ind w:hanging="436"/>
        <w:jc w:val="both"/>
        <w:outlineLvl w:val="0"/>
        <w:rPr>
          <w:rFonts w:ascii="Arial" w:eastAsia="Times New Roman" w:hAnsi="Arial" w:cs="Arial"/>
          <w:b/>
          <w:bCs/>
          <w:smallCaps/>
          <w:szCs w:val="24"/>
          <w:lang w:val="es-ES" w:eastAsia="en-US"/>
        </w:rPr>
      </w:pPr>
      <w:bookmarkStart w:id="49" w:name="_Toc443482053"/>
      <w:bookmarkStart w:id="50" w:name="_Toc98351640"/>
      <w:bookmarkStart w:id="51" w:name="_Toc366082675"/>
      <w:bookmarkEnd w:id="48"/>
      <w:bookmarkEnd w:id="49"/>
      <w:r w:rsidRPr="00F33829">
        <w:rPr>
          <w:rFonts w:ascii="Arial" w:eastAsia="Times New Roman" w:hAnsi="Arial" w:cs="Arial"/>
          <w:b/>
          <w:bCs/>
          <w:smallCaps/>
          <w:szCs w:val="24"/>
          <w:lang w:val="es-ES" w:eastAsia="en-US"/>
        </w:rPr>
        <w:t>Perfil de la persona coordinadora de la evaluación</w:t>
      </w:r>
      <w:bookmarkEnd w:id="50"/>
    </w:p>
    <w:p w14:paraId="6B8483D5" w14:textId="77777777" w:rsidR="00F33829" w:rsidRPr="00F33829" w:rsidRDefault="00F33829" w:rsidP="00F33829">
      <w:pPr>
        <w:jc w:val="both"/>
        <w:rPr>
          <w:rFonts w:ascii="Arial" w:eastAsia="Calibri" w:hAnsi="Arial" w:cs="Arial"/>
          <w:szCs w:val="24"/>
          <w:lang w:val="es-ES" w:eastAsia="en-US"/>
        </w:rPr>
      </w:pPr>
      <w:bookmarkStart w:id="52" w:name="_Hlk101347551"/>
      <w:r w:rsidRPr="00F33829">
        <w:rPr>
          <w:rFonts w:ascii="Arial" w:eastAsia="Calibri" w:hAnsi="Arial" w:cs="Arial"/>
          <w:szCs w:val="24"/>
          <w:lang w:val="es-ES" w:eastAsia="en-US"/>
        </w:rPr>
        <w:t>Para desarrollar la Evaluación del Desempeño del FONE, el perfil que debe cumplir la persona coordinadora de la evaluación se describe en el Cuadro 1.</w:t>
      </w:r>
    </w:p>
    <w:bookmarkEnd w:id="52"/>
    <w:p w14:paraId="55C271CC" w14:textId="77777777" w:rsidR="00F33829" w:rsidRPr="00F33829" w:rsidRDefault="00F33829" w:rsidP="00F33829">
      <w:pPr>
        <w:jc w:val="both"/>
        <w:rPr>
          <w:rFonts w:ascii="Arial" w:eastAsia="Calibri" w:hAnsi="Arial" w:cs="Arial"/>
          <w:szCs w:val="24"/>
          <w:lang w:val="es-ES" w:eastAsia="en-US"/>
        </w:rPr>
      </w:pPr>
    </w:p>
    <w:p w14:paraId="1F947CD9" w14:textId="77777777" w:rsidR="00F33829" w:rsidRPr="00F33829" w:rsidRDefault="00F33829" w:rsidP="00F33829">
      <w:pPr>
        <w:jc w:val="center"/>
        <w:rPr>
          <w:rFonts w:ascii="Arial" w:eastAsia="Calibri" w:hAnsi="Arial" w:cs="Arial"/>
          <w:b/>
          <w:szCs w:val="24"/>
          <w:lang w:val="es-ES" w:eastAsia="en-US"/>
        </w:rPr>
      </w:pPr>
      <w:r w:rsidRPr="00F33829">
        <w:rPr>
          <w:rFonts w:ascii="Arial" w:eastAsia="Calibri" w:hAnsi="Arial" w:cs="Arial"/>
          <w:b/>
          <w:szCs w:val="24"/>
          <w:lang w:val="es-ES" w:eastAsia="en-US"/>
        </w:rPr>
        <w:t xml:space="preserve">Cuadro 1. </w:t>
      </w:r>
      <w:r w:rsidRPr="00F33829">
        <w:rPr>
          <w:rFonts w:ascii="Arial" w:eastAsia="Calibri" w:hAnsi="Arial" w:cs="Arial"/>
          <w:bCs/>
          <w:szCs w:val="24"/>
          <w:lang w:val="es-ES" w:eastAsia="en-US"/>
        </w:rPr>
        <w:t>Perfil de la persona coordinadora de la evaluación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5"/>
        <w:gridCol w:w="4276"/>
        <w:gridCol w:w="2750"/>
      </w:tblGrid>
      <w:tr w:rsidR="00F33829" w:rsidRPr="00F33829" w14:paraId="5DC09145" w14:textId="77777777" w:rsidTr="00F33829">
        <w:trPr>
          <w:trHeight w:val="493"/>
          <w:jc w:val="center"/>
        </w:trPr>
        <w:tc>
          <w:tcPr>
            <w:tcW w:w="1405" w:type="pct"/>
            <w:shd w:val="clear" w:color="auto" w:fill="auto"/>
            <w:vAlign w:val="center"/>
            <w:hideMark/>
          </w:tcPr>
          <w:p w14:paraId="1E864D3A" w14:textId="77777777" w:rsidR="00F33829" w:rsidRPr="00F33829" w:rsidRDefault="00F33829" w:rsidP="00F33829">
            <w:pPr>
              <w:jc w:val="center"/>
              <w:rPr>
                <w:rFonts w:ascii="Arial" w:eastAsia="Calibri" w:hAnsi="Arial" w:cs="Arial"/>
                <w:b/>
                <w:sz w:val="20"/>
                <w:lang w:val="es-ES" w:eastAsia="en-US"/>
              </w:rPr>
            </w:pPr>
            <w:r w:rsidRPr="00F33829">
              <w:rPr>
                <w:rFonts w:ascii="Arial" w:eastAsia="Calibri" w:hAnsi="Arial" w:cs="Arial"/>
                <w:b/>
                <w:sz w:val="20"/>
                <w:lang w:val="es-ES" w:eastAsia="en-US"/>
              </w:rPr>
              <w:br w:type="page"/>
              <w:t xml:space="preserve">Cargo </w:t>
            </w:r>
          </w:p>
        </w:tc>
        <w:tc>
          <w:tcPr>
            <w:tcW w:w="2188" w:type="pct"/>
            <w:shd w:val="clear" w:color="auto" w:fill="auto"/>
            <w:vAlign w:val="center"/>
            <w:hideMark/>
          </w:tcPr>
          <w:p w14:paraId="214D6CFC" w14:textId="77777777" w:rsidR="00F33829" w:rsidRPr="00F33829" w:rsidRDefault="00F33829" w:rsidP="00F33829">
            <w:pPr>
              <w:shd w:val="clear" w:color="auto" w:fill="FFFFFF"/>
              <w:spacing w:before="120" w:after="120"/>
              <w:jc w:val="center"/>
              <w:rPr>
                <w:rFonts w:ascii="Arial" w:eastAsia="Calibri" w:hAnsi="Arial" w:cs="Arial"/>
                <w:b/>
                <w:sz w:val="20"/>
                <w:lang w:val="es-ES" w:eastAsia="en-US"/>
              </w:rPr>
            </w:pPr>
            <w:r w:rsidRPr="00F33829">
              <w:rPr>
                <w:rFonts w:ascii="Arial" w:eastAsia="Arial" w:hAnsi="Arial" w:cs="Arial"/>
                <w:b/>
                <w:sz w:val="20"/>
                <w:lang w:val="es-MX" w:eastAsia="en-US"/>
              </w:rPr>
              <w:t>Escolaridad y/o áreas de especialidad</w:t>
            </w:r>
          </w:p>
        </w:tc>
        <w:tc>
          <w:tcPr>
            <w:tcW w:w="1407" w:type="pct"/>
            <w:shd w:val="clear" w:color="auto" w:fill="auto"/>
            <w:vAlign w:val="center"/>
            <w:hideMark/>
          </w:tcPr>
          <w:p w14:paraId="325ABAE4" w14:textId="77777777" w:rsidR="00F33829" w:rsidRPr="00F33829" w:rsidRDefault="00F33829" w:rsidP="00F33829">
            <w:pPr>
              <w:jc w:val="center"/>
              <w:rPr>
                <w:rFonts w:ascii="Arial" w:eastAsia="Calibri" w:hAnsi="Arial" w:cs="Arial"/>
                <w:b/>
                <w:sz w:val="20"/>
                <w:lang w:val="es-ES" w:eastAsia="en-US"/>
              </w:rPr>
            </w:pPr>
            <w:r w:rsidRPr="00F33829">
              <w:rPr>
                <w:rFonts w:ascii="Arial" w:eastAsia="Calibri" w:hAnsi="Arial" w:cs="Arial"/>
                <w:b/>
                <w:sz w:val="20"/>
                <w:lang w:val="es-ES" w:eastAsia="en-US"/>
              </w:rPr>
              <w:t>Experiencia</w:t>
            </w:r>
          </w:p>
        </w:tc>
      </w:tr>
      <w:tr w:rsidR="00F33829" w:rsidRPr="00F33829" w14:paraId="7CD18ABB" w14:textId="77777777" w:rsidTr="00F33829">
        <w:trPr>
          <w:trHeight w:val="564"/>
          <w:jc w:val="center"/>
        </w:trPr>
        <w:tc>
          <w:tcPr>
            <w:tcW w:w="1405" w:type="pct"/>
            <w:vAlign w:val="center"/>
            <w:hideMark/>
          </w:tcPr>
          <w:p w14:paraId="3F91F91B" w14:textId="77777777" w:rsidR="00F33829" w:rsidRPr="00F33829" w:rsidRDefault="00F33829" w:rsidP="00F33829">
            <w:pPr>
              <w:jc w:val="both"/>
              <w:rPr>
                <w:rFonts w:ascii="Arial" w:eastAsia="Calibri" w:hAnsi="Arial" w:cs="Arial"/>
                <w:sz w:val="20"/>
                <w:lang w:val="es-ES" w:eastAsia="en-US"/>
              </w:rPr>
            </w:pPr>
            <w:r w:rsidRPr="00F33829">
              <w:rPr>
                <w:rFonts w:ascii="Arial" w:eastAsia="Calibri" w:hAnsi="Arial" w:cs="Arial"/>
                <w:sz w:val="20"/>
                <w:lang w:val="es-ES" w:eastAsia="en-US"/>
              </w:rPr>
              <w:t>Coordinador (a) del proyecto</w:t>
            </w:r>
          </w:p>
        </w:tc>
        <w:tc>
          <w:tcPr>
            <w:tcW w:w="2188" w:type="pct"/>
            <w:vAlign w:val="center"/>
            <w:hideMark/>
          </w:tcPr>
          <w:p w14:paraId="5E0E5002" w14:textId="77777777" w:rsidR="00F33829" w:rsidRPr="00F33829" w:rsidRDefault="00F33829" w:rsidP="00F33829">
            <w:pPr>
              <w:jc w:val="both"/>
              <w:rPr>
                <w:rFonts w:ascii="Arial" w:eastAsia="Calibri" w:hAnsi="Arial" w:cs="Arial"/>
                <w:sz w:val="20"/>
                <w:lang w:val="es-ES" w:eastAsia="en-US"/>
              </w:rPr>
            </w:pPr>
            <w:r w:rsidRPr="00F33829">
              <w:rPr>
                <w:rFonts w:ascii="Arial" w:eastAsia="Calibri" w:hAnsi="Arial" w:cs="Arial"/>
                <w:sz w:val="20"/>
                <w:lang w:val="es-ES" w:eastAsia="en-US"/>
              </w:rPr>
              <w:t>[</w:t>
            </w:r>
            <w:r w:rsidRPr="00F33829">
              <w:rPr>
                <w:rFonts w:ascii="Arial" w:eastAsia="Calibri" w:hAnsi="Arial" w:cs="Arial"/>
                <w:sz w:val="20"/>
                <w:u w:val="single"/>
                <w:lang w:val="es-ES" w:eastAsia="en-US"/>
              </w:rPr>
              <w:t>escribir escolaridad y/o área de conocimiento</w:t>
            </w:r>
            <w:r w:rsidRPr="00F33829">
              <w:rPr>
                <w:rFonts w:ascii="Arial" w:eastAsia="Calibri" w:hAnsi="Arial" w:cs="Arial"/>
                <w:sz w:val="20"/>
                <w:lang w:val="es-ES" w:eastAsia="en-US"/>
              </w:rPr>
              <w:t>]</w:t>
            </w:r>
          </w:p>
        </w:tc>
        <w:tc>
          <w:tcPr>
            <w:tcW w:w="1407" w:type="pct"/>
            <w:vAlign w:val="center"/>
            <w:hideMark/>
          </w:tcPr>
          <w:p w14:paraId="66203657" w14:textId="77777777" w:rsidR="00F33829" w:rsidRPr="00F33829" w:rsidRDefault="00F33829" w:rsidP="00F33829">
            <w:pPr>
              <w:rPr>
                <w:rFonts w:ascii="Arial" w:eastAsia="Calibri" w:hAnsi="Arial" w:cs="Arial"/>
                <w:sz w:val="20"/>
                <w:highlight w:val="yellow"/>
                <w:lang w:val="es-ES" w:eastAsia="en-US"/>
              </w:rPr>
            </w:pPr>
            <w:r w:rsidRPr="00F33829">
              <w:rPr>
                <w:rFonts w:ascii="Arial" w:eastAsia="Calibri" w:hAnsi="Arial" w:cs="Arial"/>
                <w:sz w:val="20"/>
                <w:lang w:val="es-ES" w:eastAsia="en-US"/>
              </w:rPr>
              <w:t xml:space="preserve"> [</w:t>
            </w:r>
            <w:r w:rsidRPr="00F33829">
              <w:rPr>
                <w:rFonts w:ascii="Arial" w:eastAsia="Calibri" w:hAnsi="Arial" w:cs="Arial"/>
                <w:sz w:val="20"/>
                <w:u w:val="single"/>
                <w:lang w:val="es-ES" w:eastAsia="en-US"/>
              </w:rPr>
              <w:t>escribir experiencia</w:t>
            </w:r>
            <w:r w:rsidRPr="00F33829">
              <w:rPr>
                <w:rFonts w:ascii="Arial" w:eastAsia="Calibri" w:hAnsi="Arial" w:cs="Arial"/>
                <w:sz w:val="20"/>
                <w:lang w:val="es-ES" w:eastAsia="en-US"/>
              </w:rPr>
              <w:t>]</w:t>
            </w:r>
          </w:p>
        </w:tc>
      </w:tr>
    </w:tbl>
    <w:p w14:paraId="0DC4340E" w14:textId="6031B600" w:rsidR="00F33829" w:rsidRDefault="00F33829" w:rsidP="00F33829">
      <w:pPr>
        <w:jc w:val="both"/>
        <w:rPr>
          <w:rFonts w:ascii="Arial" w:eastAsia="Calibri" w:hAnsi="Arial" w:cs="Arial"/>
          <w:sz w:val="20"/>
          <w:lang w:val="es-ES" w:eastAsia="en-US"/>
        </w:rPr>
      </w:pPr>
      <w:bookmarkStart w:id="53" w:name="_Hlk101348052"/>
      <w:r w:rsidRPr="00F33829">
        <w:rPr>
          <w:rFonts w:ascii="Arial" w:eastAsia="Calibri" w:hAnsi="Arial" w:cs="Arial"/>
          <w:b/>
          <w:sz w:val="20"/>
          <w:lang w:val="es-ES" w:eastAsia="en-US"/>
        </w:rPr>
        <w:t>Fuente:</w:t>
      </w:r>
      <w:r w:rsidRPr="00F33829">
        <w:rPr>
          <w:rFonts w:ascii="Arial" w:eastAsia="Calibri" w:hAnsi="Arial" w:cs="Arial"/>
          <w:sz w:val="20"/>
          <w:lang w:val="es-ES" w:eastAsia="en-US"/>
        </w:rPr>
        <w:t xml:space="preserve"> elaboración de [</w:t>
      </w:r>
      <w:r w:rsidRPr="00F33829">
        <w:rPr>
          <w:rFonts w:ascii="Arial" w:eastAsia="Calibri" w:hAnsi="Arial" w:cs="Arial"/>
          <w:sz w:val="20"/>
          <w:u w:val="single"/>
          <w:lang w:val="es-ES" w:eastAsia="en-US"/>
        </w:rPr>
        <w:t>nombre de la unidad coordinadora de la evaluación</w:t>
      </w:r>
      <w:r w:rsidRPr="00F33829">
        <w:rPr>
          <w:rFonts w:ascii="Arial" w:eastAsia="Calibri" w:hAnsi="Arial" w:cs="Arial"/>
          <w:sz w:val="20"/>
          <w:lang w:val="es-ES" w:eastAsia="en-US"/>
        </w:rPr>
        <w:t>].</w:t>
      </w:r>
    </w:p>
    <w:p w14:paraId="6E2005FF" w14:textId="77777777" w:rsidR="00273481" w:rsidRPr="00F33829" w:rsidRDefault="00273481" w:rsidP="00F33829">
      <w:pPr>
        <w:jc w:val="both"/>
        <w:rPr>
          <w:rFonts w:ascii="Arial" w:eastAsia="Calibri" w:hAnsi="Arial" w:cs="Arial"/>
          <w:sz w:val="20"/>
          <w:lang w:val="es-ES" w:eastAsia="en-US"/>
        </w:rPr>
      </w:pPr>
    </w:p>
    <w:p w14:paraId="3B0DA3F9" w14:textId="77777777" w:rsidR="00F33829" w:rsidRPr="00F33829" w:rsidRDefault="00F33829">
      <w:pPr>
        <w:keepNext/>
        <w:keepLines/>
        <w:numPr>
          <w:ilvl w:val="0"/>
          <w:numId w:val="60"/>
        </w:numPr>
        <w:spacing w:after="120" w:line="276" w:lineRule="auto"/>
        <w:ind w:hanging="436"/>
        <w:jc w:val="both"/>
        <w:outlineLvl w:val="0"/>
        <w:rPr>
          <w:rFonts w:ascii="Arial" w:eastAsia="Times New Roman" w:hAnsi="Arial" w:cs="Arial"/>
          <w:b/>
          <w:bCs/>
          <w:smallCaps/>
          <w:szCs w:val="24"/>
          <w:lang w:val="es-ES" w:eastAsia="en-US"/>
        </w:rPr>
      </w:pPr>
      <w:bookmarkStart w:id="54" w:name="_Toc443482055"/>
      <w:bookmarkStart w:id="55" w:name="_Toc98351641"/>
      <w:bookmarkEnd w:id="53"/>
      <w:bookmarkEnd w:id="54"/>
      <w:r w:rsidRPr="00F33829">
        <w:rPr>
          <w:rFonts w:ascii="Arial" w:eastAsia="Times New Roman" w:hAnsi="Arial" w:cs="Arial"/>
          <w:b/>
          <w:bCs/>
          <w:smallCaps/>
          <w:szCs w:val="24"/>
          <w:lang w:val="es-ES" w:eastAsia="en-US"/>
        </w:rPr>
        <w:t xml:space="preserve">Productos y plazos </w:t>
      </w:r>
      <w:bookmarkEnd w:id="51"/>
      <w:r w:rsidRPr="00F33829">
        <w:rPr>
          <w:rFonts w:ascii="Arial" w:eastAsia="Times New Roman" w:hAnsi="Arial" w:cs="Arial"/>
          <w:b/>
          <w:bCs/>
          <w:smallCaps/>
          <w:szCs w:val="24"/>
          <w:lang w:val="es-ES" w:eastAsia="en-US"/>
        </w:rPr>
        <w:t>de entrega</w:t>
      </w:r>
      <w:bookmarkEnd w:id="55"/>
    </w:p>
    <w:p w14:paraId="15586BB7" w14:textId="77777777" w:rsidR="00F33829" w:rsidRPr="00F33829" w:rsidRDefault="00F33829" w:rsidP="00F33829">
      <w:pPr>
        <w:jc w:val="both"/>
        <w:rPr>
          <w:rFonts w:ascii="Arial" w:eastAsia="Calibri" w:hAnsi="Arial" w:cs="Arial"/>
          <w:szCs w:val="24"/>
          <w:lang w:val="es-ES" w:eastAsia="en-US"/>
        </w:rPr>
      </w:pPr>
    </w:p>
    <w:p w14:paraId="7C29004D" w14:textId="77777777" w:rsidR="00F33829" w:rsidRPr="00F33829" w:rsidRDefault="00F33829" w:rsidP="00F33829">
      <w:pPr>
        <w:jc w:val="both"/>
        <w:rPr>
          <w:rFonts w:ascii="Arial" w:eastAsia="Calibri" w:hAnsi="Arial" w:cs="Arial"/>
          <w:szCs w:val="24"/>
          <w:lang w:val="es-ES" w:eastAsia="en-US"/>
        </w:rPr>
      </w:pPr>
      <w:bookmarkStart w:id="56" w:name="_Hlk101348140"/>
      <w:r w:rsidRPr="00F33829">
        <w:rPr>
          <w:rFonts w:ascii="Arial" w:eastAsia="Calibri" w:hAnsi="Arial" w:cs="Arial"/>
          <w:szCs w:val="24"/>
          <w:lang w:val="es-ES" w:eastAsia="en-US"/>
        </w:rPr>
        <w:t>El listado de productos que entregará el proveedor a [</w:t>
      </w:r>
      <w:r w:rsidRPr="00F33829">
        <w:rPr>
          <w:rFonts w:ascii="Arial" w:eastAsia="Calibri" w:hAnsi="Arial" w:cs="Arial"/>
          <w:szCs w:val="24"/>
          <w:u w:val="single"/>
          <w:lang w:val="es-ES" w:eastAsia="en-US"/>
        </w:rPr>
        <w:t>nombre de la unidad coordinadora de la evaluación</w:t>
      </w:r>
      <w:r w:rsidRPr="00F33829">
        <w:rPr>
          <w:rFonts w:ascii="Arial" w:eastAsia="Calibri" w:hAnsi="Arial" w:cs="Arial"/>
          <w:szCs w:val="24"/>
          <w:lang w:val="es-ES" w:eastAsia="en-US"/>
        </w:rPr>
        <w:t>] y la forma de entrega se definen en el cuadro 2.</w:t>
      </w:r>
    </w:p>
    <w:bookmarkEnd w:id="56"/>
    <w:p w14:paraId="4BFD8C59" w14:textId="468A9101" w:rsidR="00273481" w:rsidRDefault="00273481">
      <w:pPr>
        <w:rPr>
          <w:rFonts w:ascii="Arial" w:eastAsia="Calibri" w:hAnsi="Arial" w:cs="Arial"/>
          <w:b/>
          <w:szCs w:val="24"/>
          <w:lang w:val="es-ES" w:eastAsia="en-US"/>
        </w:rPr>
      </w:pPr>
      <w:r>
        <w:rPr>
          <w:rFonts w:ascii="Arial" w:eastAsia="Calibri" w:hAnsi="Arial" w:cs="Arial"/>
          <w:b/>
          <w:szCs w:val="24"/>
          <w:lang w:val="es-ES" w:eastAsia="en-US"/>
        </w:rPr>
        <w:br w:type="page"/>
      </w:r>
    </w:p>
    <w:p w14:paraId="58FE0E45" w14:textId="77777777" w:rsidR="00F33829" w:rsidRPr="00F33829" w:rsidRDefault="00F33829" w:rsidP="00F33829">
      <w:pPr>
        <w:tabs>
          <w:tab w:val="left" w:pos="9923"/>
        </w:tabs>
        <w:ind w:left="-284" w:right="51"/>
        <w:jc w:val="center"/>
        <w:rPr>
          <w:rFonts w:ascii="Arial" w:eastAsia="Calibri" w:hAnsi="Arial" w:cs="Arial"/>
          <w:bCs/>
          <w:szCs w:val="24"/>
          <w:lang w:val="es-ES" w:eastAsia="en-US"/>
        </w:rPr>
      </w:pPr>
      <w:r w:rsidRPr="00F33829">
        <w:rPr>
          <w:rFonts w:ascii="Arial" w:eastAsia="Calibri" w:hAnsi="Arial" w:cs="Arial"/>
          <w:b/>
          <w:szCs w:val="24"/>
          <w:lang w:val="es-ES" w:eastAsia="en-US"/>
        </w:rPr>
        <w:lastRenderedPageBreak/>
        <w:t xml:space="preserve">Cuadro 2. </w:t>
      </w:r>
      <w:r w:rsidRPr="00F33829">
        <w:rPr>
          <w:rFonts w:ascii="Arial" w:eastAsia="Calibri" w:hAnsi="Arial" w:cs="Arial"/>
          <w:bCs/>
          <w:szCs w:val="24"/>
          <w:lang w:val="es-ES" w:eastAsia="en-US"/>
        </w:rPr>
        <w:t>Productos y calendario de entrega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3256"/>
        <w:gridCol w:w="2073"/>
        <w:gridCol w:w="3410"/>
      </w:tblGrid>
      <w:tr w:rsidR="00F33829" w:rsidRPr="00F33829" w14:paraId="2E94DB1F" w14:textId="77777777" w:rsidTr="00F33829">
        <w:trPr>
          <w:trHeight w:val="373"/>
          <w:tblHeader/>
          <w:jc w:val="center"/>
        </w:trPr>
        <w:tc>
          <w:tcPr>
            <w:tcW w:w="528" w:type="pct"/>
            <w:vAlign w:val="center"/>
          </w:tcPr>
          <w:p w14:paraId="25764209" w14:textId="77777777" w:rsidR="00F33829" w:rsidRPr="00F33829" w:rsidRDefault="00F33829" w:rsidP="00F33829">
            <w:pPr>
              <w:jc w:val="center"/>
              <w:rPr>
                <w:rFonts w:ascii="Arial" w:eastAsia="Calibri" w:hAnsi="Arial" w:cs="Arial"/>
                <w:b/>
                <w:sz w:val="20"/>
                <w:lang w:val="es-ES" w:eastAsia="en-US"/>
              </w:rPr>
            </w:pPr>
            <w:r w:rsidRPr="00F33829">
              <w:rPr>
                <w:rFonts w:ascii="Arial" w:eastAsia="Calibri" w:hAnsi="Arial" w:cs="Arial"/>
                <w:b/>
                <w:sz w:val="20"/>
                <w:lang w:val="es-ES" w:eastAsia="en-US"/>
              </w:rPr>
              <w:t>No. de entrega</w:t>
            </w:r>
          </w:p>
        </w:tc>
        <w:tc>
          <w:tcPr>
            <w:tcW w:w="1666" w:type="pct"/>
            <w:vAlign w:val="center"/>
          </w:tcPr>
          <w:p w14:paraId="44D02C5C" w14:textId="77777777" w:rsidR="00F33829" w:rsidRPr="00F33829" w:rsidRDefault="00F33829" w:rsidP="00F33829">
            <w:pPr>
              <w:tabs>
                <w:tab w:val="left" w:pos="-108"/>
                <w:tab w:val="left" w:pos="34"/>
              </w:tabs>
              <w:ind w:hanging="52"/>
              <w:jc w:val="center"/>
              <w:rPr>
                <w:rFonts w:ascii="Arial" w:eastAsia="Calibri" w:hAnsi="Arial" w:cs="Arial"/>
                <w:b/>
                <w:sz w:val="20"/>
                <w:lang w:val="es-ES" w:eastAsia="en-US"/>
              </w:rPr>
            </w:pPr>
            <w:r w:rsidRPr="00F33829">
              <w:rPr>
                <w:rFonts w:ascii="Arial" w:eastAsia="Calibri" w:hAnsi="Arial" w:cs="Arial"/>
                <w:b/>
                <w:sz w:val="20"/>
                <w:lang w:val="es-ES" w:eastAsia="en-US"/>
              </w:rPr>
              <w:t>Producto</w:t>
            </w:r>
          </w:p>
        </w:tc>
        <w:tc>
          <w:tcPr>
            <w:tcW w:w="1061" w:type="pct"/>
            <w:vAlign w:val="center"/>
          </w:tcPr>
          <w:p w14:paraId="01429E24" w14:textId="77777777" w:rsidR="00F33829" w:rsidRPr="00F33829" w:rsidRDefault="00F33829" w:rsidP="00F33829">
            <w:pPr>
              <w:tabs>
                <w:tab w:val="left" w:pos="206"/>
                <w:tab w:val="left" w:pos="356"/>
              </w:tabs>
              <w:jc w:val="center"/>
              <w:rPr>
                <w:rFonts w:ascii="Arial" w:eastAsia="Calibri" w:hAnsi="Arial" w:cs="Arial"/>
                <w:b/>
                <w:sz w:val="20"/>
                <w:lang w:val="es-ES" w:eastAsia="en-US"/>
              </w:rPr>
            </w:pPr>
            <w:r w:rsidRPr="00F33829">
              <w:rPr>
                <w:rFonts w:ascii="Arial" w:eastAsia="Calibri" w:hAnsi="Arial" w:cs="Arial"/>
                <w:b/>
                <w:sz w:val="20"/>
                <w:lang w:val="es-ES" w:eastAsia="en-US"/>
              </w:rPr>
              <w:t>Fecha de entrega</w:t>
            </w:r>
          </w:p>
        </w:tc>
        <w:tc>
          <w:tcPr>
            <w:tcW w:w="1745" w:type="pct"/>
          </w:tcPr>
          <w:p w14:paraId="73B980F3" w14:textId="77777777" w:rsidR="00F33829" w:rsidRPr="00F33829" w:rsidDel="00643ECC" w:rsidRDefault="00F33829" w:rsidP="00F33829">
            <w:pPr>
              <w:tabs>
                <w:tab w:val="left" w:pos="206"/>
                <w:tab w:val="left" w:pos="356"/>
              </w:tabs>
              <w:jc w:val="center"/>
              <w:rPr>
                <w:rFonts w:ascii="Arial" w:eastAsia="Calibri" w:hAnsi="Arial" w:cs="Arial"/>
                <w:b/>
                <w:sz w:val="20"/>
                <w:lang w:val="es-ES" w:eastAsia="en-US"/>
              </w:rPr>
            </w:pPr>
            <w:r w:rsidRPr="00F33829">
              <w:rPr>
                <w:rFonts w:ascii="Arial" w:eastAsia="Calibri" w:hAnsi="Arial" w:cs="Arial"/>
                <w:b/>
                <w:sz w:val="20"/>
                <w:lang w:val="es-ES" w:eastAsia="en-US"/>
              </w:rPr>
              <w:t>Forma de entrega</w:t>
            </w:r>
          </w:p>
        </w:tc>
      </w:tr>
      <w:tr w:rsidR="00F33829" w:rsidRPr="00F33829" w14:paraId="76E357E1" w14:textId="77777777" w:rsidTr="00F33829">
        <w:trPr>
          <w:trHeight w:val="158"/>
          <w:jc w:val="center"/>
        </w:trPr>
        <w:tc>
          <w:tcPr>
            <w:tcW w:w="528" w:type="pct"/>
            <w:vAlign w:val="center"/>
          </w:tcPr>
          <w:p w14:paraId="1FA70869" w14:textId="77777777" w:rsidR="00F33829" w:rsidRPr="00F33829" w:rsidRDefault="00F33829" w:rsidP="00F33829">
            <w:pPr>
              <w:jc w:val="center"/>
              <w:rPr>
                <w:rFonts w:ascii="Arial" w:eastAsia="Calibri" w:hAnsi="Arial" w:cs="Arial"/>
                <w:sz w:val="20"/>
                <w:lang w:val="es-ES" w:eastAsia="en-US"/>
              </w:rPr>
            </w:pPr>
            <w:r w:rsidRPr="00F33829">
              <w:rPr>
                <w:rFonts w:ascii="Arial" w:eastAsia="Calibri" w:hAnsi="Arial" w:cs="Arial"/>
                <w:sz w:val="20"/>
                <w:lang w:val="es-ES" w:eastAsia="en-US"/>
              </w:rPr>
              <w:t>1</w:t>
            </w:r>
          </w:p>
        </w:tc>
        <w:tc>
          <w:tcPr>
            <w:tcW w:w="1666" w:type="pct"/>
            <w:vAlign w:val="center"/>
          </w:tcPr>
          <w:p w14:paraId="65FA56F2" w14:textId="77777777" w:rsidR="00F33829" w:rsidRPr="00F33829" w:rsidRDefault="00F33829" w:rsidP="00F33829">
            <w:pPr>
              <w:tabs>
                <w:tab w:val="left" w:pos="284"/>
              </w:tabs>
              <w:ind w:left="43"/>
              <w:contextualSpacing/>
              <w:jc w:val="both"/>
              <w:rPr>
                <w:rFonts w:ascii="Arial" w:eastAsia="Calibri" w:hAnsi="Arial" w:cs="Arial"/>
                <w:sz w:val="20"/>
                <w:lang w:val="es-ES" w:eastAsia="en-US"/>
              </w:rPr>
            </w:pPr>
            <w:r w:rsidRPr="00F33829">
              <w:rPr>
                <w:rFonts w:ascii="Arial" w:eastAsia="Calibri" w:hAnsi="Arial" w:cs="Arial"/>
                <w:sz w:val="20"/>
                <w:lang w:val="es-ES" w:eastAsia="en-US"/>
              </w:rPr>
              <w:t>Valoración de la información y estrategia para el desarrollo de entrevistas</w:t>
            </w:r>
          </w:p>
        </w:tc>
        <w:tc>
          <w:tcPr>
            <w:tcW w:w="1061" w:type="pct"/>
            <w:vAlign w:val="center"/>
          </w:tcPr>
          <w:p w14:paraId="4FE66199" w14:textId="77777777" w:rsidR="00F33829" w:rsidRPr="00F33829" w:rsidRDefault="00F33829" w:rsidP="00F33829">
            <w:pPr>
              <w:jc w:val="center"/>
              <w:rPr>
                <w:rFonts w:ascii="Arial" w:eastAsia="Calibri" w:hAnsi="Arial" w:cs="Arial"/>
                <w:sz w:val="20"/>
                <w:lang w:val="es-ES" w:eastAsia="en-US"/>
              </w:rPr>
            </w:pPr>
            <w:r w:rsidRPr="00F33829">
              <w:rPr>
                <w:rFonts w:ascii="Arial" w:eastAsia="Calibri" w:hAnsi="Arial" w:cs="Arial"/>
                <w:sz w:val="20"/>
                <w:lang w:val="es-ES" w:eastAsia="en-US"/>
              </w:rPr>
              <w:t>[</w:t>
            </w:r>
            <w:r w:rsidRPr="00F33829">
              <w:rPr>
                <w:rFonts w:ascii="Arial" w:eastAsia="Calibri" w:hAnsi="Arial" w:cs="Arial"/>
                <w:sz w:val="20"/>
                <w:u w:val="single"/>
                <w:lang w:val="es-ES" w:eastAsia="en-US"/>
              </w:rPr>
              <w:t>colocar fecha</w:t>
            </w:r>
            <w:r w:rsidRPr="00F33829">
              <w:rPr>
                <w:rFonts w:ascii="Arial" w:eastAsia="Calibri" w:hAnsi="Arial" w:cs="Arial"/>
                <w:sz w:val="20"/>
                <w:lang w:val="es-ES" w:eastAsia="en-US"/>
              </w:rPr>
              <w:t>]</w:t>
            </w:r>
          </w:p>
        </w:tc>
        <w:tc>
          <w:tcPr>
            <w:tcW w:w="1745" w:type="pct"/>
          </w:tcPr>
          <w:p w14:paraId="543B02B2" w14:textId="77777777" w:rsidR="00F33829" w:rsidRPr="00F33829" w:rsidRDefault="00F33829" w:rsidP="00F33829">
            <w:pPr>
              <w:jc w:val="center"/>
              <w:rPr>
                <w:rFonts w:ascii="Arial" w:eastAsia="Calibri" w:hAnsi="Arial" w:cs="Arial"/>
                <w:sz w:val="20"/>
                <w:lang w:val="es-ES" w:eastAsia="en-US"/>
              </w:rPr>
            </w:pPr>
            <w:r w:rsidRPr="00F33829">
              <w:rPr>
                <w:rFonts w:ascii="Arial" w:eastAsia="Calibri" w:hAnsi="Arial" w:cs="Arial"/>
                <w:sz w:val="20"/>
                <w:lang w:val="es-ES" w:eastAsia="en-US"/>
              </w:rPr>
              <w:t>[</w:t>
            </w:r>
            <w:r w:rsidRPr="00F33829">
              <w:rPr>
                <w:rFonts w:ascii="Arial" w:eastAsia="Calibri" w:hAnsi="Arial" w:cs="Arial"/>
                <w:sz w:val="20"/>
                <w:u w:val="single"/>
                <w:lang w:val="es-ES" w:eastAsia="en-US"/>
              </w:rPr>
              <w:t>Agregar las características que se consideren necesarias</w:t>
            </w:r>
            <w:r w:rsidRPr="00F33829">
              <w:rPr>
                <w:rFonts w:ascii="Arial" w:eastAsia="Calibri" w:hAnsi="Arial" w:cs="Arial"/>
                <w:sz w:val="20"/>
                <w:lang w:val="es-ES" w:eastAsia="en-US"/>
              </w:rPr>
              <w:t>]</w:t>
            </w:r>
          </w:p>
        </w:tc>
      </w:tr>
      <w:tr w:rsidR="00F33829" w:rsidRPr="00F33829" w14:paraId="2D0B5377" w14:textId="77777777" w:rsidTr="00F33829">
        <w:trPr>
          <w:trHeight w:val="158"/>
          <w:jc w:val="center"/>
        </w:trPr>
        <w:tc>
          <w:tcPr>
            <w:tcW w:w="528" w:type="pct"/>
            <w:vAlign w:val="center"/>
          </w:tcPr>
          <w:p w14:paraId="0AAF3E30" w14:textId="77777777" w:rsidR="00F33829" w:rsidRPr="00F33829" w:rsidRDefault="00F33829" w:rsidP="00F33829">
            <w:pPr>
              <w:jc w:val="center"/>
              <w:rPr>
                <w:rFonts w:ascii="Arial" w:eastAsia="Calibri" w:hAnsi="Arial" w:cs="Arial"/>
                <w:sz w:val="20"/>
                <w:lang w:val="es-ES" w:eastAsia="en-US"/>
              </w:rPr>
            </w:pPr>
            <w:r w:rsidRPr="00F33829">
              <w:rPr>
                <w:rFonts w:ascii="Arial" w:eastAsia="Calibri" w:hAnsi="Arial" w:cs="Arial"/>
                <w:sz w:val="20"/>
                <w:lang w:val="es-ES" w:eastAsia="en-US"/>
              </w:rPr>
              <w:t>2</w:t>
            </w:r>
          </w:p>
        </w:tc>
        <w:tc>
          <w:tcPr>
            <w:tcW w:w="1666" w:type="pct"/>
            <w:vAlign w:val="center"/>
          </w:tcPr>
          <w:p w14:paraId="7FF17D31" w14:textId="77777777" w:rsidR="00F33829" w:rsidRPr="00F33829" w:rsidRDefault="00F33829" w:rsidP="00F33829">
            <w:pPr>
              <w:tabs>
                <w:tab w:val="left" w:pos="284"/>
              </w:tabs>
              <w:ind w:left="43"/>
              <w:contextualSpacing/>
              <w:jc w:val="both"/>
              <w:rPr>
                <w:rFonts w:ascii="Arial" w:eastAsia="Calibri" w:hAnsi="Arial" w:cs="Arial"/>
                <w:sz w:val="20"/>
                <w:lang w:val="es-ES" w:eastAsia="en-US"/>
              </w:rPr>
            </w:pPr>
            <w:r w:rsidRPr="00F33829">
              <w:rPr>
                <w:rFonts w:ascii="Arial" w:eastAsia="Calibri" w:hAnsi="Arial" w:cs="Arial"/>
                <w:sz w:val="20"/>
                <w:lang w:val="es-ES" w:eastAsia="en-US"/>
              </w:rPr>
              <w:t>Informe inicial de la Evaluación del Desempeño del FONE</w:t>
            </w:r>
          </w:p>
        </w:tc>
        <w:tc>
          <w:tcPr>
            <w:tcW w:w="1061" w:type="pct"/>
            <w:vAlign w:val="center"/>
          </w:tcPr>
          <w:p w14:paraId="6E5CC51F" w14:textId="77777777" w:rsidR="00F33829" w:rsidRPr="00F33829" w:rsidRDefault="00F33829" w:rsidP="00F33829">
            <w:pPr>
              <w:jc w:val="center"/>
              <w:rPr>
                <w:rFonts w:ascii="Arial" w:eastAsia="Calibri" w:hAnsi="Arial" w:cs="Arial"/>
                <w:sz w:val="20"/>
                <w:lang w:val="es-ES" w:eastAsia="en-US"/>
              </w:rPr>
            </w:pPr>
            <w:r w:rsidRPr="00F33829">
              <w:rPr>
                <w:rFonts w:ascii="Arial" w:eastAsia="Calibri" w:hAnsi="Arial" w:cs="Arial"/>
                <w:sz w:val="20"/>
                <w:lang w:val="es-ES" w:eastAsia="en-US"/>
              </w:rPr>
              <w:t>[</w:t>
            </w:r>
            <w:r w:rsidRPr="00F33829">
              <w:rPr>
                <w:rFonts w:ascii="Arial" w:eastAsia="Calibri" w:hAnsi="Arial" w:cs="Arial"/>
                <w:sz w:val="20"/>
                <w:u w:val="single"/>
                <w:lang w:val="es-ES" w:eastAsia="en-US"/>
              </w:rPr>
              <w:t>colocar fecha</w:t>
            </w:r>
            <w:r w:rsidRPr="00F33829">
              <w:rPr>
                <w:rFonts w:ascii="Arial" w:eastAsia="Calibri" w:hAnsi="Arial" w:cs="Arial"/>
                <w:sz w:val="20"/>
                <w:lang w:val="es-ES" w:eastAsia="en-US"/>
              </w:rPr>
              <w:t>]</w:t>
            </w:r>
          </w:p>
        </w:tc>
        <w:tc>
          <w:tcPr>
            <w:tcW w:w="1745" w:type="pct"/>
          </w:tcPr>
          <w:p w14:paraId="78032E12" w14:textId="77777777" w:rsidR="00F33829" w:rsidRPr="00F33829" w:rsidRDefault="00F33829" w:rsidP="00F33829">
            <w:pPr>
              <w:jc w:val="center"/>
              <w:rPr>
                <w:rFonts w:ascii="Arial" w:eastAsia="Calibri" w:hAnsi="Arial" w:cs="Arial"/>
                <w:sz w:val="20"/>
                <w:lang w:val="es-ES" w:eastAsia="en-US"/>
              </w:rPr>
            </w:pPr>
            <w:r w:rsidRPr="00F33829">
              <w:rPr>
                <w:rFonts w:ascii="Arial" w:eastAsia="Calibri" w:hAnsi="Arial" w:cs="Arial"/>
                <w:sz w:val="20"/>
                <w:lang w:val="es-ES" w:eastAsia="en-US"/>
              </w:rPr>
              <w:t>[</w:t>
            </w:r>
            <w:r w:rsidRPr="00F33829">
              <w:rPr>
                <w:rFonts w:ascii="Arial" w:eastAsia="Calibri" w:hAnsi="Arial" w:cs="Arial"/>
                <w:sz w:val="20"/>
                <w:u w:val="single"/>
                <w:lang w:val="es-ES" w:eastAsia="en-US"/>
              </w:rPr>
              <w:t>Agregar las características que se consideren necesarias</w:t>
            </w:r>
            <w:r w:rsidRPr="00F33829">
              <w:rPr>
                <w:rFonts w:ascii="Arial" w:eastAsia="Calibri" w:hAnsi="Arial" w:cs="Arial"/>
                <w:sz w:val="20"/>
                <w:lang w:val="es-ES" w:eastAsia="en-US"/>
              </w:rPr>
              <w:t>]</w:t>
            </w:r>
          </w:p>
        </w:tc>
      </w:tr>
      <w:tr w:rsidR="00F33829" w:rsidRPr="00F33829" w14:paraId="162A12D9" w14:textId="77777777" w:rsidTr="00F33829">
        <w:trPr>
          <w:trHeight w:val="806"/>
          <w:jc w:val="center"/>
        </w:trPr>
        <w:tc>
          <w:tcPr>
            <w:tcW w:w="528" w:type="pct"/>
            <w:vAlign w:val="center"/>
          </w:tcPr>
          <w:p w14:paraId="268DB780" w14:textId="77777777" w:rsidR="00F33829" w:rsidRPr="00F33829" w:rsidRDefault="00F33829" w:rsidP="00F33829">
            <w:pPr>
              <w:jc w:val="center"/>
              <w:rPr>
                <w:rFonts w:ascii="Arial" w:eastAsia="Calibri" w:hAnsi="Arial" w:cs="Arial"/>
                <w:sz w:val="20"/>
                <w:lang w:val="es-ES" w:eastAsia="en-US"/>
              </w:rPr>
            </w:pPr>
            <w:r w:rsidRPr="00F33829">
              <w:rPr>
                <w:rFonts w:ascii="Arial" w:eastAsia="Calibri" w:hAnsi="Arial" w:cs="Arial"/>
                <w:sz w:val="20"/>
                <w:lang w:val="es-ES" w:eastAsia="en-US"/>
              </w:rPr>
              <w:t>3</w:t>
            </w:r>
          </w:p>
        </w:tc>
        <w:tc>
          <w:tcPr>
            <w:tcW w:w="1666" w:type="pct"/>
            <w:vAlign w:val="center"/>
          </w:tcPr>
          <w:p w14:paraId="25C576FA" w14:textId="77777777" w:rsidR="00F33829" w:rsidRPr="00F33829" w:rsidRDefault="00F33829" w:rsidP="00F33829">
            <w:pPr>
              <w:tabs>
                <w:tab w:val="left" w:pos="43"/>
              </w:tabs>
              <w:ind w:firstLine="43"/>
              <w:jc w:val="both"/>
              <w:rPr>
                <w:rFonts w:ascii="Arial" w:eastAsia="Calibri" w:hAnsi="Arial" w:cs="Arial"/>
                <w:sz w:val="20"/>
                <w:lang w:val="es-ES" w:eastAsia="en-US"/>
              </w:rPr>
            </w:pPr>
            <w:r w:rsidRPr="00F33829">
              <w:rPr>
                <w:rFonts w:ascii="Arial" w:eastAsia="Calibri" w:hAnsi="Arial" w:cs="Arial"/>
                <w:sz w:val="20"/>
                <w:lang w:val="es-ES" w:eastAsia="en-US"/>
              </w:rPr>
              <w:t>Informe final de la Evaluación del Desempeño del FONE</w:t>
            </w:r>
          </w:p>
        </w:tc>
        <w:tc>
          <w:tcPr>
            <w:tcW w:w="1061" w:type="pct"/>
            <w:vAlign w:val="center"/>
          </w:tcPr>
          <w:p w14:paraId="2372279E" w14:textId="77777777" w:rsidR="00F33829" w:rsidRPr="00F33829" w:rsidRDefault="00F33829" w:rsidP="00F33829">
            <w:pPr>
              <w:jc w:val="center"/>
              <w:rPr>
                <w:rFonts w:ascii="Arial" w:eastAsia="Calibri" w:hAnsi="Arial" w:cs="Arial"/>
                <w:sz w:val="20"/>
                <w:lang w:val="es-ES" w:eastAsia="en-US"/>
              </w:rPr>
            </w:pPr>
            <w:r w:rsidRPr="00F33829">
              <w:rPr>
                <w:rFonts w:ascii="Arial" w:eastAsia="Calibri" w:hAnsi="Arial" w:cs="Arial"/>
                <w:sz w:val="20"/>
                <w:lang w:val="es-ES" w:eastAsia="en-US"/>
              </w:rPr>
              <w:t xml:space="preserve"> [</w:t>
            </w:r>
            <w:r w:rsidRPr="00F33829">
              <w:rPr>
                <w:rFonts w:ascii="Arial" w:eastAsia="Calibri" w:hAnsi="Arial" w:cs="Arial"/>
                <w:sz w:val="20"/>
                <w:u w:val="single"/>
                <w:lang w:val="es-ES" w:eastAsia="en-US"/>
              </w:rPr>
              <w:t>colocar fecha</w:t>
            </w:r>
            <w:r w:rsidRPr="00F33829">
              <w:rPr>
                <w:rFonts w:ascii="Arial" w:eastAsia="Calibri" w:hAnsi="Arial" w:cs="Arial"/>
                <w:sz w:val="20"/>
                <w:lang w:val="es-ES" w:eastAsia="en-US"/>
              </w:rPr>
              <w:t>]</w:t>
            </w:r>
          </w:p>
        </w:tc>
        <w:tc>
          <w:tcPr>
            <w:tcW w:w="1745" w:type="pct"/>
          </w:tcPr>
          <w:p w14:paraId="6D66A738" w14:textId="77777777" w:rsidR="00F33829" w:rsidRPr="00F33829" w:rsidRDefault="00F33829" w:rsidP="00F33829">
            <w:pPr>
              <w:jc w:val="center"/>
              <w:rPr>
                <w:rFonts w:ascii="Arial" w:eastAsia="Calibri" w:hAnsi="Arial" w:cs="Arial"/>
                <w:sz w:val="20"/>
                <w:lang w:val="es-ES" w:eastAsia="en-US"/>
              </w:rPr>
            </w:pPr>
            <w:r w:rsidRPr="00F33829">
              <w:rPr>
                <w:rFonts w:ascii="Arial" w:eastAsia="Calibri" w:hAnsi="Arial" w:cs="Arial"/>
                <w:sz w:val="20"/>
                <w:lang w:val="es-ES" w:eastAsia="en-US"/>
              </w:rPr>
              <w:t>[</w:t>
            </w:r>
            <w:r w:rsidRPr="00F33829">
              <w:rPr>
                <w:rFonts w:ascii="Arial" w:eastAsia="Calibri" w:hAnsi="Arial" w:cs="Arial"/>
                <w:sz w:val="20"/>
                <w:u w:val="single"/>
                <w:lang w:val="es-ES" w:eastAsia="en-US"/>
              </w:rPr>
              <w:t>Agregar las características que se consideren necesarias</w:t>
            </w:r>
            <w:r w:rsidRPr="00F33829">
              <w:rPr>
                <w:rFonts w:ascii="Arial" w:eastAsia="Calibri" w:hAnsi="Arial" w:cs="Arial"/>
                <w:sz w:val="20"/>
                <w:lang w:val="es-ES" w:eastAsia="en-US"/>
              </w:rPr>
              <w:t>]</w:t>
            </w:r>
          </w:p>
        </w:tc>
      </w:tr>
    </w:tbl>
    <w:p w14:paraId="6721B9EA" w14:textId="77777777" w:rsidR="00F33829" w:rsidRPr="00F33829" w:rsidRDefault="00F33829" w:rsidP="00B6134A">
      <w:pPr>
        <w:shd w:val="clear" w:color="auto" w:fill="FFFFFF"/>
        <w:spacing w:line="276" w:lineRule="auto"/>
        <w:ind w:left="357" w:hanging="357"/>
        <w:jc w:val="both"/>
        <w:rPr>
          <w:rFonts w:ascii="Arial" w:eastAsia="Calibri" w:hAnsi="Arial" w:cs="Arial"/>
          <w:sz w:val="20"/>
          <w:lang w:val="es-ES" w:eastAsia="en-US"/>
        </w:rPr>
      </w:pPr>
      <w:bookmarkStart w:id="57" w:name="_Hlk101348502"/>
      <w:r w:rsidRPr="00F33829">
        <w:rPr>
          <w:rFonts w:ascii="Arial" w:eastAsia="Calibri" w:hAnsi="Arial" w:cs="Arial"/>
          <w:b/>
          <w:sz w:val="20"/>
          <w:lang w:val="es-ES" w:eastAsia="en-US"/>
        </w:rPr>
        <w:t>Fuente:</w:t>
      </w:r>
      <w:r w:rsidRPr="00F33829">
        <w:rPr>
          <w:rFonts w:ascii="Arial" w:eastAsia="Calibri" w:hAnsi="Arial" w:cs="Arial"/>
          <w:sz w:val="20"/>
          <w:lang w:val="es-ES" w:eastAsia="en-US"/>
        </w:rPr>
        <w:t xml:space="preserve"> elaboración de [</w:t>
      </w:r>
      <w:r w:rsidRPr="00F33829">
        <w:rPr>
          <w:rFonts w:ascii="Arial" w:eastAsia="Calibri" w:hAnsi="Arial" w:cs="Arial"/>
          <w:sz w:val="20"/>
          <w:u w:val="single"/>
          <w:lang w:val="es-ES" w:eastAsia="en-US"/>
        </w:rPr>
        <w:t>nombre de la unidad coordinadora de la evaluación</w:t>
      </w:r>
      <w:r w:rsidRPr="00F33829">
        <w:rPr>
          <w:rFonts w:ascii="Arial" w:eastAsia="Calibri" w:hAnsi="Arial" w:cs="Arial"/>
          <w:sz w:val="20"/>
          <w:lang w:val="es-ES" w:eastAsia="en-US"/>
        </w:rPr>
        <w:t>].</w:t>
      </w:r>
    </w:p>
    <w:bookmarkEnd w:id="57"/>
    <w:p w14:paraId="13E630DC" w14:textId="77777777" w:rsidR="00F33829" w:rsidRPr="00F33829" w:rsidRDefault="00F33829" w:rsidP="00F33829">
      <w:pPr>
        <w:jc w:val="both"/>
        <w:rPr>
          <w:rFonts w:ascii="Arial" w:eastAsia="Calibri" w:hAnsi="Arial" w:cs="Arial"/>
          <w:szCs w:val="24"/>
          <w:lang w:val="es-ES" w:eastAsia="en-US"/>
        </w:rPr>
      </w:pPr>
    </w:p>
    <w:p w14:paraId="00ED1C27" w14:textId="77777777" w:rsidR="00F33829" w:rsidRPr="00F33829" w:rsidRDefault="00F33829" w:rsidP="00F33829">
      <w:pPr>
        <w:spacing w:line="276" w:lineRule="auto"/>
        <w:jc w:val="both"/>
        <w:rPr>
          <w:rFonts w:ascii="Arial" w:eastAsia="Calibri" w:hAnsi="Arial" w:cs="Arial"/>
          <w:szCs w:val="24"/>
          <w:lang w:val="es-ES" w:eastAsia="en-US"/>
        </w:rPr>
      </w:pPr>
      <w:bookmarkStart w:id="58" w:name="_Hlk101348517"/>
      <w:r w:rsidRPr="00F33829">
        <w:rPr>
          <w:rFonts w:ascii="Arial" w:eastAsia="Calibri" w:hAnsi="Arial" w:cs="Arial"/>
          <w:szCs w:val="24"/>
          <w:lang w:val="es-ES" w:eastAsia="en-US"/>
        </w:rPr>
        <w:t>Durante el desarrollo del proyecto, se deberá considerar la realización de mínimo [</w:t>
      </w:r>
      <w:r w:rsidRPr="00F33829">
        <w:rPr>
          <w:rFonts w:ascii="Arial" w:eastAsia="Calibri" w:hAnsi="Arial" w:cs="Arial"/>
          <w:szCs w:val="24"/>
          <w:u w:val="single"/>
          <w:lang w:val="es-ES" w:eastAsia="en-US"/>
        </w:rPr>
        <w:t>colocar número</w:t>
      </w:r>
      <w:r w:rsidRPr="00F33829">
        <w:rPr>
          <w:rFonts w:ascii="Arial" w:eastAsia="Calibri" w:hAnsi="Arial" w:cs="Arial"/>
          <w:szCs w:val="24"/>
          <w:lang w:val="es-ES" w:eastAsia="en-US"/>
        </w:rPr>
        <w:t>] reuniones [</w:t>
      </w:r>
      <w:r w:rsidRPr="00F33829">
        <w:rPr>
          <w:rFonts w:ascii="Arial" w:eastAsia="Calibri" w:hAnsi="Arial" w:cs="Arial"/>
          <w:szCs w:val="24"/>
          <w:u w:val="single"/>
          <w:lang w:val="es-ES" w:eastAsia="en-US"/>
        </w:rPr>
        <w:t>en su caso, especificar si será una reunión inicial, una de seguimiento, una de cierre de proyecto, etc.</w:t>
      </w:r>
      <w:r w:rsidRPr="00F33829">
        <w:rPr>
          <w:rFonts w:ascii="Arial" w:eastAsia="Calibri" w:hAnsi="Arial" w:cs="Arial"/>
          <w:szCs w:val="24"/>
          <w:lang w:val="es-ES" w:eastAsia="en-US"/>
        </w:rPr>
        <w:t>]. En estas deberá estar presente la persona que funja como coordinadora del proyecto. La [</w:t>
      </w:r>
      <w:r w:rsidRPr="00F33829">
        <w:rPr>
          <w:rFonts w:ascii="Arial" w:eastAsia="Calibri" w:hAnsi="Arial" w:cs="Arial"/>
          <w:szCs w:val="24"/>
          <w:u w:val="single"/>
          <w:lang w:val="es-ES" w:eastAsia="en-US"/>
        </w:rPr>
        <w:t>nombre de la unidad coordinadora de la evaluación</w:t>
      </w:r>
      <w:r w:rsidRPr="00F33829">
        <w:rPr>
          <w:rFonts w:ascii="Arial" w:eastAsia="Calibri" w:hAnsi="Arial" w:cs="Arial"/>
          <w:szCs w:val="24"/>
          <w:lang w:val="es-ES" w:eastAsia="en-US"/>
        </w:rPr>
        <w:t>] definirá el lugar, el día y la hora de realización de las reuniones indicadas o en su caso, la dirección electrónica para realizar reuniones virtuales.</w:t>
      </w:r>
    </w:p>
    <w:bookmarkEnd w:id="58"/>
    <w:p w14:paraId="235DA86F" w14:textId="77777777" w:rsidR="00F33829" w:rsidRPr="00F33829" w:rsidRDefault="00F33829" w:rsidP="00F33829">
      <w:pPr>
        <w:jc w:val="both"/>
        <w:rPr>
          <w:rFonts w:ascii="Arial" w:eastAsia="Calibri" w:hAnsi="Arial" w:cs="Arial"/>
          <w:szCs w:val="24"/>
          <w:lang w:val="es-ES" w:eastAsia="en-US"/>
        </w:rPr>
      </w:pPr>
    </w:p>
    <w:p w14:paraId="5B1380DE" w14:textId="77777777" w:rsidR="00F33829" w:rsidRPr="00F33829" w:rsidRDefault="00F33829">
      <w:pPr>
        <w:keepNext/>
        <w:keepLines/>
        <w:numPr>
          <w:ilvl w:val="0"/>
          <w:numId w:val="60"/>
        </w:numPr>
        <w:spacing w:after="120" w:line="276" w:lineRule="auto"/>
        <w:ind w:hanging="436"/>
        <w:jc w:val="both"/>
        <w:outlineLvl w:val="0"/>
        <w:rPr>
          <w:rFonts w:ascii="Arial" w:eastAsia="Times New Roman" w:hAnsi="Arial" w:cs="Arial"/>
          <w:b/>
          <w:bCs/>
          <w:smallCaps/>
          <w:szCs w:val="24"/>
          <w:lang w:val="es-ES" w:eastAsia="en-US"/>
        </w:rPr>
      </w:pPr>
      <w:bookmarkStart w:id="59" w:name="_Toc366082678"/>
      <w:bookmarkStart w:id="60" w:name="_Toc98351642"/>
      <w:r w:rsidRPr="00F33829">
        <w:rPr>
          <w:rFonts w:ascii="Arial" w:eastAsia="Times New Roman" w:hAnsi="Arial" w:cs="Arial"/>
          <w:b/>
          <w:bCs/>
          <w:smallCaps/>
          <w:szCs w:val="24"/>
          <w:lang w:val="es-ES" w:eastAsia="en-US"/>
        </w:rPr>
        <w:t xml:space="preserve">Responsabilidad y compromisos </w:t>
      </w:r>
      <w:bookmarkEnd w:id="59"/>
      <w:r w:rsidRPr="00F33829">
        <w:rPr>
          <w:rFonts w:ascii="Arial" w:eastAsia="Times New Roman" w:hAnsi="Arial" w:cs="Arial"/>
          <w:b/>
          <w:bCs/>
          <w:smallCaps/>
          <w:szCs w:val="24"/>
          <w:lang w:val="es-ES" w:eastAsia="en-US"/>
        </w:rPr>
        <w:t>del proveedor</w:t>
      </w:r>
      <w:bookmarkEnd w:id="60"/>
    </w:p>
    <w:p w14:paraId="3BAF5CC6" w14:textId="77777777" w:rsidR="00F33829" w:rsidRPr="00F33829" w:rsidRDefault="00F33829" w:rsidP="00F33829">
      <w:pPr>
        <w:spacing w:line="276" w:lineRule="auto"/>
        <w:ind w:hanging="5"/>
        <w:jc w:val="both"/>
        <w:rPr>
          <w:rFonts w:ascii="Arial" w:eastAsia="Calibri" w:hAnsi="Arial" w:cs="Arial"/>
          <w:szCs w:val="24"/>
          <w:lang w:val="es-ES" w:eastAsia="en-US"/>
        </w:rPr>
      </w:pPr>
      <w:r w:rsidRPr="00F33829">
        <w:rPr>
          <w:rFonts w:ascii="Arial" w:eastAsia="Calibri" w:hAnsi="Arial" w:cs="Arial"/>
          <w:szCs w:val="24"/>
          <w:lang w:val="es-ES" w:eastAsia="en-US"/>
        </w:rPr>
        <w:t xml:space="preserve">El proveedor es el responsable de los costos y gastos que sean requeridos para la ejecución de la evaluación y operaciones conexas </w:t>
      </w:r>
      <w:bookmarkStart w:id="61" w:name="_Hlk101348808"/>
      <w:r w:rsidRPr="00F33829">
        <w:rPr>
          <w:rFonts w:ascii="Arial" w:eastAsia="Calibri" w:hAnsi="Arial" w:cs="Arial"/>
          <w:szCs w:val="24"/>
          <w:lang w:val="es-ES" w:eastAsia="en-US"/>
        </w:rPr>
        <w:t>[</w:t>
      </w:r>
      <w:r w:rsidRPr="00F33829">
        <w:rPr>
          <w:rFonts w:ascii="Arial" w:eastAsia="Calibri" w:hAnsi="Arial" w:cs="Arial"/>
          <w:szCs w:val="24"/>
          <w:u w:val="single"/>
          <w:lang w:val="es-ES" w:eastAsia="en-US"/>
        </w:rPr>
        <w:t>especificar recursos y servicios de acuerdo con las necesidades de la unidad coordinadora de la evaluación</w:t>
      </w:r>
      <w:r w:rsidRPr="00F33829">
        <w:rPr>
          <w:rFonts w:ascii="Arial" w:eastAsia="Calibri" w:hAnsi="Arial" w:cs="Arial"/>
          <w:szCs w:val="24"/>
          <w:lang w:val="es-ES" w:eastAsia="en-US"/>
        </w:rPr>
        <w:t>].</w:t>
      </w:r>
    </w:p>
    <w:bookmarkEnd w:id="61"/>
    <w:p w14:paraId="5186E5C8" w14:textId="77777777" w:rsidR="00F33829" w:rsidRPr="00F33829" w:rsidRDefault="00F33829" w:rsidP="00F33829">
      <w:pPr>
        <w:spacing w:line="276" w:lineRule="auto"/>
        <w:ind w:hanging="5"/>
        <w:jc w:val="both"/>
        <w:rPr>
          <w:rFonts w:ascii="Arial" w:eastAsia="Calibri" w:hAnsi="Arial" w:cs="Arial"/>
          <w:szCs w:val="24"/>
          <w:lang w:val="es-ES" w:eastAsia="en-US"/>
        </w:rPr>
      </w:pPr>
    </w:p>
    <w:p w14:paraId="3F29F8EE" w14:textId="77777777" w:rsidR="00F33829" w:rsidRPr="00F33829" w:rsidRDefault="00F33829" w:rsidP="00F33829">
      <w:pPr>
        <w:spacing w:line="276" w:lineRule="auto"/>
        <w:ind w:hanging="5"/>
        <w:jc w:val="both"/>
        <w:rPr>
          <w:rFonts w:ascii="Arial" w:eastAsia="Calibri" w:hAnsi="Arial" w:cs="Arial"/>
          <w:szCs w:val="24"/>
          <w:lang w:val="es-ES" w:eastAsia="en-US"/>
        </w:rPr>
      </w:pPr>
      <w:r w:rsidRPr="00F33829">
        <w:rPr>
          <w:rFonts w:ascii="Arial" w:eastAsia="Calibri" w:hAnsi="Arial" w:cs="Arial"/>
          <w:szCs w:val="24"/>
          <w:lang w:val="es-ES" w:eastAsia="en-US"/>
        </w:rPr>
        <w:t xml:space="preserve">Respecto a los entregables, el proveedor es el responsable de responder </w:t>
      </w:r>
      <w:bookmarkStart w:id="62" w:name="_Hlk101348928"/>
      <w:r w:rsidRPr="00F33829">
        <w:rPr>
          <w:rFonts w:ascii="Arial" w:eastAsia="Calibri" w:hAnsi="Arial" w:cs="Arial"/>
          <w:szCs w:val="24"/>
          <w:lang w:val="es-ES" w:eastAsia="en-US"/>
        </w:rPr>
        <w:t>[</w:t>
      </w:r>
      <w:r w:rsidRPr="00F33829">
        <w:rPr>
          <w:rFonts w:ascii="Arial" w:eastAsia="Calibri" w:hAnsi="Arial" w:cs="Arial"/>
          <w:szCs w:val="24"/>
          <w:u w:val="single"/>
          <w:lang w:val="es-ES" w:eastAsia="en-US"/>
        </w:rPr>
        <w:t>señalar si se requiere que se entreguen por escrito</w:t>
      </w:r>
      <w:r w:rsidRPr="00F33829">
        <w:rPr>
          <w:rFonts w:ascii="Arial" w:eastAsia="Calibri" w:hAnsi="Arial" w:cs="Arial"/>
          <w:szCs w:val="24"/>
          <w:lang w:val="es-ES" w:eastAsia="en-US"/>
        </w:rPr>
        <w:t>] las observaciones y recomendaciones emitidas por [</w:t>
      </w:r>
      <w:r w:rsidRPr="00F33829">
        <w:rPr>
          <w:rFonts w:ascii="Arial" w:eastAsia="Calibri" w:hAnsi="Arial" w:cs="Arial"/>
          <w:szCs w:val="24"/>
          <w:u w:val="single"/>
          <w:lang w:val="es-ES" w:eastAsia="en-US"/>
        </w:rPr>
        <w:t>nombre de la unidad coordinadora de la evaluación</w:t>
      </w:r>
      <w:r w:rsidRPr="00F33829">
        <w:rPr>
          <w:rFonts w:ascii="Arial" w:eastAsia="Calibri" w:hAnsi="Arial" w:cs="Arial"/>
          <w:szCs w:val="24"/>
          <w:lang w:val="es-ES" w:eastAsia="en-US"/>
        </w:rPr>
        <w:t>].</w:t>
      </w:r>
    </w:p>
    <w:bookmarkEnd w:id="62"/>
    <w:p w14:paraId="483FA30B" w14:textId="77777777" w:rsidR="00F33829" w:rsidRPr="00F33829" w:rsidRDefault="00F33829" w:rsidP="00F33829">
      <w:pPr>
        <w:spacing w:line="276" w:lineRule="auto"/>
        <w:ind w:hanging="5"/>
        <w:jc w:val="both"/>
        <w:rPr>
          <w:rFonts w:ascii="Arial" w:eastAsia="Calibri" w:hAnsi="Arial" w:cs="Arial"/>
          <w:szCs w:val="24"/>
          <w:lang w:val="es-ES" w:eastAsia="en-US"/>
        </w:rPr>
      </w:pPr>
    </w:p>
    <w:p w14:paraId="4C5EBC01" w14:textId="77777777" w:rsidR="00F33829" w:rsidRPr="00F33829" w:rsidRDefault="00F33829" w:rsidP="00F33829">
      <w:pPr>
        <w:spacing w:line="276" w:lineRule="auto"/>
        <w:ind w:hanging="5"/>
        <w:jc w:val="both"/>
        <w:rPr>
          <w:rFonts w:ascii="Arial" w:eastAsia="Calibri" w:hAnsi="Arial" w:cs="Arial"/>
          <w:szCs w:val="24"/>
          <w:lang w:val="es-ES" w:eastAsia="en-US"/>
        </w:rPr>
      </w:pPr>
      <w:r w:rsidRPr="00F33829">
        <w:rPr>
          <w:rFonts w:ascii="Arial" w:eastAsia="Calibri" w:hAnsi="Arial" w:cs="Arial"/>
          <w:szCs w:val="24"/>
          <w:lang w:val="es-ES" w:eastAsia="en-US"/>
        </w:rPr>
        <w:t>Para la revisión de los productos la [</w:t>
      </w:r>
      <w:r w:rsidRPr="00F33829">
        <w:rPr>
          <w:rFonts w:ascii="Arial" w:eastAsia="Calibri" w:hAnsi="Arial" w:cs="Arial"/>
          <w:szCs w:val="24"/>
          <w:u w:val="single"/>
          <w:lang w:val="es-ES" w:eastAsia="en-US"/>
        </w:rPr>
        <w:t>nombre de la unidad coordinadora de la evaluación]</w:t>
      </w:r>
      <w:r w:rsidRPr="00F33829">
        <w:rPr>
          <w:rFonts w:ascii="Arial" w:eastAsia="Calibri" w:hAnsi="Arial" w:cs="Arial"/>
          <w:szCs w:val="24"/>
          <w:lang w:val="es-ES" w:eastAsia="en-US"/>
        </w:rPr>
        <w:t xml:space="preserve"> entregará al proveedor sus observaciones y </w:t>
      </w:r>
      <w:bookmarkStart w:id="63" w:name="_Hlk101349212"/>
      <w:r w:rsidRPr="00F33829">
        <w:rPr>
          <w:rFonts w:ascii="Arial" w:eastAsia="Calibri" w:hAnsi="Arial" w:cs="Arial"/>
          <w:szCs w:val="24"/>
          <w:lang w:val="es-ES" w:eastAsia="en-US"/>
        </w:rPr>
        <w:t>recomendaciones [</w:t>
      </w:r>
      <w:r w:rsidRPr="00F33829">
        <w:rPr>
          <w:rFonts w:ascii="Arial" w:eastAsia="Calibri" w:hAnsi="Arial" w:cs="Arial"/>
          <w:szCs w:val="24"/>
          <w:u w:val="single"/>
          <w:lang w:val="es-ES" w:eastAsia="en-US"/>
        </w:rPr>
        <w:t>señalar si se enviará oficio o correo electrónico</w:t>
      </w:r>
      <w:r w:rsidRPr="00F33829">
        <w:rPr>
          <w:rFonts w:ascii="Arial" w:eastAsia="Calibri" w:hAnsi="Arial" w:cs="Arial"/>
          <w:szCs w:val="24"/>
          <w:lang w:val="es-ES" w:eastAsia="en-US"/>
        </w:rPr>
        <w:t xml:space="preserve">], </w:t>
      </w:r>
      <w:bookmarkEnd w:id="63"/>
      <w:r w:rsidRPr="00F33829">
        <w:rPr>
          <w:rFonts w:ascii="Arial" w:eastAsia="Calibri" w:hAnsi="Arial" w:cs="Arial"/>
          <w:szCs w:val="24"/>
          <w:lang w:val="es-ES" w:eastAsia="en-US"/>
        </w:rPr>
        <w:t>en un plazo no mayor a [</w:t>
      </w:r>
      <w:r w:rsidRPr="00F33829">
        <w:rPr>
          <w:rFonts w:ascii="Arial" w:eastAsia="Calibri" w:hAnsi="Arial" w:cs="Arial"/>
          <w:szCs w:val="24"/>
          <w:u w:val="single"/>
          <w:lang w:val="es-ES" w:eastAsia="en-US"/>
        </w:rPr>
        <w:t>colocar número</w:t>
      </w:r>
      <w:r w:rsidRPr="00F33829">
        <w:rPr>
          <w:rFonts w:ascii="Arial" w:eastAsia="Calibri" w:hAnsi="Arial" w:cs="Arial"/>
          <w:szCs w:val="24"/>
          <w:lang w:val="es-ES" w:eastAsia="en-US"/>
        </w:rPr>
        <w:t xml:space="preserve">] días hábiles después de la fecha de recepción de cada uno de los productos. El proveedor contará con [colocar número] días hábiles después de la entrega de las observaciones y recomendaciones </w:t>
      </w:r>
      <w:bookmarkStart w:id="64" w:name="_Hlk101349484"/>
      <w:r w:rsidRPr="00F33829">
        <w:rPr>
          <w:rFonts w:ascii="Arial" w:eastAsia="Calibri" w:hAnsi="Arial" w:cs="Arial"/>
          <w:szCs w:val="24"/>
          <w:lang w:val="es-ES" w:eastAsia="en-US"/>
        </w:rPr>
        <w:t xml:space="preserve">por parte de la </w:t>
      </w:r>
      <w:r w:rsidRPr="00F33829">
        <w:rPr>
          <w:rFonts w:ascii="Arial" w:eastAsia="Calibri" w:hAnsi="Arial" w:cs="Arial"/>
          <w:szCs w:val="24"/>
          <w:u w:val="single"/>
          <w:lang w:val="es-ES" w:eastAsia="en-US"/>
        </w:rPr>
        <w:t xml:space="preserve">[nombre de la unidad coordinadora de la evaluación] </w:t>
      </w:r>
      <w:r w:rsidRPr="00F33829">
        <w:rPr>
          <w:rFonts w:ascii="Arial" w:eastAsia="Calibri" w:hAnsi="Arial" w:cs="Arial"/>
          <w:szCs w:val="24"/>
          <w:lang w:val="es-ES" w:eastAsia="en-US"/>
        </w:rPr>
        <w:t>para dar respuesta a las observaciones y recomendaciones recibidas.</w:t>
      </w:r>
    </w:p>
    <w:bookmarkEnd w:id="64"/>
    <w:p w14:paraId="695F587D" w14:textId="77777777" w:rsidR="00F33829" w:rsidRPr="00F33829" w:rsidRDefault="00F33829" w:rsidP="00F33829">
      <w:pPr>
        <w:spacing w:line="276" w:lineRule="auto"/>
        <w:ind w:hanging="5"/>
        <w:jc w:val="both"/>
        <w:rPr>
          <w:rFonts w:ascii="Arial" w:eastAsia="Calibri" w:hAnsi="Arial" w:cs="Arial"/>
          <w:szCs w:val="24"/>
          <w:lang w:val="es-ES" w:eastAsia="en-US"/>
        </w:rPr>
      </w:pPr>
    </w:p>
    <w:p w14:paraId="09D2A35B" w14:textId="77777777" w:rsidR="00F33829" w:rsidRPr="00F33829" w:rsidRDefault="00F33829" w:rsidP="00F33829">
      <w:pPr>
        <w:spacing w:line="276" w:lineRule="auto"/>
        <w:ind w:hanging="5"/>
        <w:jc w:val="both"/>
        <w:rPr>
          <w:rFonts w:ascii="Arial" w:eastAsia="Calibri" w:hAnsi="Arial" w:cs="Arial"/>
          <w:szCs w:val="24"/>
          <w:lang w:val="es-ES" w:eastAsia="en-US"/>
        </w:rPr>
      </w:pPr>
      <w:bookmarkStart w:id="65" w:name="_Hlk101349520"/>
      <w:r w:rsidRPr="00F33829">
        <w:rPr>
          <w:rFonts w:ascii="Arial" w:eastAsia="Calibri" w:hAnsi="Arial" w:cs="Arial"/>
          <w:szCs w:val="24"/>
          <w:lang w:val="es-ES" w:eastAsia="en-US"/>
        </w:rPr>
        <w:t>La atención a los comentarios emitidos por [</w:t>
      </w:r>
      <w:r w:rsidRPr="00F33829">
        <w:rPr>
          <w:rFonts w:ascii="Arial" w:eastAsia="Calibri" w:hAnsi="Arial" w:cs="Arial"/>
          <w:szCs w:val="24"/>
          <w:u w:val="single"/>
          <w:lang w:val="es-ES" w:eastAsia="en-US"/>
        </w:rPr>
        <w:t>nombre de la unidad coordinadora</w:t>
      </w:r>
      <w:r w:rsidRPr="00F33829">
        <w:rPr>
          <w:rFonts w:ascii="Arial" w:eastAsia="Calibri" w:hAnsi="Arial" w:cs="Arial"/>
          <w:szCs w:val="24"/>
          <w:lang w:val="es-ES" w:eastAsia="en-US"/>
        </w:rPr>
        <w:t>] se deberá realizar por [</w:t>
      </w:r>
      <w:r w:rsidRPr="00F33829">
        <w:rPr>
          <w:rFonts w:ascii="Arial" w:eastAsia="Calibri" w:hAnsi="Arial" w:cs="Arial"/>
          <w:szCs w:val="24"/>
          <w:u w:val="single"/>
          <w:lang w:val="es-ES" w:eastAsia="en-US"/>
        </w:rPr>
        <w:t>indicar cómo se realizará esta atención</w:t>
      </w:r>
      <w:r w:rsidRPr="00F33829">
        <w:rPr>
          <w:rFonts w:ascii="Arial" w:eastAsia="Calibri" w:hAnsi="Arial" w:cs="Arial"/>
          <w:szCs w:val="24"/>
          <w:lang w:val="es-ES" w:eastAsia="en-US"/>
        </w:rPr>
        <w:t>]. La [</w:t>
      </w:r>
      <w:r w:rsidRPr="00F33829">
        <w:rPr>
          <w:rFonts w:ascii="Arial" w:eastAsia="Calibri" w:hAnsi="Arial" w:cs="Arial"/>
          <w:szCs w:val="24"/>
          <w:u w:val="single"/>
          <w:lang w:val="es-ES" w:eastAsia="en-US"/>
        </w:rPr>
        <w:t>nombre de la unidad coordinadora de la evaluación</w:t>
      </w:r>
      <w:r w:rsidRPr="00F33829">
        <w:rPr>
          <w:rFonts w:ascii="Arial" w:eastAsia="Calibri" w:hAnsi="Arial" w:cs="Arial"/>
          <w:szCs w:val="24"/>
          <w:lang w:val="es-ES" w:eastAsia="en-US"/>
        </w:rPr>
        <w:t xml:space="preserve">] podrá volver a emitir comentarios en caso de considerarlo necesario. Este </w:t>
      </w:r>
      <w:r w:rsidRPr="00F33829">
        <w:rPr>
          <w:rFonts w:ascii="Arial" w:eastAsia="Calibri" w:hAnsi="Arial" w:cs="Arial"/>
          <w:szCs w:val="24"/>
          <w:lang w:val="es-ES" w:eastAsia="en-US"/>
        </w:rPr>
        <w:lastRenderedPageBreak/>
        <w:t>proceso de revisión y atención a comentarios concluirá cuando la [nombre de la unidad coordinadora de la evaluación] ya no emita más comentarios al respecto.</w:t>
      </w:r>
    </w:p>
    <w:bookmarkEnd w:id="65"/>
    <w:p w14:paraId="70D19BC5" w14:textId="77777777" w:rsidR="00F33829" w:rsidRPr="00F33829" w:rsidRDefault="00F33829" w:rsidP="00F33829">
      <w:pPr>
        <w:spacing w:line="276" w:lineRule="auto"/>
        <w:jc w:val="both"/>
        <w:rPr>
          <w:rFonts w:ascii="Arial" w:eastAsia="Calibri" w:hAnsi="Arial" w:cs="Arial"/>
          <w:szCs w:val="24"/>
          <w:lang w:val="es-ES" w:eastAsia="en-US"/>
        </w:rPr>
      </w:pPr>
    </w:p>
    <w:p w14:paraId="3451B9DF" w14:textId="77777777" w:rsidR="00F33829" w:rsidRPr="00F33829" w:rsidRDefault="00F33829">
      <w:pPr>
        <w:keepNext/>
        <w:keepLines/>
        <w:numPr>
          <w:ilvl w:val="0"/>
          <w:numId w:val="60"/>
        </w:numPr>
        <w:spacing w:after="120" w:line="276" w:lineRule="auto"/>
        <w:ind w:hanging="436"/>
        <w:jc w:val="both"/>
        <w:outlineLvl w:val="0"/>
        <w:rPr>
          <w:rFonts w:ascii="Arial" w:eastAsia="Times New Roman" w:hAnsi="Arial" w:cs="Arial"/>
          <w:b/>
          <w:bCs/>
          <w:smallCaps/>
          <w:szCs w:val="24"/>
          <w:lang w:val="es-ES" w:eastAsia="en-US"/>
        </w:rPr>
      </w:pPr>
      <w:bookmarkStart w:id="66" w:name="_Toc366082679"/>
      <w:bookmarkStart w:id="67" w:name="_Toc98351643"/>
      <w:r w:rsidRPr="00F33829">
        <w:rPr>
          <w:rFonts w:ascii="Arial" w:eastAsia="Times New Roman" w:hAnsi="Arial" w:cs="Arial"/>
          <w:b/>
          <w:bCs/>
          <w:smallCaps/>
          <w:szCs w:val="24"/>
          <w:lang w:val="es-ES" w:eastAsia="en-US"/>
        </w:rPr>
        <w:t xml:space="preserve">Punto de </w:t>
      </w:r>
      <w:bookmarkEnd w:id="66"/>
      <w:r w:rsidRPr="00F33829">
        <w:rPr>
          <w:rFonts w:ascii="Arial" w:eastAsia="Times New Roman" w:hAnsi="Arial" w:cs="Arial"/>
          <w:b/>
          <w:bCs/>
          <w:smallCaps/>
          <w:szCs w:val="24"/>
          <w:lang w:val="es-ES" w:eastAsia="en-US"/>
        </w:rPr>
        <w:t>recepción y entrega</w:t>
      </w:r>
      <w:bookmarkEnd w:id="67"/>
    </w:p>
    <w:p w14:paraId="47668DCD" w14:textId="77777777" w:rsidR="00F33829" w:rsidRPr="00F33829" w:rsidRDefault="00F33829" w:rsidP="00F33829">
      <w:pPr>
        <w:spacing w:line="276" w:lineRule="auto"/>
        <w:ind w:left="-284" w:hanging="5"/>
        <w:jc w:val="both"/>
        <w:rPr>
          <w:rFonts w:ascii="Arial" w:eastAsia="Calibri" w:hAnsi="Arial" w:cs="Arial"/>
          <w:szCs w:val="24"/>
          <w:u w:val="single"/>
          <w:lang w:val="es-ES" w:eastAsia="en-US"/>
        </w:rPr>
      </w:pPr>
      <w:bookmarkStart w:id="68" w:name="_Hlk101349727"/>
      <w:r w:rsidRPr="00F33829">
        <w:rPr>
          <w:rFonts w:ascii="Arial" w:eastAsia="Calibri" w:hAnsi="Arial" w:cs="Arial"/>
          <w:szCs w:val="24"/>
          <w:u w:val="single"/>
          <w:lang w:val="es-ES" w:eastAsia="en-US"/>
        </w:rPr>
        <w:t>[La siguiente información puede ajustarse de acuerdo con el contexto y las condiciones, de conformidad con las disposiciones oficiales que aplique en caso de emergencia sanitaria o desastres naturales].</w:t>
      </w:r>
    </w:p>
    <w:bookmarkEnd w:id="68"/>
    <w:p w14:paraId="445AD2A8" w14:textId="77777777" w:rsidR="00F33829" w:rsidRPr="00F33829" w:rsidRDefault="00F33829" w:rsidP="00F33829">
      <w:pPr>
        <w:spacing w:line="276" w:lineRule="auto"/>
        <w:ind w:left="-284" w:hanging="5"/>
        <w:jc w:val="both"/>
        <w:rPr>
          <w:rFonts w:ascii="Arial" w:eastAsia="Calibri" w:hAnsi="Arial" w:cs="Arial"/>
          <w:szCs w:val="24"/>
          <w:lang w:val="es-ES" w:eastAsia="en-US"/>
        </w:rPr>
      </w:pPr>
    </w:p>
    <w:p w14:paraId="6B50410F" w14:textId="77777777" w:rsidR="00F33829" w:rsidRPr="00F33829" w:rsidRDefault="00F33829" w:rsidP="00F33829">
      <w:pPr>
        <w:spacing w:line="276" w:lineRule="auto"/>
        <w:ind w:left="-284" w:hanging="5"/>
        <w:jc w:val="both"/>
        <w:rPr>
          <w:rFonts w:ascii="Arial" w:eastAsia="Calibri" w:hAnsi="Arial" w:cs="Arial"/>
          <w:szCs w:val="24"/>
          <w:lang w:val="es-ES" w:eastAsia="en-US"/>
        </w:rPr>
      </w:pPr>
      <w:bookmarkStart w:id="69" w:name="_Hlk101349807"/>
      <w:r w:rsidRPr="00F33829">
        <w:rPr>
          <w:rFonts w:ascii="Arial" w:eastAsia="Calibri" w:hAnsi="Arial" w:cs="Arial"/>
          <w:szCs w:val="24"/>
          <w:lang w:val="es-ES" w:eastAsia="en-US"/>
        </w:rPr>
        <w:t>De conformidad con las disposiciones [</w:t>
      </w:r>
      <w:r w:rsidRPr="00F33829">
        <w:rPr>
          <w:rFonts w:ascii="Arial" w:eastAsia="Calibri" w:hAnsi="Arial" w:cs="Arial"/>
          <w:szCs w:val="24"/>
          <w:u w:val="single"/>
          <w:lang w:val="es-ES" w:eastAsia="en-US"/>
        </w:rPr>
        <w:t>señalar las disposiciones oficiales que aplique según sea el caso</w:t>
      </w:r>
      <w:r w:rsidRPr="00F33829">
        <w:rPr>
          <w:rFonts w:ascii="Arial" w:eastAsia="Calibri" w:hAnsi="Arial" w:cs="Arial"/>
          <w:szCs w:val="24"/>
          <w:lang w:val="es-ES" w:eastAsia="en-US"/>
        </w:rPr>
        <w:t>], la entrega de los productos será [</w:t>
      </w:r>
      <w:r w:rsidRPr="00F33829">
        <w:rPr>
          <w:rFonts w:ascii="Arial" w:eastAsia="Calibri" w:hAnsi="Arial" w:cs="Arial"/>
          <w:szCs w:val="24"/>
          <w:u w:val="single"/>
          <w:lang w:val="es-ES" w:eastAsia="en-US"/>
        </w:rPr>
        <w:t>señalar la forma de entrega de los productos (física, electrónica o ambas), así como definir si será mediante oficio físico o electrónico, de acuerdo con sus necesidades</w:t>
      </w:r>
      <w:r w:rsidRPr="00F33829">
        <w:rPr>
          <w:rFonts w:ascii="Arial" w:eastAsia="Calibri" w:hAnsi="Arial" w:cs="Arial"/>
          <w:szCs w:val="24"/>
          <w:lang w:val="es-ES" w:eastAsia="en-US"/>
        </w:rPr>
        <w:t>].</w:t>
      </w:r>
    </w:p>
    <w:bookmarkEnd w:id="69"/>
    <w:p w14:paraId="00DCC7FA" w14:textId="77777777" w:rsidR="00F33829" w:rsidRPr="00F33829" w:rsidRDefault="00F33829" w:rsidP="00F33829">
      <w:pPr>
        <w:spacing w:line="276" w:lineRule="auto"/>
        <w:ind w:left="-284" w:hanging="5"/>
        <w:jc w:val="both"/>
        <w:rPr>
          <w:rFonts w:ascii="Arial" w:eastAsia="Calibri" w:hAnsi="Arial" w:cs="Arial"/>
          <w:szCs w:val="24"/>
          <w:lang w:val="es-ES" w:eastAsia="en-US"/>
        </w:rPr>
      </w:pPr>
    </w:p>
    <w:p w14:paraId="30F0681C" w14:textId="77777777" w:rsidR="00F33829" w:rsidRPr="00F33829" w:rsidRDefault="00F33829" w:rsidP="00F33829">
      <w:pPr>
        <w:spacing w:line="276" w:lineRule="auto"/>
        <w:ind w:left="-284" w:hanging="5"/>
        <w:jc w:val="both"/>
        <w:rPr>
          <w:rFonts w:ascii="Arial" w:eastAsia="Calibri" w:hAnsi="Arial" w:cs="Arial"/>
          <w:szCs w:val="24"/>
          <w:u w:val="single"/>
          <w:lang w:val="es-ES" w:eastAsia="en-US"/>
        </w:rPr>
      </w:pPr>
      <w:bookmarkStart w:id="70" w:name="_Hlk101350004"/>
      <w:r w:rsidRPr="00F33829">
        <w:rPr>
          <w:rFonts w:ascii="Arial" w:eastAsia="Calibri" w:hAnsi="Arial" w:cs="Arial"/>
          <w:szCs w:val="24"/>
          <w:u w:val="single"/>
          <w:lang w:val="es-ES" w:eastAsia="en-US"/>
        </w:rPr>
        <w:t>[En caso de que se requiera, la entrega de oficios, comunicaciones oficiales y productos del proyecto de manera presencial, se deberá señalar el domicilio de la unidad coordinadora de la evaluación en donde serán recibidos].</w:t>
      </w:r>
    </w:p>
    <w:bookmarkEnd w:id="70"/>
    <w:p w14:paraId="11D6CD0C" w14:textId="77777777" w:rsidR="00F33829" w:rsidRPr="00F33829" w:rsidRDefault="00F33829" w:rsidP="00F33829">
      <w:pPr>
        <w:spacing w:line="276" w:lineRule="auto"/>
        <w:ind w:left="-284" w:hanging="5"/>
        <w:jc w:val="both"/>
        <w:rPr>
          <w:rFonts w:ascii="Arial" w:eastAsia="Calibri" w:hAnsi="Arial" w:cs="Arial"/>
          <w:szCs w:val="24"/>
          <w:lang w:val="es-ES" w:eastAsia="en-US"/>
        </w:rPr>
      </w:pPr>
    </w:p>
    <w:p w14:paraId="7885004A" w14:textId="77777777" w:rsidR="00F33829" w:rsidRPr="00F33829" w:rsidRDefault="00F33829">
      <w:pPr>
        <w:keepNext/>
        <w:keepLines/>
        <w:numPr>
          <w:ilvl w:val="0"/>
          <w:numId w:val="60"/>
        </w:numPr>
        <w:spacing w:after="120" w:line="276" w:lineRule="auto"/>
        <w:ind w:hanging="436"/>
        <w:jc w:val="both"/>
        <w:outlineLvl w:val="0"/>
        <w:rPr>
          <w:rFonts w:ascii="Arial" w:eastAsia="Times New Roman" w:hAnsi="Arial" w:cs="Arial"/>
          <w:b/>
          <w:bCs/>
          <w:smallCaps/>
          <w:szCs w:val="24"/>
          <w:lang w:val="es-ES" w:eastAsia="en-US"/>
        </w:rPr>
      </w:pPr>
      <w:bookmarkStart w:id="71" w:name="_Toc366082681"/>
      <w:bookmarkStart w:id="72" w:name="_Toc98351644"/>
      <w:r w:rsidRPr="00F33829">
        <w:rPr>
          <w:rFonts w:ascii="Arial" w:eastAsia="Times New Roman" w:hAnsi="Arial" w:cs="Arial"/>
          <w:b/>
          <w:bCs/>
          <w:smallCaps/>
          <w:szCs w:val="24"/>
          <w:lang w:val="es-ES" w:eastAsia="en-US"/>
        </w:rPr>
        <w:t>Mecanismos de administración, verificación y aceptación del servicio</w:t>
      </w:r>
      <w:bookmarkEnd w:id="71"/>
      <w:bookmarkEnd w:id="72"/>
    </w:p>
    <w:p w14:paraId="2168FE8C" w14:textId="77777777" w:rsidR="00F33829" w:rsidRPr="00F33829" w:rsidRDefault="00F33829" w:rsidP="00F33829">
      <w:pPr>
        <w:spacing w:line="276" w:lineRule="auto"/>
        <w:ind w:left="-284" w:hanging="5"/>
        <w:jc w:val="both"/>
        <w:rPr>
          <w:rFonts w:ascii="Arial" w:eastAsia="Calibri" w:hAnsi="Arial" w:cs="Arial"/>
          <w:szCs w:val="24"/>
          <w:lang w:val="es-ES" w:eastAsia="en-US"/>
        </w:rPr>
      </w:pPr>
      <w:r w:rsidRPr="00F33829">
        <w:rPr>
          <w:rFonts w:ascii="Arial" w:eastAsia="Calibri" w:hAnsi="Arial" w:cs="Arial"/>
          <w:szCs w:val="24"/>
          <w:lang w:val="es-ES" w:eastAsia="en-US"/>
        </w:rPr>
        <w:t xml:space="preserve">El proveedor deberá entregar cada producto de acuerdo con los plazos y condiciones de entrega establecidos en los presentes Términos de Referencia, dichos entregables serán validados por </w:t>
      </w:r>
      <w:r w:rsidRPr="00F33829">
        <w:rPr>
          <w:rFonts w:ascii="Arial" w:eastAsia="Calibri" w:hAnsi="Arial" w:cs="Arial"/>
          <w:szCs w:val="24"/>
          <w:u w:val="single"/>
          <w:lang w:val="es-ES" w:eastAsia="en-US"/>
        </w:rPr>
        <w:t>[nombre de la unidad coordinadora de la evaluación</w:t>
      </w:r>
      <w:r w:rsidRPr="00F33829">
        <w:rPr>
          <w:rFonts w:ascii="Arial" w:eastAsia="Calibri" w:hAnsi="Arial" w:cs="Arial"/>
          <w:szCs w:val="24"/>
          <w:lang w:val="es-ES" w:eastAsia="en-US"/>
        </w:rPr>
        <w:t>.</w:t>
      </w:r>
    </w:p>
    <w:p w14:paraId="53FA130E" w14:textId="77777777" w:rsidR="00F33829" w:rsidRPr="00F33829" w:rsidRDefault="00F33829" w:rsidP="00F33829">
      <w:pPr>
        <w:spacing w:line="276" w:lineRule="auto"/>
        <w:ind w:left="-284" w:hanging="5"/>
        <w:jc w:val="both"/>
        <w:rPr>
          <w:rFonts w:ascii="Arial" w:eastAsia="Calibri" w:hAnsi="Arial" w:cs="Arial"/>
          <w:szCs w:val="24"/>
          <w:lang w:val="es-ES" w:eastAsia="en-US"/>
        </w:rPr>
      </w:pPr>
    </w:p>
    <w:p w14:paraId="3BB9E3E4" w14:textId="77777777" w:rsidR="00F33829" w:rsidRPr="00F33829" w:rsidRDefault="00F33829" w:rsidP="00F33829">
      <w:pPr>
        <w:spacing w:line="276" w:lineRule="auto"/>
        <w:ind w:left="-284" w:hanging="5"/>
        <w:jc w:val="both"/>
        <w:rPr>
          <w:rFonts w:ascii="Arial" w:eastAsia="Calibri" w:hAnsi="Arial" w:cs="Arial"/>
          <w:szCs w:val="24"/>
          <w:lang w:val="es-ES" w:eastAsia="en-US"/>
        </w:rPr>
      </w:pPr>
      <w:bookmarkStart w:id="73" w:name="_Hlk101350262"/>
      <w:r w:rsidRPr="00F33829">
        <w:rPr>
          <w:rFonts w:ascii="Arial" w:eastAsia="Calibri" w:hAnsi="Arial" w:cs="Arial"/>
          <w:szCs w:val="24"/>
          <w:lang w:val="es-ES" w:eastAsia="en-US"/>
        </w:rPr>
        <w:t xml:space="preserve">La </w:t>
      </w:r>
      <w:r w:rsidRPr="00F33829">
        <w:rPr>
          <w:rFonts w:ascii="Arial" w:eastAsia="Calibri" w:hAnsi="Arial" w:cs="Arial"/>
          <w:szCs w:val="24"/>
          <w:u w:val="single"/>
          <w:lang w:val="es-ES" w:eastAsia="en-US"/>
        </w:rPr>
        <w:t>[nombre de la unidad coordinadora de la evaluación]</w:t>
      </w:r>
      <w:r w:rsidRPr="00F33829">
        <w:rPr>
          <w:rFonts w:ascii="Arial" w:eastAsia="Calibri" w:hAnsi="Arial" w:cs="Arial"/>
          <w:szCs w:val="24"/>
          <w:lang w:val="es-ES" w:eastAsia="en-US"/>
        </w:rPr>
        <w:t xml:space="preserve"> emitirá el </w:t>
      </w:r>
      <w:r w:rsidRPr="00F33829">
        <w:rPr>
          <w:rFonts w:ascii="Arial" w:eastAsia="Calibri" w:hAnsi="Arial" w:cs="Arial"/>
          <w:szCs w:val="24"/>
          <w:u w:val="single"/>
          <w:lang w:val="es-ES" w:eastAsia="en-US"/>
        </w:rPr>
        <w:t>[nombre del documento en el que conste la aceptación del servicio a entera satisfacción]</w:t>
      </w:r>
      <w:r w:rsidRPr="00F33829">
        <w:rPr>
          <w:rFonts w:ascii="Arial" w:eastAsia="Calibri" w:hAnsi="Arial" w:cs="Arial"/>
          <w:szCs w:val="24"/>
          <w:lang w:val="es-ES" w:eastAsia="en-US"/>
        </w:rPr>
        <w:t xml:space="preserve"> por cada uno de los productos recibidos cuando </w:t>
      </w:r>
      <w:r w:rsidRPr="00F33829">
        <w:rPr>
          <w:rFonts w:ascii="Arial" w:eastAsia="Calibri" w:hAnsi="Arial" w:cs="Arial"/>
          <w:szCs w:val="24"/>
          <w:u w:val="single"/>
          <w:lang w:val="es-ES" w:eastAsia="en-US"/>
        </w:rPr>
        <w:t>[especificar la temporalidad o condición para ello]</w:t>
      </w:r>
      <w:r w:rsidRPr="00F33829">
        <w:rPr>
          <w:rFonts w:ascii="Arial" w:eastAsia="Calibri" w:hAnsi="Arial" w:cs="Arial"/>
          <w:szCs w:val="24"/>
          <w:lang w:val="es-ES" w:eastAsia="en-US"/>
        </w:rPr>
        <w:t xml:space="preserve">, mismo que deberá presentar a </w:t>
      </w:r>
      <w:r w:rsidRPr="00F33829">
        <w:rPr>
          <w:rFonts w:ascii="Arial" w:eastAsia="Calibri" w:hAnsi="Arial" w:cs="Arial"/>
          <w:szCs w:val="24"/>
          <w:u w:val="single"/>
          <w:lang w:val="es-ES" w:eastAsia="en-US"/>
        </w:rPr>
        <w:t>[indicar el procedimiento administrativo que se sigue en la unidad coordinadora de la evaluación o en la dependencia</w:t>
      </w:r>
      <w:r w:rsidRPr="00F33829">
        <w:rPr>
          <w:rFonts w:ascii="Arial" w:eastAsia="Calibri" w:hAnsi="Arial" w:cs="Arial"/>
          <w:szCs w:val="24"/>
          <w:lang w:val="es-ES" w:eastAsia="en-US"/>
        </w:rPr>
        <w:t>] para los fines que correspondan, lo anterior en términos de lo establecido en el artículo 84 del Reglamento de la Ley de Adquisiciones, Arrendamientos y Servicios del Sector Público (LAASSP).</w:t>
      </w:r>
    </w:p>
    <w:p w14:paraId="65687991" w14:textId="77777777" w:rsidR="00F33829" w:rsidRPr="00F33829" w:rsidRDefault="00F33829" w:rsidP="00F33829">
      <w:pPr>
        <w:spacing w:line="276" w:lineRule="auto"/>
        <w:ind w:left="-284" w:hanging="5"/>
        <w:jc w:val="both"/>
        <w:rPr>
          <w:rFonts w:ascii="Arial" w:eastAsia="Calibri" w:hAnsi="Arial" w:cs="Arial"/>
          <w:szCs w:val="24"/>
          <w:lang w:val="es-ES" w:eastAsia="en-US"/>
        </w:rPr>
      </w:pPr>
    </w:p>
    <w:p w14:paraId="740CA469" w14:textId="77777777" w:rsidR="00F33829" w:rsidRPr="00F33829" w:rsidRDefault="00F33829" w:rsidP="00F33829">
      <w:pPr>
        <w:spacing w:line="276" w:lineRule="auto"/>
        <w:ind w:left="-284" w:hanging="5"/>
        <w:jc w:val="both"/>
        <w:rPr>
          <w:rFonts w:ascii="Arial" w:eastAsia="Calibri" w:hAnsi="Arial" w:cs="Arial"/>
          <w:szCs w:val="24"/>
          <w:lang w:val="es-ES" w:eastAsia="en-US"/>
        </w:rPr>
      </w:pPr>
      <w:r w:rsidRPr="00F33829">
        <w:rPr>
          <w:rFonts w:ascii="Arial" w:eastAsia="Calibri" w:hAnsi="Arial" w:cs="Arial"/>
          <w:szCs w:val="24"/>
          <w:lang w:val="es-ES" w:eastAsia="en-US"/>
        </w:rPr>
        <w:t xml:space="preserve">Al concluir el </w:t>
      </w:r>
      <w:r w:rsidRPr="00F33829">
        <w:rPr>
          <w:rFonts w:ascii="Arial" w:eastAsia="Calibri" w:hAnsi="Arial" w:cs="Arial"/>
          <w:szCs w:val="24"/>
          <w:u w:val="single"/>
          <w:lang w:val="es-ES" w:eastAsia="en-US"/>
        </w:rPr>
        <w:t>[contrato o convenio]</w:t>
      </w:r>
      <w:r w:rsidRPr="00F33829">
        <w:rPr>
          <w:rFonts w:ascii="Arial" w:eastAsia="Calibri" w:hAnsi="Arial" w:cs="Arial"/>
          <w:szCs w:val="24"/>
          <w:lang w:val="es-ES" w:eastAsia="en-US"/>
        </w:rPr>
        <w:t xml:space="preserve">,  la </w:t>
      </w:r>
      <w:r w:rsidRPr="00F33829">
        <w:rPr>
          <w:rFonts w:ascii="Arial" w:eastAsia="Calibri" w:hAnsi="Arial" w:cs="Arial"/>
          <w:szCs w:val="24"/>
          <w:u w:val="single"/>
          <w:lang w:val="es-ES" w:eastAsia="en-US"/>
        </w:rPr>
        <w:t>[nombre de la unidad coordinadora de la evaluación o área administrativa que corresponda</w:t>
      </w:r>
      <w:r w:rsidRPr="00F33829">
        <w:rPr>
          <w:rFonts w:ascii="Arial" w:eastAsia="Calibri" w:hAnsi="Arial" w:cs="Arial"/>
          <w:szCs w:val="24"/>
          <w:lang w:val="es-ES" w:eastAsia="en-US"/>
        </w:rPr>
        <w:t xml:space="preserve">], elaborará </w:t>
      </w:r>
      <w:r w:rsidRPr="00F33829">
        <w:rPr>
          <w:rFonts w:ascii="Arial" w:eastAsia="Calibri" w:hAnsi="Arial" w:cs="Arial"/>
          <w:szCs w:val="24"/>
          <w:u w:val="single"/>
          <w:lang w:val="es-ES" w:eastAsia="en-US"/>
        </w:rPr>
        <w:t>[indicar nombre del documento]</w:t>
      </w:r>
      <w:r w:rsidRPr="00F33829">
        <w:rPr>
          <w:rFonts w:ascii="Arial" w:eastAsia="Calibri" w:hAnsi="Arial" w:cs="Arial"/>
          <w:szCs w:val="24"/>
          <w:lang w:val="es-ES" w:eastAsia="en-US"/>
        </w:rPr>
        <w:t xml:space="preserve"> con el que el </w:t>
      </w:r>
      <w:r w:rsidRPr="00F33829">
        <w:rPr>
          <w:rFonts w:ascii="Arial" w:eastAsia="Calibri" w:hAnsi="Arial" w:cs="Arial"/>
          <w:szCs w:val="24"/>
          <w:u w:val="single"/>
          <w:lang w:val="es-ES" w:eastAsia="en-US"/>
        </w:rPr>
        <w:t>[indicar unidad coordinadora de la evaluación o área administrativa que corresponda</w:t>
      </w:r>
      <w:r w:rsidRPr="00F33829">
        <w:rPr>
          <w:rFonts w:ascii="Arial" w:eastAsia="Calibri" w:hAnsi="Arial" w:cs="Arial"/>
          <w:szCs w:val="24"/>
          <w:lang w:val="es-ES" w:eastAsia="en-US"/>
        </w:rPr>
        <w:t xml:space="preserve">] puede emitir la constancia de cumplimiento total de las obligaciones contractuales </w:t>
      </w:r>
      <w:r w:rsidRPr="00F33829">
        <w:rPr>
          <w:rFonts w:ascii="Arial" w:eastAsia="Calibri" w:hAnsi="Arial" w:cs="Arial"/>
          <w:szCs w:val="24"/>
          <w:u w:val="single"/>
          <w:lang w:val="es-ES" w:eastAsia="en-US"/>
        </w:rPr>
        <w:t>[en su caso, indicar el procedimiento administrativo que se sigue en la unidad coordinadora de la evaluación o en la dependencia</w:t>
      </w:r>
      <w:r w:rsidRPr="00F33829">
        <w:rPr>
          <w:rFonts w:ascii="Arial" w:eastAsia="Calibri" w:hAnsi="Arial" w:cs="Arial"/>
          <w:szCs w:val="24"/>
          <w:lang w:val="es-ES" w:eastAsia="en-US"/>
        </w:rPr>
        <w:t xml:space="preserve">] en donde se dejará constancia de la recepción del servicio requerido a entera satisfacción por parte del área requirente, todo ello para dar cumplimiento a lo establecido en </w:t>
      </w:r>
      <w:r w:rsidRPr="00F33829">
        <w:rPr>
          <w:rFonts w:ascii="Arial" w:eastAsia="Calibri" w:hAnsi="Arial" w:cs="Arial"/>
          <w:szCs w:val="24"/>
          <w:lang w:val="es-ES" w:eastAsia="en-US"/>
        </w:rPr>
        <w:lastRenderedPageBreak/>
        <w:t>el artículo 103 fracción I inciso b) del Reglamento de la LAASSP y los presentes Términos de Referencia.</w:t>
      </w:r>
    </w:p>
    <w:bookmarkEnd w:id="73"/>
    <w:p w14:paraId="240C5033" w14:textId="77777777" w:rsidR="00F33829" w:rsidRPr="00F33829" w:rsidRDefault="00F33829" w:rsidP="00F33829">
      <w:pPr>
        <w:spacing w:line="276" w:lineRule="auto"/>
        <w:jc w:val="both"/>
        <w:rPr>
          <w:rFonts w:ascii="Arial" w:eastAsia="Calibri" w:hAnsi="Arial" w:cs="Arial"/>
          <w:szCs w:val="24"/>
          <w:lang w:val="es-ES" w:eastAsia="en-US"/>
        </w:rPr>
      </w:pPr>
    </w:p>
    <w:p w14:paraId="076D7857" w14:textId="77777777" w:rsidR="00F33829" w:rsidRPr="00F33829" w:rsidRDefault="00F33829">
      <w:pPr>
        <w:keepNext/>
        <w:keepLines/>
        <w:numPr>
          <w:ilvl w:val="0"/>
          <w:numId w:val="60"/>
        </w:numPr>
        <w:spacing w:after="120" w:line="276" w:lineRule="auto"/>
        <w:ind w:hanging="436"/>
        <w:jc w:val="both"/>
        <w:outlineLvl w:val="0"/>
        <w:rPr>
          <w:rFonts w:ascii="Arial" w:eastAsia="Times New Roman" w:hAnsi="Arial" w:cs="Arial"/>
          <w:b/>
          <w:bCs/>
          <w:smallCaps/>
          <w:szCs w:val="24"/>
          <w:lang w:val="es-ES" w:eastAsia="en-US"/>
        </w:rPr>
      </w:pPr>
      <w:bookmarkStart w:id="74" w:name="_Toc366082682"/>
      <w:bookmarkStart w:id="75" w:name="_Toc98351645"/>
      <w:r w:rsidRPr="00F33829">
        <w:rPr>
          <w:rFonts w:ascii="Arial" w:eastAsia="Times New Roman" w:hAnsi="Arial" w:cs="Arial"/>
          <w:b/>
          <w:bCs/>
          <w:smallCaps/>
          <w:szCs w:val="24"/>
          <w:lang w:val="es-ES" w:eastAsia="en-US"/>
        </w:rPr>
        <w:t>Condiciones generales</w:t>
      </w:r>
      <w:bookmarkEnd w:id="74"/>
      <w:bookmarkEnd w:id="75"/>
    </w:p>
    <w:p w14:paraId="0DAE63D8" w14:textId="77777777" w:rsidR="00F33829" w:rsidRPr="00F33829" w:rsidRDefault="00F33829" w:rsidP="00F33829">
      <w:pPr>
        <w:spacing w:line="276" w:lineRule="auto"/>
        <w:ind w:left="-284" w:hanging="5"/>
        <w:jc w:val="both"/>
        <w:rPr>
          <w:rFonts w:ascii="Arial" w:eastAsia="Calibri" w:hAnsi="Arial" w:cs="Arial"/>
          <w:szCs w:val="24"/>
          <w:lang w:val="es-ES" w:eastAsia="en-US"/>
        </w:rPr>
      </w:pPr>
    </w:p>
    <w:p w14:paraId="76391ED2" w14:textId="77777777" w:rsidR="00F33829" w:rsidRPr="00F33829" w:rsidRDefault="00F33829">
      <w:pPr>
        <w:numPr>
          <w:ilvl w:val="0"/>
          <w:numId w:val="65"/>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 xml:space="preserve">Además de los criterios establecidos en los presentes Términos de Referencia el proveedor podrá, de acuerdo con su experiencia, ampliar o aportar elementos adicionales que fortalezcan a la evaluación, debiendo cumplir como mínimo los puntos solicitados, sin costo alguno para la </w:t>
      </w:r>
      <w:r w:rsidRPr="00F33829">
        <w:rPr>
          <w:rFonts w:ascii="Arial" w:eastAsia="Calibri" w:hAnsi="Arial" w:cs="Arial"/>
          <w:szCs w:val="24"/>
          <w:u w:val="single"/>
          <w:lang w:val="es-ES" w:eastAsia="en-US"/>
        </w:rPr>
        <w:t>[ nombre de la unidad coordinadora de la evaluación]</w:t>
      </w:r>
      <w:r w:rsidRPr="00F33829">
        <w:rPr>
          <w:rFonts w:ascii="Arial" w:eastAsia="Calibri" w:hAnsi="Arial" w:cs="Arial"/>
          <w:szCs w:val="24"/>
          <w:lang w:val="es-ES" w:eastAsia="en-US"/>
        </w:rPr>
        <w:t>.</w:t>
      </w:r>
    </w:p>
    <w:p w14:paraId="086057D4" w14:textId="77777777" w:rsidR="00F33829" w:rsidRPr="00F33829" w:rsidRDefault="00F33829" w:rsidP="00F33829">
      <w:pPr>
        <w:ind w:left="-284" w:hanging="5"/>
        <w:jc w:val="both"/>
        <w:rPr>
          <w:rFonts w:ascii="Arial" w:eastAsia="Calibri" w:hAnsi="Arial" w:cs="Arial"/>
          <w:szCs w:val="24"/>
          <w:lang w:val="es-ES" w:eastAsia="en-US"/>
        </w:rPr>
      </w:pPr>
    </w:p>
    <w:p w14:paraId="7316051A" w14:textId="77777777" w:rsidR="00F33829" w:rsidRPr="00F33829" w:rsidRDefault="00F33829">
      <w:pPr>
        <w:numPr>
          <w:ilvl w:val="0"/>
          <w:numId w:val="65"/>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 xml:space="preserve">La totalidad de la información generada para la realización de este proyecto es propiedad de </w:t>
      </w:r>
      <w:r w:rsidRPr="00F33829">
        <w:rPr>
          <w:rFonts w:ascii="Arial" w:eastAsia="Calibri" w:hAnsi="Arial" w:cs="Arial"/>
          <w:szCs w:val="24"/>
          <w:u w:val="single"/>
          <w:lang w:val="es-ES" w:eastAsia="en-US"/>
        </w:rPr>
        <w:t>[nombre de la unidad coordinadora de la evaluación o dependencia]</w:t>
      </w:r>
      <w:r w:rsidRPr="00F33829">
        <w:rPr>
          <w:rFonts w:ascii="Arial" w:eastAsia="Calibri" w:hAnsi="Arial" w:cs="Arial"/>
          <w:szCs w:val="24"/>
          <w:lang w:val="es-ES" w:eastAsia="en-US"/>
        </w:rPr>
        <w:t xml:space="preserve"> por lo que el proveedor no tiene derecho alguno para su diseminación, publicación o utilización. </w:t>
      </w:r>
    </w:p>
    <w:p w14:paraId="2ECEB347" w14:textId="77777777" w:rsidR="00F33829" w:rsidRPr="00F33829" w:rsidRDefault="00F33829" w:rsidP="00F33829">
      <w:pPr>
        <w:ind w:left="-284" w:hanging="5"/>
        <w:jc w:val="both"/>
        <w:rPr>
          <w:rFonts w:ascii="Arial" w:eastAsia="Calibri" w:hAnsi="Arial" w:cs="Arial"/>
          <w:szCs w:val="24"/>
          <w:lang w:val="es-ES" w:eastAsia="en-US"/>
        </w:rPr>
      </w:pPr>
    </w:p>
    <w:p w14:paraId="4AC075F2" w14:textId="77777777" w:rsidR="00F33829" w:rsidRPr="00F33829" w:rsidRDefault="00F33829">
      <w:pPr>
        <w:numPr>
          <w:ilvl w:val="0"/>
          <w:numId w:val="65"/>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El proveedor tendrá responsabilidad por discrepancias, errores u omisiones de los trabajos que presente.</w:t>
      </w:r>
    </w:p>
    <w:p w14:paraId="5479A5DF" w14:textId="77777777" w:rsidR="00F33829" w:rsidRPr="00F33829" w:rsidRDefault="00F33829" w:rsidP="00F33829">
      <w:pPr>
        <w:ind w:left="-284" w:hanging="5"/>
        <w:jc w:val="both"/>
        <w:rPr>
          <w:rFonts w:ascii="Arial" w:eastAsia="Calibri" w:hAnsi="Arial" w:cs="Arial"/>
          <w:szCs w:val="24"/>
          <w:lang w:val="es-ES" w:eastAsia="en-US"/>
        </w:rPr>
      </w:pPr>
    </w:p>
    <w:p w14:paraId="59DD377F" w14:textId="77777777" w:rsidR="00F33829" w:rsidRPr="00F33829" w:rsidRDefault="00F33829">
      <w:pPr>
        <w:numPr>
          <w:ilvl w:val="0"/>
          <w:numId w:val="65"/>
        </w:numPr>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 xml:space="preserve">En caso de presentarse cualquiera de las condiciones citadas en el punto anterior, será obligación del proveedor realizar los trabajos necesarios para corregir, modificar, sustituir o complementar la parte o las partes del trabajo a que haya lugar, sin que esto implique un costo adicional para la </w:t>
      </w:r>
      <w:r w:rsidRPr="00F33829">
        <w:rPr>
          <w:rFonts w:ascii="Arial" w:eastAsia="Calibri" w:hAnsi="Arial" w:cs="Arial"/>
          <w:szCs w:val="24"/>
          <w:u w:val="single"/>
          <w:lang w:val="es-ES" w:eastAsia="en-US"/>
        </w:rPr>
        <w:t>[nombre de la unidad coordinadora de la evaluación]</w:t>
      </w:r>
      <w:r w:rsidRPr="00F33829">
        <w:rPr>
          <w:rFonts w:ascii="Arial" w:eastAsia="Calibri" w:hAnsi="Arial" w:cs="Arial"/>
          <w:szCs w:val="24"/>
          <w:lang w:val="es-ES" w:eastAsia="en-US"/>
        </w:rPr>
        <w:t>.</w:t>
      </w:r>
    </w:p>
    <w:p w14:paraId="16A6FB06" w14:textId="77777777" w:rsidR="00F33829" w:rsidRPr="00F33829" w:rsidRDefault="00F33829" w:rsidP="00F33829">
      <w:pPr>
        <w:ind w:left="-284" w:hanging="5"/>
        <w:jc w:val="both"/>
        <w:rPr>
          <w:rFonts w:ascii="Arial" w:eastAsia="Calibri" w:hAnsi="Arial" w:cs="Arial"/>
          <w:szCs w:val="24"/>
          <w:lang w:val="es-ES" w:eastAsia="en-US"/>
        </w:rPr>
      </w:pPr>
    </w:p>
    <w:p w14:paraId="1EF8E0A3" w14:textId="77777777" w:rsidR="00F33829" w:rsidRPr="00F33829" w:rsidRDefault="00F33829">
      <w:pPr>
        <w:numPr>
          <w:ilvl w:val="0"/>
          <w:numId w:val="65"/>
        </w:numPr>
        <w:spacing w:after="120" w:line="276" w:lineRule="auto"/>
        <w:contextualSpacing/>
        <w:jc w:val="both"/>
        <w:rPr>
          <w:rFonts w:ascii="Arial" w:eastAsia="Calibri" w:hAnsi="Arial" w:cs="Arial"/>
          <w:szCs w:val="24"/>
          <w:lang w:val="es-ES" w:eastAsia="en-US"/>
        </w:rPr>
      </w:pPr>
      <w:bookmarkStart w:id="76" w:name="_Hlk101350896"/>
      <w:r w:rsidRPr="00F33829">
        <w:rPr>
          <w:rFonts w:ascii="Arial" w:eastAsia="Calibri" w:hAnsi="Arial" w:cs="Arial"/>
          <w:szCs w:val="24"/>
          <w:lang w:val="es-ES" w:eastAsia="en-US"/>
        </w:rPr>
        <w:t xml:space="preserve">La </w:t>
      </w:r>
      <w:r w:rsidRPr="00F33829">
        <w:rPr>
          <w:rFonts w:ascii="Arial" w:eastAsia="Calibri" w:hAnsi="Arial" w:cs="Arial"/>
          <w:szCs w:val="24"/>
          <w:u w:val="single"/>
          <w:lang w:val="es-ES" w:eastAsia="en-US"/>
        </w:rPr>
        <w:t>[nombre de la unidad coordinadora de la evaluación]</w:t>
      </w:r>
      <w:r w:rsidRPr="00F33829">
        <w:rPr>
          <w:rFonts w:ascii="Arial" w:eastAsia="Calibri" w:hAnsi="Arial" w:cs="Arial"/>
          <w:szCs w:val="24"/>
          <w:lang w:val="es-ES" w:eastAsia="en-US"/>
        </w:rPr>
        <w:t xml:space="preserve"> podrá supervisar, cuando lo considere pertinente, la estrategia para el desarrollo de entrevistas propuesto en cualquier momento de su desarrollo.</w:t>
      </w:r>
    </w:p>
    <w:bookmarkEnd w:id="76"/>
    <w:p w14:paraId="4CCE7D51" w14:textId="77777777" w:rsidR="00F33829" w:rsidRPr="00F33829" w:rsidRDefault="00F33829" w:rsidP="00F33829">
      <w:pPr>
        <w:ind w:left="-284" w:hanging="5"/>
        <w:jc w:val="both"/>
        <w:rPr>
          <w:rFonts w:ascii="Arial" w:eastAsia="Calibri" w:hAnsi="Arial" w:cs="Arial"/>
          <w:szCs w:val="24"/>
          <w:lang w:val="es-ES" w:eastAsia="en-US"/>
        </w:rPr>
      </w:pPr>
    </w:p>
    <w:p w14:paraId="28AA7DCB" w14:textId="77777777" w:rsidR="00F33829" w:rsidRPr="00F33829" w:rsidRDefault="00F33829">
      <w:pPr>
        <w:numPr>
          <w:ilvl w:val="0"/>
          <w:numId w:val="65"/>
        </w:numPr>
        <w:spacing w:after="120" w:line="276" w:lineRule="auto"/>
        <w:contextualSpacing/>
        <w:jc w:val="both"/>
        <w:rPr>
          <w:rFonts w:ascii="Arial" w:eastAsia="Calibri" w:hAnsi="Arial" w:cs="Arial"/>
          <w:szCs w:val="24"/>
          <w:u w:val="single"/>
          <w:lang w:val="es-ES" w:eastAsia="en-US"/>
        </w:rPr>
      </w:pPr>
      <w:r w:rsidRPr="00F33829">
        <w:rPr>
          <w:rFonts w:ascii="Arial" w:eastAsia="Calibri" w:hAnsi="Arial" w:cs="Arial"/>
          <w:szCs w:val="24"/>
          <w:lang w:val="es-ES" w:eastAsia="en-US"/>
        </w:rPr>
        <w:t xml:space="preserve">La </w:t>
      </w:r>
      <w:r w:rsidRPr="00F33829">
        <w:rPr>
          <w:rFonts w:ascii="Arial" w:eastAsia="Calibri" w:hAnsi="Arial" w:cs="Arial"/>
          <w:szCs w:val="24"/>
          <w:u w:val="single"/>
          <w:lang w:val="es-ES" w:eastAsia="en-US"/>
        </w:rPr>
        <w:t>[nombre de la unidad coordinadora de la evaluación]</w:t>
      </w:r>
      <w:r w:rsidRPr="00F33829">
        <w:rPr>
          <w:rFonts w:ascii="Arial" w:eastAsia="Calibri" w:hAnsi="Arial" w:cs="Arial"/>
          <w:szCs w:val="24"/>
          <w:lang w:val="es-ES" w:eastAsia="en-US"/>
        </w:rPr>
        <w:t xml:space="preserve"> será responsable de resguardar los productos establecidos en los presentes Términos de Referencia del </w:t>
      </w:r>
      <w:r w:rsidRPr="00F33829">
        <w:rPr>
          <w:rFonts w:ascii="Arial" w:eastAsia="Calibri" w:hAnsi="Arial" w:cs="Arial"/>
          <w:szCs w:val="24"/>
          <w:u w:val="single"/>
          <w:lang w:val="es-ES" w:eastAsia="en-US"/>
        </w:rPr>
        <w:t>[convenio o contrato]</w:t>
      </w:r>
      <w:r w:rsidRPr="00273481">
        <w:rPr>
          <w:rFonts w:ascii="Arial" w:eastAsia="Calibri" w:hAnsi="Arial" w:cs="Arial"/>
          <w:szCs w:val="24"/>
          <w:lang w:val="es-ES" w:eastAsia="en-US"/>
        </w:rPr>
        <w:t xml:space="preserve">. </w:t>
      </w:r>
      <w:r w:rsidRPr="00273481">
        <w:rPr>
          <w:rFonts w:ascii="Arial" w:eastAsia="Calibri" w:hAnsi="Arial" w:cs="Arial"/>
          <w:szCs w:val="24"/>
          <w:lang w:val="es-ES" w:eastAsia="en-US"/>
        </w:rPr>
        <w:br w:type="page"/>
      </w:r>
    </w:p>
    <w:p w14:paraId="2FA8A7C5" w14:textId="77777777" w:rsidR="00F33829" w:rsidRPr="000C2EEB" w:rsidRDefault="00F33829" w:rsidP="00F33829">
      <w:pPr>
        <w:keepNext/>
        <w:keepLines/>
        <w:spacing w:after="240" w:line="276" w:lineRule="auto"/>
        <w:jc w:val="center"/>
        <w:outlineLvl w:val="0"/>
        <w:rPr>
          <w:rFonts w:ascii="Arial" w:eastAsia="Times New Roman" w:hAnsi="Arial" w:cs="Arial"/>
          <w:b/>
          <w:bCs/>
          <w:smallCaps/>
          <w:szCs w:val="24"/>
          <w:lang w:val="es-ES" w:eastAsia="en-US"/>
        </w:rPr>
      </w:pPr>
      <w:bookmarkStart w:id="77" w:name="_Toc98351646"/>
      <w:r w:rsidRPr="000C2EEB">
        <w:rPr>
          <w:rFonts w:ascii="Arial" w:eastAsia="Times New Roman" w:hAnsi="Arial" w:cs="Arial"/>
          <w:b/>
          <w:bCs/>
          <w:smallCaps/>
          <w:szCs w:val="24"/>
          <w:lang w:val="es-ES" w:eastAsia="en-US"/>
        </w:rPr>
        <w:lastRenderedPageBreak/>
        <w:t xml:space="preserve">Criterios Técnicos para la Evaluación de Desempeño del Fondo de Aportaciones para la Nómina Educativa y Gasto Operativo </w:t>
      </w:r>
      <w:bookmarkStart w:id="78" w:name="_Toc443482062"/>
      <w:bookmarkStart w:id="79" w:name="_Toc220407480"/>
      <w:bookmarkStart w:id="80" w:name="_Toc220407650"/>
      <w:bookmarkEnd w:id="77"/>
    </w:p>
    <w:p w14:paraId="7438EDEE" w14:textId="77777777" w:rsidR="00F33829" w:rsidRPr="00F33829" w:rsidRDefault="00F33829" w:rsidP="00F33829">
      <w:pPr>
        <w:spacing w:after="120" w:line="276" w:lineRule="auto"/>
        <w:jc w:val="both"/>
        <w:rPr>
          <w:rFonts w:ascii="Arial" w:eastAsia="Times New Roman" w:hAnsi="Arial" w:cs="Arial"/>
          <w:szCs w:val="24"/>
          <w:lang w:val="es-MX" w:eastAsia="en-US"/>
        </w:rPr>
      </w:pPr>
      <w:bookmarkStart w:id="81" w:name="_Hlk101351121"/>
      <w:r w:rsidRPr="00F33829">
        <w:rPr>
          <w:rFonts w:ascii="Arial" w:eastAsia="Times New Roman" w:hAnsi="Arial" w:cs="Arial"/>
          <w:szCs w:val="24"/>
          <w:lang w:val="es-MX" w:eastAsia="en-US"/>
        </w:rPr>
        <w:t>La evaluación se realiza mediante un análisis de gabinete con base en información proporcionada por las dependencias responsables de la gestión y operación del fondo en la entidad, a través de la [</w:t>
      </w:r>
      <w:r w:rsidRPr="00F33829">
        <w:rPr>
          <w:rFonts w:ascii="Arial" w:eastAsia="Times New Roman" w:hAnsi="Arial" w:cs="Arial"/>
          <w:szCs w:val="24"/>
          <w:u w:val="single"/>
          <w:lang w:val="es-MX" w:eastAsia="en-US"/>
        </w:rPr>
        <w:t>nombre de la unidad coordinadora de la evaluación]</w:t>
      </w:r>
      <w:r w:rsidRPr="00F33829">
        <w:rPr>
          <w:rFonts w:ascii="Arial" w:eastAsia="Times New Roman" w:hAnsi="Arial" w:cs="Arial"/>
          <w:szCs w:val="24"/>
          <w:lang w:val="es-MX" w:eastAsia="en-US"/>
        </w:rPr>
        <w:t xml:space="preserve"> y de la identificada por el proveedor en fuentes públicas oficiales. De acuerdo con las necesidades de información y tomando en cuenta la forma de gestionar el fondo, se llevarán a cabo</w:t>
      </w:r>
      <w:r w:rsidRPr="00F33829">
        <w:rPr>
          <w:rFonts w:ascii="Arial" w:eastAsia="Times New Roman" w:hAnsi="Arial" w:cs="Arial"/>
          <w:b/>
          <w:bCs/>
          <w:szCs w:val="24"/>
          <w:lang w:val="es-MX" w:eastAsia="en-US"/>
        </w:rPr>
        <w:t xml:space="preserve"> entrevistas</w:t>
      </w:r>
      <w:r w:rsidRPr="00F33829">
        <w:rPr>
          <w:rFonts w:ascii="Arial" w:eastAsia="Times New Roman" w:hAnsi="Arial" w:cs="Arial"/>
          <w:szCs w:val="24"/>
          <w:lang w:val="es-MX" w:eastAsia="en-US"/>
        </w:rPr>
        <w:t xml:space="preserve"> con </w:t>
      </w:r>
      <w:r w:rsidRPr="00F33829">
        <w:rPr>
          <w:rFonts w:ascii="Arial" w:eastAsia="Times New Roman" w:hAnsi="Arial" w:cs="Arial"/>
          <w:b/>
          <w:bCs/>
          <w:szCs w:val="24"/>
          <w:lang w:val="es-MX" w:eastAsia="en-US"/>
        </w:rPr>
        <w:t>personas servidoras públicas</w:t>
      </w:r>
      <w:r w:rsidRPr="00F33829">
        <w:rPr>
          <w:rFonts w:ascii="Arial" w:eastAsia="Times New Roman" w:hAnsi="Arial" w:cs="Arial"/>
          <w:szCs w:val="24"/>
          <w:lang w:val="es-MX" w:eastAsia="en-US"/>
        </w:rPr>
        <w:t xml:space="preserve"> relacionadas con el fondo en los diversos órdenes de gobierno u otros actores relevantes.</w:t>
      </w:r>
      <w:bookmarkEnd w:id="81"/>
    </w:p>
    <w:p w14:paraId="470CBA99" w14:textId="77777777" w:rsidR="00F33829" w:rsidRPr="00F33829" w:rsidRDefault="00F33829">
      <w:pPr>
        <w:numPr>
          <w:ilvl w:val="0"/>
          <w:numId w:val="68"/>
        </w:numPr>
        <w:spacing w:after="120" w:line="360" w:lineRule="auto"/>
        <w:contextualSpacing/>
        <w:jc w:val="both"/>
        <w:rPr>
          <w:rFonts w:ascii="Arial" w:eastAsia="Calibri" w:hAnsi="Arial" w:cs="Arial"/>
          <w:b/>
          <w:szCs w:val="24"/>
          <w:lang w:val="es-ES" w:eastAsia="en-US"/>
        </w:rPr>
      </w:pPr>
      <w:r w:rsidRPr="00F33829">
        <w:rPr>
          <w:rFonts w:ascii="Arial" w:eastAsia="Calibri" w:hAnsi="Arial" w:cs="Arial"/>
          <w:b/>
          <w:szCs w:val="24"/>
          <w:lang w:val="es-ES" w:eastAsia="en-US"/>
        </w:rPr>
        <w:t>Apartados de evaluación y metodología</w:t>
      </w:r>
      <w:bookmarkEnd w:id="78"/>
      <w:r w:rsidRPr="00F33829">
        <w:rPr>
          <w:rFonts w:ascii="Arial" w:eastAsia="Calibri" w:hAnsi="Arial" w:cs="Arial"/>
          <w:b/>
          <w:szCs w:val="24"/>
          <w:lang w:val="es-ES" w:eastAsia="en-US"/>
        </w:rPr>
        <w:t xml:space="preserve"> </w:t>
      </w:r>
    </w:p>
    <w:p w14:paraId="4E5F523A"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La evaluación se divide en </w:t>
      </w:r>
      <w:r w:rsidRPr="00F33829">
        <w:rPr>
          <w:rFonts w:ascii="Arial" w:hAnsi="Arial" w:cs="Arial"/>
          <w:b/>
          <w:szCs w:val="24"/>
          <w:lang w:val="es-ES" w:eastAsia="en-US"/>
        </w:rPr>
        <w:t>6 apartados y 17 preguntas</w:t>
      </w:r>
      <w:r w:rsidRPr="00F33829">
        <w:rPr>
          <w:rFonts w:ascii="Arial" w:hAnsi="Arial" w:cs="Arial"/>
          <w:szCs w:val="24"/>
          <w:lang w:val="es-ES" w:eastAsia="en-US"/>
        </w:rPr>
        <w:t xml:space="preserve"> de acuerdo con el cuadro1 que se muestra a continuación: </w:t>
      </w:r>
    </w:p>
    <w:p w14:paraId="39E2625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3CE2C92B" w14:textId="77777777" w:rsidR="00F33829" w:rsidRPr="00F33829" w:rsidRDefault="00F33829" w:rsidP="00F33829">
      <w:pPr>
        <w:keepNext/>
        <w:widowControl w:val="0"/>
        <w:overflowPunct w:val="0"/>
        <w:autoSpaceDE w:val="0"/>
        <w:autoSpaceDN w:val="0"/>
        <w:adjustRightInd w:val="0"/>
        <w:spacing w:line="276" w:lineRule="auto"/>
        <w:jc w:val="center"/>
        <w:textAlignment w:val="baseline"/>
        <w:rPr>
          <w:rFonts w:ascii="Arial" w:eastAsia="Times New Roman" w:hAnsi="Arial" w:cs="Arial"/>
          <w:b/>
          <w:szCs w:val="24"/>
          <w:lang w:val="es-MX"/>
        </w:rPr>
      </w:pPr>
      <w:r w:rsidRPr="00F33829">
        <w:rPr>
          <w:rFonts w:ascii="Arial" w:eastAsia="Times New Roman" w:hAnsi="Arial" w:cs="Arial"/>
          <w:b/>
          <w:szCs w:val="24"/>
          <w:lang w:val="es-MX"/>
        </w:rPr>
        <w:t xml:space="preserve">Cuadro </w:t>
      </w:r>
      <w:r w:rsidRPr="00F33829">
        <w:rPr>
          <w:rFonts w:ascii="Arial" w:eastAsia="Times New Roman" w:hAnsi="Arial" w:cs="Arial"/>
          <w:b/>
          <w:szCs w:val="24"/>
          <w:lang w:val="es-MX"/>
        </w:rPr>
        <w:fldChar w:fldCharType="begin"/>
      </w:r>
      <w:r w:rsidRPr="00F33829">
        <w:rPr>
          <w:rFonts w:ascii="Arial" w:eastAsia="Times New Roman" w:hAnsi="Arial" w:cs="Arial"/>
          <w:b/>
          <w:szCs w:val="24"/>
          <w:lang w:val="es-MX"/>
        </w:rPr>
        <w:instrText xml:space="preserve"> SEQ Cuadro \* ARABIC </w:instrText>
      </w:r>
      <w:r w:rsidRPr="00F33829">
        <w:rPr>
          <w:rFonts w:ascii="Arial" w:eastAsia="Times New Roman" w:hAnsi="Arial" w:cs="Arial"/>
          <w:b/>
          <w:szCs w:val="24"/>
          <w:lang w:val="es-MX"/>
        </w:rPr>
        <w:fldChar w:fldCharType="separate"/>
      </w:r>
      <w:r w:rsidRPr="00F33829">
        <w:rPr>
          <w:rFonts w:ascii="Arial" w:eastAsia="Times New Roman" w:hAnsi="Arial" w:cs="Arial"/>
          <w:b/>
          <w:noProof/>
          <w:szCs w:val="24"/>
          <w:lang w:val="es-MX"/>
        </w:rPr>
        <w:t>1</w:t>
      </w:r>
      <w:r w:rsidRPr="00F33829">
        <w:rPr>
          <w:rFonts w:ascii="Arial" w:eastAsia="Times New Roman" w:hAnsi="Arial" w:cs="Arial"/>
          <w:b/>
          <w:szCs w:val="24"/>
          <w:lang w:val="es-MX"/>
        </w:rPr>
        <w:fldChar w:fldCharType="end"/>
      </w:r>
      <w:r w:rsidRPr="00F33829">
        <w:rPr>
          <w:rFonts w:ascii="Arial" w:eastAsia="Times New Roman" w:hAnsi="Arial" w:cs="Arial"/>
          <w:b/>
          <w:szCs w:val="24"/>
          <w:lang w:val="es-MX"/>
        </w:rPr>
        <w:t>. Apartados y preguntas de la evaluación</w:t>
      </w:r>
    </w:p>
    <w:tbl>
      <w:tblPr>
        <w:tblW w:w="5000" w:type="pct"/>
        <w:jc w:val="center"/>
        <w:tblCellMar>
          <w:left w:w="0" w:type="dxa"/>
          <w:right w:w="0" w:type="dxa"/>
        </w:tblCellMar>
        <w:tblLook w:val="04A0" w:firstRow="1" w:lastRow="0" w:firstColumn="1" w:lastColumn="0" w:noHBand="0" w:noVBand="1"/>
      </w:tblPr>
      <w:tblGrid>
        <w:gridCol w:w="463"/>
        <w:gridCol w:w="6110"/>
        <w:gridCol w:w="1919"/>
        <w:gridCol w:w="1269"/>
      </w:tblGrid>
      <w:tr w:rsidR="00F33829" w:rsidRPr="00F33829" w14:paraId="3555BBCC" w14:textId="77777777" w:rsidTr="00495D41">
        <w:trPr>
          <w:trHeight w:val="355"/>
          <w:jc w:val="center"/>
        </w:trPr>
        <w:tc>
          <w:tcPr>
            <w:tcW w:w="237" w:type="pct"/>
            <w:tcBorders>
              <w:top w:val="single" w:sz="8" w:space="0" w:color="auto"/>
              <w:left w:val="single" w:sz="8" w:space="0" w:color="auto"/>
              <w:bottom w:val="single" w:sz="8" w:space="0" w:color="auto"/>
              <w:right w:val="single" w:sz="8" w:space="0" w:color="auto"/>
            </w:tcBorders>
            <w:shd w:val="clear" w:color="auto" w:fill="D9D9D9"/>
          </w:tcPr>
          <w:p w14:paraId="00560073" w14:textId="77777777" w:rsidR="00F33829" w:rsidRPr="00F33829" w:rsidRDefault="00F33829" w:rsidP="00F33829">
            <w:pPr>
              <w:tabs>
                <w:tab w:val="left" w:pos="0"/>
                <w:tab w:val="left" w:pos="426"/>
              </w:tabs>
              <w:spacing w:line="276" w:lineRule="auto"/>
              <w:jc w:val="center"/>
              <w:rPr>
                <w:rFonts w:ascii="Arial" w:eastAsia="Calibri" w:hAnsi="Arial" w:cs="Arial"/>
                <w:b/>
                <w:bCs/>
                <w:szCs w:val="24"/>
                <w:lang w:val="es-ES" w:eastAsia="en-US"/>
              </w:rPr>
            </w:pPr>
            <w:r w:rsidRPr="00F33829">
              <w:rPr>
                <w:rFonts w:ascii="Arial" w:eastAsia="Calibri" w:hAnsi="Arial" w:cs="Arial"/>
                <w:b/>
                <w:bCs/>
                <w:szCs w:val="24"/>
                <w:lang w:val="es-ES" w:eastAsia="en-US"/>
              </w:rPr>
              <w:t>No.</w:t>
            </w:r>
          </w:p>
        </w:tc>
        <w:tc>
          <w:tcPr>
            <w:tcW w:w="313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5BF6F8" w14:textId="77777777" w:rsidR="00F33829" w:rsidRPr="00F33829" w:rsidRDefault="00F33829" w:rsidP="00F33829">
            <w:pPr>
              <w:tabs>
                <w:tab w:val="left" w:pos="0"/>
                <w:tab w:val="left" w:pos="426"/>
              </w:tabs>
              <w:spacing w:line="276" w:lineRule="auto"/>
              <w:jc w:val="center"/>
              <w:rPr>
                <w:rFonts w:ascii="Arial" w:eastAsia="Calibri" w:hAnsi="Arial" w:cs="Arial"/>
                <w:b/>
                <w:bCs/>
                <w:szCs w:val="24"/>
                <w:lang w:val="es-ES" w:eastAsia="en-US"/>
              </w:rPr>
            </w:pPr>
            <w:r w:rsidRPr="00F33829">
              <w:rPr>
                <w:rFonts w:ascii="Arial" w:eastAsia="Calibri" w:hAnsi="Arial" w:cs="Arial"/>
                <w:b/>
                <w:bCs/>
                <w:szCs w:val="24"/>
                <w:lang w:val="es-ES" w:eastAsia="en-US"/>
              </w:rPr>
              <w:t>APARTADO</w:t>
            </w:r>
          </w:p>
        </w:tc>
        <w:tc>
          <w:tcPr>
            <w:tcW w:w="983"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1E74F8" w14:textId="77777777" w:rsidR="00F33829" w:rsidRPr="00F33829" w:rsidRDefault="00F33829" w:rsidP="00F33829">
            <w:pPr>
              <w:tabs>
                <w:tab w:val="left" w:pos="0"/>
                <w:tab w:val="left" w:pos="426"/>
              </w:tabs>
              <w:spacing w:line="276" w:lineRule="auto"/>
              <w:jc w:val="center"/>
              <w:rPr>
                <w:rFonts w:ascii="Arial" w:eastAsia="Calibri" w:hAnsi="Arial" w:cs="Arial"/>
                <w:b/>
                <w:bCs/>
                <w:szCs w:val="24"/>
                <w:lang w:val="es-ES" w:eastAsia="en-US"/>
              </w:rPr>
            </w:pPr>
            <w:r w:rsidRPr="00F33829">
              <w:rPr>
                <w:rFonts w:ascii="Arial" w:eastAsia="Calibri" w:hAnsi="Arial" w:cs="Arial"/>
                <w:b/>
                <w:bCs/>
                <w:szCs w:val="24"/>
                <w:lang w:val="es-ES" w:eastAsia="en-US"/>
              </w:rPr>
              <w:t>PREGUNTAS</w:t>
            </w:r>
          </w:p>
        </w:tc>
        <w:tc>
          <w:tcPr>
            <w:tcW w:w="6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7A0D1D" w14:textId="77777777" w:rsidR="00F33829" w:rsidRPr="00F33829" w:rsidRDefault="00F33829" w:rsidP="00F33829">
            <w:pPr>
              <w:tabs>
                <w:tab w:val="left" w:pos="0"/>
                <w:tab w:val="left" w:pos="426"/>
              </w:tabs>
              <w:spacing w:line="276" w:lineRule="auto"/>
              <w:jc w:val="center"/>
              <w:rPr>
                <w:rFonts w:ascii="Arial" w:eastAsia="Calibri" w:hAnsi="Arial" w:cs="Arial"/>
                <w:b/>
                <w:bCs/>
                <w:szCs w:val="24"/>
                <w:lang w:val="es-ES" w:eastAsia="en-US"/>
              </w:rPr>
            </w:pPr>
            <w:r w:rsidRPr="00F33829">
              <w:rPr>
                <w:rFonts w:ascii="Arial" w:eastAsia="Calibri" w:hAnsi="Arial" w:cs="Arial"/>
                <w:b/>
                <w:bCs/>
                <w:szCs w:val="24"/>
                <w:lang w:val="es-ES" w:eastAsia="en-US"/>
              </w:rPr>
              <w:t>TOTAL</w:t>
            </w:r>
          </w:p>
        </w:tc>
      </w:tr>
      <w:tr w:rsidR="00F33829" w:rsidRPr="00F33829" w14:paraId="1C59674B" w14:textId="77777777" w:rsidTr="00495D41">
        <w:trPr>
          <w:trHeight w:val="355"/>
          <w:jc w:val="center"/>
        </w:trPr>
        <w:tc>
          <w:tcPr>
            <w:tcW w:w="237" w:type="pct"/>
            <w:tcBorders>
              <w:top w:val="nil"/>
              <w:left w:val="single" w:sz="8" w:space="0" w:color="auto"/>
              <w:bottom w:val="single" w:sz="8" w:space="0" w:color="auto"/>
              <w:right w:val="single" w:sz="8" w:space="0" w:color="auto"/>
            </w:tcBorders>
          </w:tcPr>
          <w:p w14:paraId="351245AB"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I</w:t>
            </w:r>
          </w:p>
        </w:tc>
        <w:tc>
          <w:tcPr>
            <w:tcW w:w="313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792AE" w14:textId="77777777" w:rsidR="00F33829" w:rsidRPr="00F33829" w:rsidRDefault="00F33829" w:rsidP="00F33829">
            <w:pPr>
              <w:tabs>
                <w:tab w:val="left" w:pos="0"/>
                <w:tab w:val="left" w:pos="426"/>
              </w:tabs>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Características del fondo</w:t>
            </w:r>
          </w:p>
        </w:tc>
        <w:tc>
          <w:tcPr>
            <w:tcW w:w="9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2E3B8"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6E0C2"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w:t>
            </w:r>
          </w:p>
        </w:tc>
      </w:tr>
      <w:tr w:rsidR="00F33829" w:rsidRPr="00F33829" w14:paraId="6FEF2E62" w14:textId="77777777" w:rsidTr="00495D41">
        <w:trPr>
          <w:trHeight w:val="355"/>
          <w:jc w:val="center"/>
        </w:trPr>
        <w:tc>
          <w:tcPr>
            <w:tcW w:w="237" w:type="pct"/>
            <w:tcBorders>
              <w:top w:val="nil"/>
              <w:left w:val="single" w:sz="8" w:space="0" w:color="auto"/>
              <w:bottom w:val="single" w:sz="8" w:space="0" w:color="auto"/>
              <w:right w:val="single" w:sz="8" w:space="0" w:color="auto"/>
            </w:tcBorders>
          </w:tcPr>
          <w:p w14:paraId="2CDC628B"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II</w:t>
            </w:r>
          </w:p>
        </w:tc>
        <w:tc>
          <w:tcPr>
            <w:tcW w:w="313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BD2E1D" w14:textId="77777777" w:rsidR="00F33829" w:rsidRPr="00F33829" w:rsidRDefault="00F33829" w:rsidP="00F33829">
            <w:pPr>
              <w:tabs>
                <w:tab w:val="left" w:pos="0"/>
                <w:tab w:val="left" w:pos="426"/>
              </w:tabs>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Contribución y destino </w:t>
            </w:r>
          </w:p>
        </w:tc>
        <w:tc>
          <w:tcPr>
            <w:tcW w:w="9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ECA2D"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1 a 5</w:t>
            </w:r>
          </w:p>
        </w:tc>
        <w:tc>
          <w:tcPr>
            <w:tcW w:w="6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F10AA"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5</w:t>
            </w:r>
          </w:p>
        </w:tc>
      </w:tr>
      <w:tr w:rsidR="00F33829" w:rsidRPr="00F33829" w14:paraId="67008895" w14:textId="77777777" w:rsidTr="00495D41">
        <w:trPr>
          <w:trHeight w:val="355"/>
          <w:jc w:val="center"/>
        </w:trPr>
        <w:tc>
          <w:tcPr>
            <w:tcW w:w="237" w:type="pct"/>
            <w:tcBorders>
              <w:top w:val="nil"/>
              <w:left w:val="single" w:sz="8" w:space="0" w:color="auto"/>
              <w:bottom w:val="single" w:sz="8" w:space="0" w:color="auto"/>
              <w:right w:val="single" w:sz="8" w:space="0" w:color="auto"/>
            </w:tcBorders>
          </w:tcPr>
          <w:p w14:paraId="45D363A2"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III</w:t>
            </w:r>
          </w:p>
        </w:tc>
        <w:tc>
          <w:tcPr>
            <w:tcW w:w="313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A20568" w14:textId="77777777" w:rsidR="00F33829" w:rsidRPr="00F33829" w:rsidRDefault="00F33829" w:rsidP="00F33829">
            <w:pPr>
              <w:tabs>
                <w:tab w:val="left" w:pos="0"/>
                <w:tab w:val="left" w:pos="426"/>
              </w:tabs>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Gestión y operación</w:t>
            </w:r>
          </w:p>
        </w:tc>
        <w:tc>
          <w:tcPr>
            <w:tcW w:w="9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65287"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6 a 10</w:t>
            </w:r>
          </w:p>
        </w:tc>
        <w:tc>
          <w:tcPr>
            <w:tcW w:w="6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8E686"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5</w:t>
            </w:r>
          </w:p>
        </w:tc>
      </w:tr>
      <w:tr w:rsidR="00F33829" w:rsidRPr="00F33829" w14:paraId="03F9DBF2" w14:textId="77777777" w:rsidTr="00495D41">
        <w:trPr>
          <w:trHeight w:val="355"/>
          <w:jc w:val="center"/>
        </w:trPr>
        <w:tc>
          <w:tcPr>
            <w:tcW w:w="237" w:type="pct"/>
            <w:tcBorders>
              <w:top w:val="nil"/>
              <w:left w:val="single" w:sz="8" w:space="0" w:color="auto"/>
              <w:bottom w:val="single" w:sz="8" w:space="0" w:color="auto"/>
              <w:right w:val="single" w:sz="8" w:space="0" w:color="auto"/>
            </w:tcBorders>
          </w:tcPr>
          <w:p w14:paraId="1A84972B"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IV</w:t>
            </w:r>
          </w:p>
        </w:tc>
        <w:tc>
          <w:tcPr>
            <w:tcW w:w="313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A81AB2" w14:textId="77777777" w:rsidR="00F33829" w:rsidRPr="00F33829" w:rsidRDefault="00F33829" w:rsidP="00F33829">
            <w:pPr>
              <w:tabs>
                <w:tab w:val="left" w:pos="0"/>
                <w:tab w:val="left" w:pos="426"/>
              </w:tabs>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Generación de información y rendición de cuentas</w:t>
            </w:r>
          </w:p>
        </w:tc>
        <w:tc>
          <w:tcPr>
            <w:tcW w:w="983" w:type="pct"/>
            <w:tcBorders>
              <w:top w:val="nil"/>
              <w:left w:val="nil"/>
              <w:bottom w:val="single" w:sz="8" w:space="0" w:color="auto"/>
              <w:right w:val="single" w:sz="8" w:space="0" w:color="auto"/>
            </w:tcBorders>
            <w:tcMar>
              <w:top w:w="0" w:type="dxa"/>
              <w:left w:w="108" w:type="dxa"/>
              <w:bottom w:w="0" w:type="dxa"/>
              <w:right w:w="108" w:type="dxa"/>
            </w:tcMar>
            <w:vAlign w:val="center"/>
          </w:tcPr>
          <w:p w14:paraId="2B1502D8"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11 a 13</w:t>
            </w:r>
          </w:p>
        </w:tc>
        <w:tc>
          <w:tcPr>
            <w:tcW w:w="650" w:type="pct"/>
            <w:tcBorders>
              <w:top w:val="nil"/>
              <w:left w:val="nil"/>
              <w:bottom w:val="single" w:sz="8" w:space="0" w:color="auto"/>
              <w:right w:val="single" w:sz="8" w:space="0" w:color="auto"/>
            </w:tcBorders>
            <w:tcMar>
              <w:top w:w="0" w:type="dxa"/>
              <w:left w:w="108" w:type="dxa"/>
              <w:bottom w:w="0" w:type="dxa"/>
              <w:right w:w="108" w:type="dxa"/>
            </w:tcMar>
            <w:vAlign w:val="center"/>
          </w:tcPr>
          <w:p w14:paraId="601AECC3"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3</w:t>
            </w:r>
          </w:p>
        </w:tc>
      </w:tr>
      <w:tr w:rsidR="00F33829" w:rsidRPr="00F33829" w14:paraId="36605688" w14:textId="77777777" w:rsidTr="00495D41">
        <w:trPr>
          <w:trHeight w:val="355"/>
          <w:jc w:val="center"/>
        </w:trPr>
        <w:tc>
          <w:tcPr>
            <w:tcW w:w="237" w:type="pct"/>
            <w:tcBorders>
              <w:top w:val="nil"/>
              <w:left w:val="single" w:sz="8" w:space="0" w:color="auto"/>
              <w:bottom w:val="single" w:sz="8" w:space="0" w:color="auto"/>
              <w:right w:val="single" w:sz="8" w:space="0" w:color="auto"/>
            </w:tcBorders>
          </w:tcPr>
          <w:p w14:paraId="237783FF"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V</w:t>
            </w:r>
          </w:p>
        </w:tc>
        <w:tc>
          <w:tcPr>
            <w:tcW w:w="313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0F8024" w14:textId="77777777" w:rsidR="00F33829" w:rsidRPr="00F33829" w:rsidRDefault="00F33829" w:rsidP="00F33829">
            <w:pPr>
              <w:tabs>
                <w:tab w:val="left" w:pos="0"/>
                <w:tab w:val="left" w:pos="426"/>
              </w:tabs>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Orientación y medición de resultados</w:t>
            </w:r>
          </w:p>
        </w:tc>
        <w:tc>
          <w:tcPr>
            <w:tcW w:w="983" w:type="pct"/>
            <w:tcBorders>
              <w:top w:val="nil"/>
              <w:left w:val="nil"/>
              <w:bottom w:val="single" w:sz="8" w:space="0" w:color="auto"/>
              <w:right w:val="single" w:sz="8" w:space="0" w:color="auto"/>
            </w:tcBorders>
            <w:tcMar>
              <w:top w:w="0" w:type="dxa"/>
              <w:left w:w="108" w:type="dxa"/>
              <w:bottom w:w="0" w:type="dxa"/>
              <w:right w:w="108" w:type="dxa"/>
            </w:tcMar>
            <w:vAlign w:val="center"/>
          </w:tcPr>
          <w:p w14:paraId="5CB3A8E3"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14 a 17</w:t>
            </w:r>
          </w:p>
        </w:tc>
        <w:tc>
          <w:tcPr>
            <w:tcW w:w="6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362F510"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4</w:t>
            </w:r>
          </w:p>
        </w:tc>
      </w:tr>
      <w:tr w:rsidR="00F33829" w:rsidRPr="00F33829" w14:paraId="57B99BA9" w14:textId="77777777" w:rsidTr="00495D41">
        <w:trPr>
          <w:trHeight w:val="355"/>
          <w:jc w:val="center"/>
        </w:trPr>
        <w:tc>
          <w:tcPr>
            <w:tcW w:w="237" w:type="pct"/>
            <w:tcBorders>
              <w:top w:val="nil"/>
              <w:left w:val="single" w:sz="8" w:space="0" w:color="auto"/>
              <w:bottom w:val="single" w:sz="8" w:space="0" w:color="auto"/>
              <w:right w:val="single" w:sz="8" w:space="0" w:color="auto"/>
            </w:tcBorders>
          </w:tcPr>
          <w:p w14:paraId="28E472A7"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VI</w:t>
            </w:r>
          </w:p>
        </w:tc>
        <w:tc>
          <w:tcPr>
            <w:tcW w:w="313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0F42F0" w14:textId="77777777" w:rsidR="00F33829" w:rsidRPr="00F33829" w:rsidRDefault="00F33829" w:rsidP="00F33829">
            <w:pPr>
              <w:tabs>
                <w:tab w:val="left" w:pos="0"/>
                <w:tab w:val="left" w:pos="426"/>
              </w:tabs>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Conclusiones</w:t>
            </w:r>
          </w:p>
        </w:tc>
        <w:tc>
          <w:tcPr>
            <w:tcW w:w="983" w:type="pct"/>
            <w:tcBorders>
              <w:top w:val="nil"/>
              <w:left w:val="nil"/>
              <w:bottom w:val="single" w:sz="8" w:space="0" w:color="auto"/>
              <w:right w:val="single" w:sz="8" w:space="0" w:color="auto"/>
            </w:tcBorders>
            <w:tcMar>
              <w:top w:w="0" w:type="dxa"/>
              <w:left w:w="108" w:type="dxa"/>
              <w:bottom w:w="0" w:type="dxa"/>
              <w:right w:w="108" w:type="dxa"/>
            </w:tcMar>
            <w:vAlign w:val="center"/>
          </w:tcPr>
          <w:p w14:paraId="6787DBF5"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vAlign w:val="center"/>
          </w:tcPr>
          <w:p w14:paraId="620E3FFC"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szCs w:val="24"/>
                <w:lang w:val="es-ES" w:eastAsia="en-US"/>
              </w:rPr>
              <w:t>-</w:t>
            </w:r>
          </w:p>
        </w:tc>
      </w:tr>
      <w:tr w:rsidR="00F33829" w:rsidRPr="00F33829" w14:paraId="54002ED6" w14:textId="77777777" w:rsidTr="00495D41">
        <w:trPr>
          <w:trHeight w:val="355"/>
          <w:jc w:val="center"/>
        </w:trPr>
        <w:tc>
          <w:tcPr>
            <w:tcW w:w="3367" w:type="pct"/>
            <w:gridSpan w:val="2"/>
            <w:tcBorders>
              <w:top w:val="single" w:sz="8" w:space="0" w:color="auto"/>
              <w:left w:val="single" w:sz="8" w:space="0" w:color="auto"/>
              <w:bottom w:val="single" w:sz="8" w:space="0" w:color="auto"/>
              <w:right w:val="single" w:sz="8" w:space="0" w:color="auto"/>
            </w:tcBorders>
            <w:shd w:val="clear" w:color="auto" w:fill="D9D9D9"/>
          </w:tcPr>
          <w:p w14:paraId="06957891" w14:textId="77777777" w:rsidR="00F33829" w:rsidRPr="00F33829" w:rsidRDefault="00F33829" w:rsidP="00F33829">
            <w:pPr>
              <w:tabs>
                <w:tab w:val="left" w:pos="0"/>
                <w:tab w:val="left" w:pos="426"/>
              </w:tabs>
              <w:spacing w:line="276" w:lineRule="auto"/>
              <w:jc w:val="both"/>
              <w:rPr>
                <w:rFonts w:ascii="Arial" w:eastAsia="Calibri" w:hAnsi="Arial" w:cs="Arial"/>
                <w:szCs w:val="24"/>
                <w:lang w:val="es-ES" w:eastAsia="en-US"/>
              </w:rPr>
            </w:pPr>
            <w:r w:rsidRPr="00F33829">
              <w:rPr>
                <w:rFonts w:ascii="Arial" w:eastAsia="Calibri" w:hAnsi="Arial" w:cs="Arial"/>
                <w:b/>
                <w:bCs/>
                <w:szCs w:val="24"/>
                <w:lang w:val="es-ES" w:eastAsia="en-US"/>
              </w:rPr>
              <w:t>TOTAL</w:t>
            </w:r>
          </w:p>
        </w:tc>
        <w:tc>
          <w:tcPr>
            <w:tcW w:w="983"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3F01CF"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b/>
                <w:bCs/>
                <w:szCs w:val="24"/>
                <w:lang w:val="es-ES" w:eastAsia="en-US"/>
              </w:rPr>
              <w:t>17</w:t>
            </w:r>
          </w:p>
        </w:tc>
        <w:tc>
          <w:tcPr>
            <w:tcW w:w="6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351F58" w14:textId="77777777" w:rsidR="00F33829" w:rsidRPr="00F33829" w:rsidRDefault="00F33829" w:rsidP="00F33829">
            <w:pPr>
              <w:tabs>
                <w:tab w:val="left" w:pos="0"/>
                <w:tab w:val="left" w:pos="426"/>
              </w:tabs>
              <w:spacing w:line="276" w:lineRule="auto"/>
              <w:jc w:val="center"/>
              <w:rPr>
                <w:rFonts w:ascii="Arial" w:eastAsia="Calibri" w:hAnsi="Arial" w:cs="Arial"/>
                <w:szCs w:val="24"/>
                <w:lang w:val="es-ES" w:eastAsia="en-US"/>
              </w:rPr>
            </w:pPr>
            <w:r w:rsidRPr="00F33829">
              <w:rPr>
                <w:rFonts w:ascii="Arial" w:eastAsia="Calibri" w:hAnsi="Arial" w:cs="Arial"/>
                <w:b/>
                <w:bCs/>
                <w:szCs w:val="24"/>
                <w:lang w:val="es-ES" w:eastAsia="en-US"/>
              </w:rPr>
              <w:t>17</w:t>
            </w:r>
          </w:p>
        </w:tc>
      </w:tr>
    </w:tbl>
    <w:p w14:paraId="2611A69A" w14:textId="77777777" w:rsidR="00F33829" w:rsidRPr="00F33829" w:rsidRDefault="00F33829" w:rsidP="00F33829">
      <w:pPr>
        <w:pBdr>
          <w:top w:val="nil"/>
          <w:left w:val="nil"/>
          <w:bottom w:val="nil"/>
          <w:right w:val="nil"/>
          <w:between w:val="nil"/>
        </w:pBdr>
        <w:spacing w:after="120" w:line="276" w:lineRule="auto"/>
        <w:ind w:left="720" w:hanging="720"/>
        <w:jc w:val="both"/>
        <w:rPr>
          <w:rFonts w:ascii="Arial" w:eastAsia="Calibri" w:hAnsi="Arial" w:cs="Arial"/>
          <w:color w:val="000000"/>
          <w:sz w:val="18"/>
          <w:lang w:val="es-ES" w:eastAsia="en-US"/>
        </w:rPr>
      </w:pPr>
      <w:bookmarkStart w:id="82" w:name="_Hlk101352103"/>
      <w:r w:rsidRPr="00F33829">
        <w:rPr>
          <w:rFonts w:ascii="Arial" w:eastAsia="Calibri" w:hAnsi="Arial" w:cs="Arial"/>
          <w:color w:val="000000"/>
          <w:sz w:val="18"/>
          <w:lang w:val="es-ES" w:eastAsia="en-US"/>
        </w:rPr>
        <w:t>Fuente: elaboración del CONEVAL.</w:t>
      </w:r>
    </w:p>
    <w:p w14:paraId="0E313A24" w14:textId="77777777" w:rsidR="00F33829" w:rsidRPr="00F33829" w:rsidRDefault="00F33829">
      <w:pPr>
        <w:numPr>
          <w:ilvl w:val="1"/>
          <w:numId w:val="69"/>
        </w:numPr>
        <w:spacing w:after="120" w:line="360" w:lineRule="auto"/>
        <w:contextualSpacing/>
        <w:jc w:val="both"/>
        <w:rPr>
          <w:rFonts w:ascii="Arial" w:eastAsia="Calibri" w:hAnsi="Arial" w:cs="Arial"/>
          <w:b/>
          <w:szCs w:val="24"/>
          <w:lang w:val="es-ES" w:eastAsia="en-US"/>
        </w:rPr>
      </w:pPr>
      <w:bookmarkStart w:id="83" w:name="_Hlk101353592"/>
      <w:bookmarkEnd w:id="82"/>
      <w:r w:rsidRPr="00F33829">
        <w:rPr>
          <w:rFonts w:ascii="Arial" w:eastAsia="Calibri" w:hAnsi="Arial" w:cs="Arial"/>
          <w:b/>
          <w:szCs w:val="24"/>
          <w:lang w:val="es-ES" w:eastAsia="en-US"/>
        </w:rPr>
        <w:t xml:space="preserve">Formato de respuestas </w:t>
      </w:r>
    </w:p>
    <w:p w14:paraId="1190228A" w14:textId="77777777" w:rsidR="00F33829" w:rsidRPr="00F33829" w:rsidRDefault="00F33829" w:rsidP="00F33829">
      <w:pPr>
        <w:spacing w:after="120" w:line="276" w:lineRule="auto"/>
        <w:jc w:val="both"/>
        <w:rPr>
          <w:rFonts w:ascii="Arial" w:eastAsia="Calibri" w:hAnsi="Arial" w:cs="Arial"/>
          <w:color w:val="000000"/>
          <w:szCs w:val="24"/>
          <w:lang w:val="es-MX" w:eastAsia="en-US"/>
        </w:rPr>
      </w:pPr>
      <w:bookmarkStart w:id="84" w:name="_Toc443482064"/>
      <w:bookmarkStart w:id="85" w:name="_Hlk101353713"/>
      <w:bookmarkEnd w:id="83"/>
      <w:r w:rsidRPr="00F33829">
        <w:rPr>
          <w:rFonts w:ascii="Arial" w:eastAsia="Calibri" w:hAnsi="Arial" w:cs="Arial"/>
          <w:color w:val="000000"/>
          <w:szCs w:val="22"/>
          <w:lang w:val="es-ES" w:eastAsia="en-US"/>
        </w:rPr>
        <w:t>Los apartados II. Contribución y destino; III. Gestión y operación; IV. Generación de información y rendición de cuentas; y V. Orientación y medición de resultados incluyen 17 preguntas específicas, de las cuales 11 tienen un esquema binario y 6 preguntas son abiertas, y deben responderse de acuerdo con el siguiente formato:</w:t>
      </w:r>
    </w:p>
    <w:p w14:paraId="6189C91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bookmarkEnd w:id="84"/>
    <w:p w14:paraId="7DF48A10" w14:textId="77777777" w:rsidR="00F33829" w:rsidRPr="00F33829" w:rsidRDefault="00F33829" w:rsidP="00F33829">
      <w:pPr>
        <w:spacing w:after="120" w:line="276" w:lineRule="auto"/>
        <w:jc w:val="both"/>
        <w:rPr>
          <w:rFonts w:ascii="Arial" w:eastAsia="Calibri" w:hAnsi="Arial" w:cs="Arial"/>
          <w:i/>
          <w:iCs/>
          <w:color w:val="000000"/>
          <w:szCs w:val="24"/>
          <w:lang w:val="es-MX" w:eastAsia="en-US"/>
        </w:rPr>
      </w:pPr>
      <w:r w:rsidRPr="00F33829">
        <w:rPr>
          <w:rFonts w:ascii="Arial" w:eastAsia="Calibri" w:hAnsi="Arial" w:cs="Arial"/>
          <w:i/>
          <w:iCs/>
          <w:color w:val="000000"/>
          <w:szCs w:val="22"/>
          <w:lang w:val="es-ES" w:eastAsia="en-US"/>
        </w:rPr>
        <w:t>Preguntas binarias</w:t>
      </w:r>
    </w:p>
    <w:p w14:paraId="29617AA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Cada una de las preguntas debe responderse en </w:t>
      </w:r>
      <w:r w:rsidRPr="00F33829">
        <w:rPr>
          <w:rFonts w:ascii="Arial" w:hAnsi="Arial" w:cs="Arial"/>
          <w:b/>
          <w:szCs w:val="24"/>
          <w:lang w:val="es-ES" w:eastAsia="en-US"/>
        </w:rPr>
        <w:t>un</w:t>
      </w:r>
      <w:r w:rsidRPr="00F33829">
        <w:rPr>
          <w:rFonts w:ascii="Arial" w:hAnsi="Arial" w:cs="Arial"/>
          <w:szCs w:val="24"/>
          <w:lang w:val="es-ES" w:eastAsia="en-US"/>
        </w:rPr>
        <w:t xml:space="preserve"> </w:t>
      </w:r>
      <w:r w:rsidRPr="00F33829">
        <w:rPr>
          <w:rFonts w:ascii="Arial" w:hAnsi="Arial" w:cs="Arial"/>
          <w:b/>
          <w:szCs w:val="24"/>
          <w:lang w:val="es-ES" w:eastAsia="en-US"/>
        </w:rPr>
        <w:t>máximo de dos cuartillas</w:t>
      </w:r>
      <w:r w:rsidRPr="00F33829">
        <w:rPr>
          <w:rFonts w:ascii="Arial" w:hAnsi="Arial" w:cs="Arial"/>
          <w:szCs w:val="24"/>
          <w:lang w:val="es-ES" w:eastAsia="en-US"/>
        </w:rPr>
        <w:t xml:space="preserve"> e incluir lo siguiente:</w:t>
      </w:r>
    </w:p>
    <w:p w14:paraId="1BAC2A39" w14:textId="77777777" w:rsidR="00F33829" w:rsidRPr="00F33829" w:rsidRDefault="00F33829">
      <w:pPr>
        <w:numPr>
          <w:ilvl w:val="0"/>
          <w:numId w:val="1"/>
        </w:numPr>
        <w:tabs>
          <w:tab w:val="left" w:pos="0"/>
          <w:tab w:val="left" w:pos="426"/>
        </w:tabs>
        <w:overflowPunct w:val="0"/>
        <w:autoSpaceDE w:val="0"/>
        <w:autoSpaceDN w:val="0"/>
        <w:adjustRightInd w:val="0"/>
        <w:spacing w:after="120" w:line="276" w:lineRule="auto"/>
        <w:jc w:val="both"/>
        <w:textAlignment w:val="baseline"/>
        <w:rPr>
          <w:rFonts w:ascii="Arial" w:hAnsi="Arial" w:cs="Arial"/>
          <w:szCs w:val="24"/>
          <w:lang w:val="es-ES" w:eastAsia="en-US"/>
        </w:rPr>
      </w:pPr>
      <w:r w:rsidRPr="00F33829">
        <w:rPr>
          <w:rFonts w:ascii="Arial" w:hAnsi="Arial" w:cs="Arial"/>
          <w:szCs w:val="24"/>
          <w:lang w:val="es-ES" w:eastAsia="en-US"/>
        </w:rPr>
        <w:t>la pregunta;</w:t>
      </w:r>
    </w:p>
    <w:p w14:paraId="36DC8B59" w14:textId="77777777" w:rsidR="00F33829" w:rsidRPr="00F33829" w:rsidRDefault="00F33829">
      <w:pPr>
        <w:numPr>
          <w:ilvl w:val="0"/>
          <w:numId w:val="1"/>
        </w:numPr>
        <w:tabs>
          <w:tab w:val="left" w:pos="0"/>
          <w:tab w:val="left" w:pos="426"/>
        </w:tabs>
        <w:overflowPunct w:val="0"/>
        <w:autoSpaceDE w:val="0"/>
        <w:autoSpaceDN w:val="0"/>
        <w:adjustRightInd w:val="0"/>
        <w:spacing w:after="120" w:line="276" w:lineRule="auto"/>
        <w:jc w:val="both"/>
        <w:textAlignment w:val="baseline"/>
        <w:rPr>
          <w:rFonts w:ascii="Arial" w:hAnsi="Arial" w:cs="Arial"/>
          <w:szCs w:val="24"/>
          <w:lang w:val="es-ES" w:eastAsia="en-US"/>
        </w:rPr>
      </w:pPr>
      <w:r w:rsidRPr="00F33829">
        <w:rPr>
          <w:rFonts w:ascii="Arial" w:hAnsi="Arial" w:cs="Arial"/>
          <w:szCs w:val="24"/>
          <w:lang w:val="es-ES" w:eastAsia="en-US"/>
        </w:rPr>
        <w:t xml:space="preserve">la respuesta binaria (“Sí o No”); </w:t>
      </w:r>
    </w:p>
    <w:p w14:paraId="45DAA97A" w14:textId="77777777" w:rsidR="00F33829" w:rsidRPr="00F33829" w:rsidRDefault="00F33829">
      <w:pPr>
        <w:numPr>
          <w:ilvl w:val="0"/>
          <w:numId w:val="1"/>
        </w:numPr>
        <w:tabs>
          <w:tab w:val="left" w:pos="0"/>
          <w:tab w:val="left" w:pos="426"/>
        </w:tabs>
        <w:overflowPunct w:val="0"/>
        <w:autoSpaceDE w:val="0"/>
        <w:autoSpaceDN w:val="0"/>
        <w:adjustRightInd w:val="0"/>
        <w:spacing w:after="120" w:line="276" w:lineRule="auto"/>
        <w:jc w:val="both"/>
        <w:textAlignment w:val="baseline"/>
        <w:rPr>
          <w:rFonts w:ascii="Arial" w:hAnsi="Arial" w:cs="Arial"/>
          <w:szCs w:val="24"/>
          <w:lang w:val="es-ES" w:eastAsia="en-US"/>
        </w:rPr>
      </w:pPr>
      <w:r w:rsidRPr="00F33829">
        <w:rPr>
          <w:rFonts w:ascii="Arial" w:hAnsi="Arial" w:cs="Arial"/>
          <w:szCs w:val="24"/>
          <w:lang w:val="es-ES" w:eastAsia="en-US"/>
        </w:rPr>
        <w:lastRenderedPageBreak/>
        <w:t>para las respuestas binarias, en los casos en que la respuesta sea “Sí”, el nivel de respuesta (que incluya el nivel y el criterio);</w:t>
      </w:r>
    </w:p>
    <w:p w14:paraId="70A4867B" w14:textId="77777777" w:rsidR="00F33829" w:rsidRPr="00F33829" w:rsidRDefault="00F33829">
      <w:pPr>
        <w:numPr>
          <w:ilvl w:val="0"/>
          <w:numId w:val="1"/>
        </w:numPr>
        <w:tabs>
          <w:tab w:val="left" w:pos="0"/>
          <w:tab w:val="left" w:pos="426"/>
        </w:tabs>
        <w:overflowPunct w:val="0"/>
        <w:autoSpaceDE w:val="0"/>
        <w:autoSpaceDN w:val="0"/>
        <w:adjustRightInd w:val="0"/>
        <w:spacing w:after="120" w:line="276" w:lineRule="auto"/>
        <w:jc w:val="both"/>
        <w:textAlignment w:val="baseline"/>
        <w:rPr>
          <w:rFonts w:ascii="Arial" w:hAnsi="Arial" w:cs="Arial"/>
          <w:szCs w:val="24"/>
          <w:lang w:val="es-ES" w:eastAsia="en-US"/>
        </w:rPr>
      </w:pPr>
      <w:r w:rsidRPr="00F33829">
        <w:rPr>
          <w:rFonts w:ascii="Arial" w:hAnsi="Arial" w:cs="Arial"/>
          <w:szCs w:val="24"/>
          <w:lang w:val="es-ES" w:eastAsia="en-US"/>
        </w:rPr>
        <w:t xml:space="preserve">el análisis que justifique la respuesta; </w:t>
      </w:r>
    </w:p>
    <w:p w14:paraId="72C822BA" w14:textId="77777777" w:rsidR="00F33829" w:rsidRPr="00F33829" w:rsidRDefault="00F33829">
      <w:pPr>
        <w:numPr>
          <w:ilvl w:val="0"/>
          <w:numId w:val="1"/>
        </w:numPr>
        <w:tabs>
          <w:tab w:val="left" w:pos="0"/>
          <w:tab w:val="left" w:pos="426"/>
        </w:tabs>
        <w:overflowPunct w:val="0"/>
        <w:autoSpaceDE w:val="0"/>
        <w:autoSpaceDN w:val="0"/>
        <w:adjustRightInd w:val="0"/>
        <w:spacing w:after="120" w:line="276" w:lineRule="auto"/>
        <w:jc w:val="both"/>
        <w:textAlignment w:val="baseline"/>
        <w:rPr>
          <w:rFonts w:ascii="Arial" w:hAnsi="Arial" w:cs="Arial"/>
          <w:szCs w:val="24"/>
          <w:lang w:val="es-ES" w:eastAsia="en-US"/>
        </w:rPr>
      </w:pPr>
      <w:r w:rsidRPr="00F33829">
        <w:rPr>
          <w:rFonts w:ascii="Arial" w:hAnsi="Arial" w:cs="Arial"/>
          <w:szCs w:val="24"/>
          <w:lang w:val="es-ES" w:eastAsia="en-US"/>
        </w:rPr>
        <w:t xml:space="preserve">las fuentes de información utilizadas, en caso de ser públicas la dirección de su ubicación. </w:t>
      </w:r>
      <w:bookmarkStart w:id="86" w:name="_Toc443482065"/>
    </w:p>
    <w:p w14:paraId="481AF585" w14:textId="77777777" w:rsidR="00F33829" w:rsidRPr="00F33829" w:rsidRDefault="00F33829" w:rsidP="00F33829">
      <w:pPr>
        <w:spacing w:after="120" w:line="276" w:lineRule="auto"/>
        <w:ind w:left="720" w:hanging="720"/>
        <w:jc w:val="both"/>
        <w:rPr>
          <w:rFonts w:ascii="Arial" w:eastAsia="Calibri" w:hAnsi="Arial" w:cs="Arial"/>
          <w:i/>
          <w:iCs/>
          <w:color w:val="000000"/>
          <w:szCs w:val="24"/>
          <w:lang w:val="es-MX" w:eastAsia="en-US"/>
        </w:rPr>
      </w:pPr>
      <w:r w:rsidRPr="00F33829">
        <w:rPr>
          <w:rFonts w:ascii="Arial" w:eastAsia="Calibri" w:hAnsi="Arial" w:cs="Arial"/>
          <w:i/>
          <w:iCs/>
          <w:color w:val="000000"/>
          <w:szCs w:val="22"/>
          <w:lang w:val="es-ES" w:eastAsia="en-US"/>
        </w:rPr>
        <w:t>Preguntas abiertas</w:t>
      </w:r>
    </w:p>
    <w:p w14:paraId="4D49DD9D" w14:textId="77777777" w:rsidR="00F33829" w:rsidRPr="00F33829" w:rsidRDefault="00F33829" w:rsidP="00F33829">
      <w:pPr>
        <w:tabs>
          <w:tab w:val="left" w:pos="0"/>
        </w:tabs>
        <w:spacing w:after="120" w:line="276" w:lineRule="auto"/>
        <w:jc w:val="both"/>
        <w:rPr>
          <w:rFonts w:ascii="Arial" w:eastAsia="Calibri" w:hAnsi="Arial" w:cs="Arial"/>
          <w:szCs w:val="22"/>
          <w:lang w:val="es-ES" w:eastAsia="en-US"/>
        </w:rPr>
      </w:pPr>
      <w:r w:rsidRPr="00F33829">
        <w:rPr>
          <w:rFonts w:ascii="Arial" w:eastAsia="Calibri" w:hAnsi="Arial" w:cs="Arial"/>
          <w:szCs w:val="22"/>
          <w:lang w:val="es-ES" w:eastAsia="en-US"/>
        </w:rPr>
        <w:t xml:space="preserve">Cada pregunta debe responderse en </w:t>
      </w:r>
      <w:r w:rsidRPr="00F33829">
        <w:rPr>
          <w:rFonts w:ascii="Arial" w:eastAsia="Calibri" w:hAnsi="Arial" w:cs="Arial"/>
          <w:b/>
          <w:szCs w:val="22"/>
          <w:lang w:val="es-ES" w:eastAsia="en-US"/>
        </w:rPr>
        <w:t>un</w:t>
      </w:r>
      <w:r w:rsidRPr="00F33829">
        <w:rPr>
          <w:rFonts w:ascii="Arial" w:eastAsia="Calibri" w:hAnsi="Arial" w:cs="Arial"/>
          <w:szCs w:val="22"/>
          <w:lang w:val="es-ES" w:eastAsia="en-US"/>
        </w:rPr>
        <w:t xml:space="preserve"> </w:t>
      </w:r>
      <w:r w:rsidRPr="00F33829">
        <w:rPr>
          <w:rFonts w:ascii="Arial" w:eastAsia="Calibri" w:hAnsi="Arial" w:cs="Arial"/>
          <w:b/>
          <w:szCs w:val="22"/>
          <w:lang w:val="es-ES" w:eastAsia="en-US"/>
        </w:rPr>
        <w:t>máximo de dos cuartillas</w:t>
      </w:r>
      <w:r w:rsidRPr="00F33829">
        <w:rPr>
          <w:rFonts w:ascii="Arial" w:eastAsia="Calibri" w:hAnsi="Arial" w:cs="Arial"/>
          <w:szCs w:val="22"/>
          <w:lang w:val="es-ES" w:eastAsia="en-US"/>
        </w:rPr>
        <w:t xml:space="preserve"> e incluir lo siguiente:</w:t>
      </w:r>
    </w:p>
    <w:p w14:paraId="25C7A8E7" w14:textId="77777777" w:rsidR="00F33829" w:rsidRPr="00F33829" w:rsidRDefault="00F33829">
      <w:pPr>
        <w:numPr>
          <w:ilvl w:val="0"/>
          <w:numId w:val="73"/>
        </w:numPr>
        <w:tabs>
          <w:tab w:val="left" w:pos="0"/>
          <w:tab w:val="left" w:pos="426"/>
        </w:tabs>
        <w:spacing w:before="120" w:after="120" w:line="276" w:lineRule="auto"/>
        <w:jc w:val="both"/>
        <w:rPr>
          <w:rFonts w:ascii="Arial" w:eastAsia="Calibri" w:hAnsi="Arial" w:cs="Arial"/>
          <w:color w:val="000000"/>
          <w:szCs w:val="22"/>
          <w:lang w:val="es-ES" w:eastAsia="en-US"/>
        </w:rPr>
      </w:pPr>
      <w:r w:rsidRPr="00F33829">
        <w:rPr>
          <w:rFonts w:ascii="Arial" w:eastAsia="Calibri" w:hAnsi="Arial" w:cs="Arial"/>
          <w:color w:val="000000"/>
          <w:szCs w:val="22"/>
          <w:lang w:val="es-ES" w:eastAsia="en-US"/>
        </w:rPr>
        <w:t>la pregunta;</w:t>
      </w:r>
    </w:p>
    <w:p w14:paraId="77A769BA" w14:textId="77777777" w:rsidR="00F33829" w:rsidRPr="00F33829" w:rsidRDefault="00F33829">
      <w:pPr>
        <w:numPr>
          <w:ilvl w:val="0"/>
          <w:numId w:val="73"/>
        </w:numPr>
        <w:tabs>
          <w:tab w:val="left" w:pos="0"/>
          <w:tab w:val="left" w:pos="426"/>
        </w:tabs>
        <w:spacing w:before="120" w:after="120" w:line="276" w:lineRule="auto"/>
        <w:jc w:val="both"/>
        <w:rPr>
          <w:rFonts w:ascii="Arial" w:eastAsia="Calibri" w:hAnsi="Arial" w:cs="Arial"/>
          <w:color w:val="000000"/>
          <w:szCs w:val="22"/>
          <w:lang w:val="es-ES" w:eastAsia="en-US"/>
        </w:rPr>
      </w:pPr>
      <w:r w:rsidRPr="00F33829">
        <w:rPr>
          <w:rFonts w:ascii="Arial" w:eastAsia="Calibri" w:hAnsi="Arial" w:cs="Arial"/>
          <w:color w:val="000000"/>
          <w:szCs w:val="22"/>
          <w:lang w:val="es-ES" w:eastAsia="en-US"/>
        </w:rPr>
        <w:t xml:space="preserve">la respuesta; </w:t>
      </w:r>
    </w:p>
    <w:p w14:paraId="6C8FED2B" w14:textId="77777777" w:rsidR="00F33829" w:rsidRPr="00F33829" w:rsidRDefault="00F33829">
      <w:pPr>
        <w:numPr>
          <w:ilvl w:val="0"/>
          <w:numId w:val="73"/>
        </w:numPr>
        <w:tabs>
          <w:tab w:val="left" w:pos="0"/>
          <w:tab w:val="left" w:pos="426"/>
        </w:tabs>
        <w:spacing w:before="120" w:after="120" w:line="276" w:lineRule="auto"/>
        <w:jc w:val="both"/>
        <w:rPr>
          <w:rFonts w:ascii="Arial" w:eastAsia="Calibri" w:hAnsi="Arial" w:cs="Arial"/>
          <w:color w:val="000000"/>
          <w:szCs w:val="22"/>
          <w:lang w:val="es-ES" w:eastAsia="en-US"/>
        </w:rPr>
      </w:pPr>
      <w:r w:rsidRPr="00F33829">
        <w:rPr>
          <w:rFonts w:ascii="Arial" w:eastAsia="Calibri" w:hAnsi="Arial" w:cs="Arial"/>
          <w:color w:val="000000"/>
          <w:szCs w:val="22"/>
          <w:lang w:val="es-ES" w:eastAsia="en-US"/>
        </w:rPr>
        <w:t xml:space="preserve">el análisis que justifique la respuesta; </w:t>
      </w:r>
    </w:p>
    <w:p w14:paraId="688A7A56" w14:textId="77777777" w:rsidR="00F33829" w:rsidRPr="00F33829" w:rsidRDefault="00F33829">
      <w:pPr>
        <w:numPr>
          <w:ilvl w:val="0"/>
          <w:numId w:val="73"/>
        </w:numPr>
        <w:tabs>
          <w:tab w:val="left" w:pos="0"/>
          <w:tab w:val="left" w:pos="426"/>
        </w:tabs>
        <w:spacing w:before="120" w:after="120" w:line="276" w:lineRule="auto"/>
        <w:jc w:val="both"/>
        <w:rPr>
          <w:rFonts w:ascii="Arial" w:eastAsia="Calibri" w:hAnsi="Arial" w:cs="Arial"/>
          <w:color w:val="000000"/>
          <w:szCs w:val="22"/>
          <w:lang w:val="es-ES" w:eastAsia="en-US"/>
        </w:rPr>
      </w:pPr>
      <w:r w:rsidRPr="00F33829">
        <w:rPr>
          <w:rFonts w:ascii="Arial" w:eastAsia="Calibri" w:hAnsi="Arial" w:cs="Arial"/>
          <w:color w:val="000000"/>
          <w:szCs w:val="22"/>
          <w:lang w:val="es-ES" w:eastAsia="en-US"/>
        </w:rPr>
        <w:t xml:space="preserve">las fuentes de información utilizadas (evidencia documental o entrevistas); en caso de ser públicas la dirección electrónica de su ubicación. </w:t>
      </w:r>
    </w:p>
    <w:bookmarkEnd w:id="85"/>
    <w:p w14:paraId="21063378" w14:textId="77777777" w:rsidR="00F33829" w:rsidRPr="00F33829" w:rsidRDefault="00F33829">
      <w:pPr>
        <w:numPr>
          <w:ilvl w:val="1"/>
          <w:numId w:val="69"/>
        </w:numPr>
        <w:spacing w:after="120" w:line="360" w:lineRule="auto"/>
        <w:contextualSpacing/>
        <w:jc w:val="both"/>
        <w:rPr>
          <w:rFonts w:ascii="Arial" w:eastAsia="Calibri" w:hAnsi="Arial" w:cs="Arial"/>
          <w:b/>
          <w:szCs w:val="24"/>
          <w:lang w:val="es-ES" w:eastAsia="en-US"/>
        </w:rPr>
      </w:pPr>
      <w:r w:rsidRPr="00F33829">
        <w:rPr>
          <w:rFonts w:ascii="Arial" w:eastAsia="Calibri" w:hAnsi="Arial" w:cs="Arial"/>
          <w:b/>
          <w:szCs w:val="24"/>
          <w:lang w:val="es-ES" w:eastAsia="en-US"/>
        </w:rPr>
        <w:t>Consideraciones para dar respuesta</w:t>
      </w:r>
      <w:bookmarkEnd w:id="86"/>
    </w:p>
    <w:p w14:paraId="05F14702" w14:textId="77777777" w:rsidR="00F33829" w:rsidRPr="00F33829" w:rsidRDefault="00F33829" w:rsidP="00F33829">
      <w:pPr>
        <w:tabs>
          <w:tab w:val="left" w:pos="0"/>
          <w:tab w:val="left" w:pos="426"/>
        </w:tabs>
        <w:spacing w:line="276" w:lineRule="auto"/>
        <w:jc w:val="both"/>
        <w:rPr>
          <w:rFonts w:ascii="Arial" w:eastAsia="Calibri" w:hAnsi="Arial" w:cs="Arial"/>
          <w:szCs w:val="24"/>
          <w:lang w:val="es-ES" w:eastAsia="en-US"/>
        </w:rPr>
      </w:pPr>
      <w:r w:rsidRPr="00F33829">
        <w:rPr>
          <w:rFonts w:ascii="Arial" w:eastAsia="Calibri" w:hAnsi="Arial" w:cs="Arial"/>
          <w:szCs w:val="24"/>
          <w:lang w:val="es-ES" w:eastAsia="en-US"/>
        </w:rPr>
        <w:t xml:space="preserve">Para las preguntas que deben responderse de manera binaria (“Sí” o “No”), se debe considerar lo siguiente: </w:t>
      </w:r>
    </w:p>
    <w:p w14:paraId="143DC4FC" w14:textId="77777777" w:rsidR="00F33829" w:rsidRPr="00F33829" w:rsidRDefault="00F33829">
      <w:pPr>
        <w:numPr>
          <w:ilvl w:val="0"/>
          <w:numId w:val="63"/>
        </w:numPr>
        <w:tabs>
          <w:tab w:val="left" w:pos="0"/>
          <w:tab w:val="left" w:pos="426"/>
        </w:tabs>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 xml:space="preserve">Determinación de la respuesta binaria (“Sí” o “No”). Cuando el fondo no cuente </w:t>
      </w:r>
      <w:bookmarkStart w:id="87" w:name="_Hlk101353890"/>
      <w:r w:rsidRPr="00F33829">
        <w:rPr>
          <w:rFonts w:ascii="Arial" w:eastAsia="Calibri" w:hAnsi="Arial" w:cs="Arial"/>
          <w:szCs w:val="24"/>
          <w:lang w:val="es-ES" w:eastAsia="en-US"/>
        </w:rPr>
        <w:t xml:space="preserve">con evidencia documental ni información proporcionada en las entrevistas </w:t>
      </w:r>
      <w:bookmarkEnd w:id="87"/>
      <w:r w:rsidRPr="00F33829">
        <w:rPr>
          <w:rFonts w:ascii="Arial" w:eastAsia="Calibri" w:hAnsi="Arial" w:cs="Arial"/>
          <w:szCs w:val="24"/>
          <w:lang w:val="es-ES" w:eastAsia="en-US"/>
        </w:rPr>
        <w:t>para dar respuesta a la pregunta, se considera información inexistente y, por lo tanto, la respuesta es “No”.</w:t>
      </w:r>
    </w:p>
    <w:p w14:paraId="20BAC64C" w14:textId="77777777" w:rsidR="00F33829" w:rsidRPr="00F33829" w:rsidRDefault="00F33829">
      <w:pPr>
        <w:numPr>
          <w:ilvl w:val="0"/>
          <w:numId w:val="63"/>
        </w:numPr>
        <w:tabs>
          <w:tab w:val="left" w:pos="0"/>
          <w:tab w:val="left" w:pos="426"/>
        </w:tabs>
        <w:spacing w:after="120" w:line="276" w:lineRule="auto"/>
        <w:contextualSpacing/>
        <w:jc w:val="both"/>
        <w:rPr>
          <w:rFonts w:ascii="Arial" w:eastAsia="Calibri" w:hAnsi="Arial" w:cs="Arial"/>
          <w:szCs w:val="24"/>
          <w:lang w:val="es-ES" w:eastAsia="en-US"/>
        </w:rPr>
      </w:pPr>
      <w:r w:rsidRPr="00F33829">
        <w:rPr>
          <w:rFonts w:ascii="Arial" w:eastAsia="Calibri" w:hAnsi="Arial" w:cs="Arial"/>
          <w:szCs w:val="24"/>
          <w:lang w:val="es-ES" w:eastAsia="en-US"/>
        </w:rPr>
        <w:t>Si el fondo cuenta con información para responder la pregunta, es decir si la respuesta es “Sí”, se procede a asignar una valoración de uno de cuatro niveles, considerando los criterios establecidos en cada nivel.</w:t>
      </w:r>
    </w:p>
    <w:p w14:paraId="385627C7" w14:textId="77777777" w:rsidR="00F33829" w:rsidRPr="00F33829" w:rsidRDefault="00F33829">
      <w:pPr>
        <w:numPr>
          <w:ilvl w:val="0"/>
          <w:numId w:val="63"/>
        </w:numPr>
        <w:tabs>
          <w:tab w:val="left" w:pos="0"/>
          <w:tab w:val="left" w:pos="426"/>
        </w:tabs>
        <w:spacing w:before="120" w:after="120" w:line="276" w:lineRule="auto"/>
        <w:jc w:val="both"/>
        <w:rPr>
          <w:rFonts w:ascii="Arial" w:eastAsia="Calibri" w:hAnsi="Arial" w:cs="Arial"/>
          <w:color w:val="000000"/>
          <w:szCs w:val="24"/>
          <w:lang w:val="es-MX" w:eastAsia="en-US"/>
        </w:rPr>
      </w:pPr>
      <w:bookmarkStart w:id="88" w:name="_Hlk101354200"/>
      <w:r w:rsidRPr="00F33829">
        <w:rPr>
          <w:rFonts w:ascii="Arial" w:eastAsia="Calibri" w:hAnsi="Arial" w:cs="Arial"/>
          <w:szCs w:val="22"/>
          <w:lang w:val="es-ES" w:eastAsia="en-US"/>
        </w:rPr>
        <w:t>Las preguntas que no tienen respuestas binarias (por lo que no incluyen niveles de respuesta) se deben responder con base en un análisis sustentado en evidencia documental y/o entrevistas, haciendo explícitos los principales argumentos empleados.</w:t>
      </w:r>
    </w:p>
    <w:bookmarkEnd w:id="88"/>
    <w:p w14:paraId="3DE34C86"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eastAsia="Calibri" w:hAnsi="Arial" w:cs="Arial"/>
          <w:szCs w:val="24"/>
          <w:lang w:val="es-ES" w:eastAsia="en-US"/>
        </w:rPr>
        <w:t>Para el total de las preguntas, los Criterios Técnicos</w:t>
      </w:r>
      <w:r w:rsidRPr="00F33829">
        <w:rPr>
          <w:rFonts w:ascii="Arial" w:hAnsi="Arial" w:cs="Arial"/>
          <w:szCs w:val="24"/>
          <w:lang w:val="es-ES" w:eastAsia="en-US"/>
        </w:rPr>
        <w:t xml:space="preserve"> incluyen los siguientes cuatro aspectos que se deben considerar al responder:</w:t>
      </w:r>
    </w:p>
    <w:p w14:paraId="53FB92E9"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753FD380" w14:textId="77777777" w:rsidR="00F33829" w:rsidRPr="00F33829" w:rsidRDefault="00F33829">
      <w:pPr>
        <w:numPr>
          <w:ilvl w:val="0"/>
          <w:numId w:val="74"/>
        </w:numPr>
        <w:tabs>
          <w:tab w:val="left" w:pos="0"/>
          <w:tab w:val="left" w:pos="426"/>
        </w:tabs>
        <w:spacing w:after="120" w:line="276" w:lineRule="auto"/>
        <w:jc w:val="both"/>
        <w:rPr>
          <w:rFonts w:ascii="Arial" w:eastAsia="Calibri" w:hAnsi="Arial" w:cs="Arial"/>
          <w:szCs w:val="24"/>
          <w:lang w:val="es-ES" w:eastAsia="en-US"/>
        </w:rPr>
      </w:pPr>
      <w:r w:rsidRPr="00F33829">
        <w:rPr>
          <w:rFonts w:ascii="Arial" w:eastAsia="Calibri" w:hAnsi="Arial" w:cs="Arial"/>
          <w:iCs/>
          <w:szCs w:val="24"/>
          <w:lang w:val="es-ES" w:eastAsia="en-US"/>
        </w:rPr>
        <w:t>De</w:t>
      </w:r>
      <w:r w:rsidRPr="00F33829">
        <w:rPr>
          <w:rFonts w:ascii="Arial" w:eastAsia="Calibri" w:hAnsi="Arial" w:cs="Arial"/>
          <w:szCs w:val="24"/>
          <w:lang w:val="es-ES" w:eastAsia="en-US"/>
        </w:rPr>
        <w:t xml:space="preserve"> manera enunciativa más no limitativa, </w:t>
      </w:r>
      <w:r w:rsidRPr="00F33829">
        <w:rPr>
          <w:rFonts w:ascii="Arial" w:eastAsia="Calibri" w:hAnsi="Arial" w:cs="Arial"/>
          <w:i/>
          <w:szCs w:val="24"/>
          <w:lang w:val="es-ES" w:eastAsia="en-US"/>
        </w:rPr>
        <w:t>elementos con los que debe justificar su análisis</w:t>
      </w:r>
      <w:r w:rsidRPr="00F33829">
        <w:rPr>
          <w:rFonts w:ascii="Arial" w:eastAsia="Calibri" w:hAnsi="Arial" w:cs="Arial"/>
          <w:szCs w:val="24"/>
          <w:lang w:val="es-ES" w:eastAsia="en-US"/>
        </w:rPr>
        <w:t>.</w:t>
      </w:r>
    </w:p>
    <w:p w14:paraId="2CA1D40E" w14:textId="77777777" w:rsidR="00F33829" w:rsidRPr="00F33829" w:rsidRDefault="00F33829">
      <w:pPr>
        <w:numPr>
          <w:ilvl w:val="0"/>
          <w:numId w:val="74"/>
        </w:numPr>
        <w:tabs>
          <w:tab w:val="left" w:pos="0"/>
          <w:tab w:val="left" w:pos="426"/>
        </w:tabs>
        <w:spacing w:after="120" w:line="276" w:lineRule="auto"/>
        <w:jc w:val="both"/>
        <w:rPr>
          <w:rFonts w:ascii="Arial" w:eastAsia="Calibri" w:hAnsi="Arial" w:cs="Arial"/>
          <w:iCs/>
          <w:szCs w:val="24"/>
          <w:lang w:val="es-ES" w:eastAsia="en-US"/>
        </w:rPr>
      </w:pPr>
      <w:r w:rsidRPr="00F33829">
        <w:rPr>
          <w:rFonts w:ascii="Arial" w:eastAsia="Calibri" w:hAnsi="Arial" w:cs="Arial"/>
          <w:i/>
          <w:iCs/>
          <w:szCs w:val="24"/>
          <w:lang w:val="es-ES" w:eastAsia="en-US"/>
        </w:rPr>
        <w:t xml:space="preserve">Fuentes de información </w:t>
      </w:r>
      <w:r w:rsidRPr="00F33829">
        <w:rPr>
          <w:rFonts w:ascii="Arial" w:eastAsia="Calibri" w:hAnsi="Arial" w:cs="Arial"/>
          <w:bCs/>
          <w:i/>
          <w:iCs/>
          <w:szCs w:val="24"/>
          <w:lang w:val="es-ES" w:eastAsia="en-US"/>
        </w:rPr>
        <w:t>mínimas</w:t>
      </w:r>
      <w:r w:rsidRPr="00F33829">
        <w:rPr>
          <w:rFonts w:ascii="Arial" w:eastAsia="Calibri" w:hAnsi="Arial" w:cs="Arial"/>
          <w:iCs/>
          <w:szCs w:val="24"/>
          <w:lang w:val="es-ES" w:eastAsia="en-US"/>
        </w:rPr>
        <w:t xml:space="preserve"> a utilizar para la respuesta</w:t>
      </w:r>
      <w:r w:rsidRPr="00F33829">
        <w:rPr>
          <w:rFonts w:ascii="Arial" w:eastAsia="Calibri" w:hAnsi="Arial" w:cs="Arial"/>
          <w:szCs w:val="24"/>
          <w:lang w:val="es-ES" w:eastAsia="en-US"/>
        </w:rPr>
        <w:t xml:space="preserve">. </w:t>
      </w:r>
    </w:p>
    <w:p w14:paraId="5750EEFB" w14:textId="77777777" w:rsidR="00F33829" w:rsidRPr="00F33829" w:rsidRDefault="00F33829">
      <w:pPr>
        <w:numPr>
          <w:ilvl w:val="0"/>
          <w:numId w:val="74"/>
        </w:numPr>
        <w:tabs>
          <w:tab w:val="left" w:pos="0"/>
          <w:tab w:val="left" w:pos="426"/>
        </w:tabs>
        <w:spacing w:after="120" w:line="276" w:lineRule="auto"/>
        <w:contextualSpacing/>
        <w:jc w:val="both"/>
        <w:rPr>
          <w:rFonts w:ascii="Arial" w:eastAsia="Calibri" w:hAnsi="Arial" w:cs="Arial"/>
          <w:iCs/>
          <w:szCs w:val="24"/>
          <w:lang w:val="es-ES" w:eastAsia="en-US"/>
        </w:rPr>
      </w:pPr>
      <w:r w:rsidRPr="00F33829">
        <w:rPr>
          <w:rFonts w:ascii="Arial" w:eastAsia="Calibri" w:hAnsi="Arial" w:cs="Arial"/>
          <w:i/>
          <w:iCs/>
          <w:szCs w:val="24"/>
          <w:lang w:val="es-ES" w:eastAsia="en-US"/>
        </w:rPr>
        <w:lastRenderedPageBreak/>
        <w:t>Congruencia entre respuestas</w:t>
      </w:r>
      <w:r w:rsidRPr="00F33829">
        <w:rPr>
          <w:rFonts w:ascii="Arial" w:eastAsia="Calibri" w:hAnsi="Arial" w:cs="Arial"/>
          <w:szCs w:val="24"/>
          <w:lang w:val="es-ES" w:eastAsia="en-US"/>
        </w:rPr>
        <w:t xml:space="preserve">. En caso de que la pregunta analizada tenga relación con otra(s), se señala(n) la(s) pregunta(s) con la(s) que debe haber coherencia en la(s) repuesta(s). </w:t>
      </w:r>
    </w:p>
    <w:p w14:paraId="56ED017A" w14:textId="77777777" w:rsidR="00F33829" w:rsidRPr="00F33829" w:rsidRDefault="00F33829" w:rsidP="00F33829">
      <w:pPr>
        <w:tabs>
          <w:tab w:val="left" w:pos="0"/>
          <w:tab w:val="left" w:pos="426"/>
        </w:tabs>
        <w:spacing w:line="276" w:lineRule="auto"/>
        <w:jc w:val="both"/>
        <w:rPr>
          <w:rFonts w:ascii="Arial" w:eastAsia="Calibri" w:hAnsi="Arial" w:cs="Arial"/>
          <w:iCs/>
          <w:szCs w:val="24"/>
          <w:lang w:val="es-ES" w:eastAsia="en-US"/>
        </w:rPr>
      </w:pPr>
    </w:p>
    <w:p w14:paraId="5D5E8D8B" w14:textId="77777777" w:rsidR="00F33829" w:rsidRPr="00F33829" w:rsidRDefault="00F33829">
      <w:pPr>
        <w:numPr>
          <w:ilvl w:val="0"/>
          <w:numId w:val="74"/>
        </w:numPr>
        <w:tabs>
          <w:tab w:val="left" w:pos="0"/>
          <w:tab w:val="left" w:pos="426"/>
        </w:tabs>
        <w:spacing w:after="120" w:line="276" w:lineRule="auto"/>
        <w:ind w:left="357"/>
        <w:contextualSpacing/>
        <w:jc w:val="both"/>
        <w:rPr>
          <w:rFonts w:ascii="Arial" w:eastAsia="Calibri" w:hAnsi="Arial" w:cs="Arial"/>
          <w:szCs w:val="24"/>
          <w:lang w:val="es-ES" w:eastAsia="en-US"/>
        </w:rPr>
      </w:pPr>
      <w:r w:rsidRPr="00F33829">
        <w:rPr>
          <w:rFonts w:ascii="Arial" w:eastAsia="Calibri" w:hAnsi="Arial" w:cs="Arial"/>
          <w:iCs/>
          <w:szCs w:val="24"/>
          <w:lang w:val="es-ES" w:eastAsia="en-US"/>
        </w:rPr>
        <w:t>Algunas preguntas requieren llenar anexos en formatos establecidos. Los anexos que se deben incluir son</w:t>
      </w:r>
      <w:r w:rsidRPr="00F33829">
        <w:rPr>
          <w:rFonts w:ascii="Arial" w:eastAsia="Calibri" w:hAnsi="Arial" w:cs="Arial"/>
          <w:szCs w:val="24"/>
          <w:lang w:val="es-ES" w:eastAsia="en-US"/>
        </w:rPr>
        <w:t xml:space="preserve"> los siguientes:</w:t>
      </w:r>
    </w:p>
    <w:p w14:paraId="0F6900BD" w14:textId="77777777" w:rsidR="00F33829" w:rsidRPr="00F33829" w:rsidRDefault="00F33829">
      <w:pPr>
        <w:numPr>
          <w:ilvl w:val="0"/>
          <w:numId w:val="59"/>
        </w:numPr>
        <w:spacing w:after="120" w:line="276" w:lineRule="auto"/>
        <w:ind w:left="1069" w:right="51"/>
        <w:jc w:val="both"/>
        <w:rPr>
          <w:rFonts w:ascii="Arial" w:eastAsia="Calibri" w:hAnsi="Arial" w:cs="Arial"/>
          <w:iCs/>
          <w:szCs w:val="24"/>
          <w:lang w:val="es-ES" w:eastAsia="en-US"/>
        </w:rPr>
      </w:pPr>
      <w:r w:rsidRPr="00F33829">
        <w:rPr>
          <w:rFonts w:ascii="Arial" w:eastAsia="Calibri" w:hAnsi="Arial" w:cs="Arial"/>
          <w:iCs/>
          <w:szCs w:val="24"/>
          <w:lang w:val="es-ES" w:eastAsia="en-US"/>
        </w:rPr>
        <w:t>Anexo 1. Destino de las aportaciones en la entidad federativa</w:t>
      </w:r>
    </w:p>
    <w:p w14:paraId="4A4E1412" w14:textId="77777777" w:rsidR="00F33829" w:rsidRPr="00F33829" w:rsidRDefault="00F33829">
      <w:pPr>
        <w:numPr>
          <w:ilvl w:val="0"/>
          <w:numId w:val="59"/>
        </w:numPr>
        <w:spacing w:after="120" w:line="276" w:lineRule="auto"/>
        <w:ind w:left="1069" w:right="51"/>
        <w:jc w:val="both"/>
        <w:rPr>
          <w:rFonts w:ascii="Arial" w:eastAsia="Calibri" w:hAnsi="Arial" w:cs="Arial"/>
          <w:iCs/>
          <w:szCs w:val="24"/>
          <w:lang w:val="es-ES" w:eastAsia="en-US"/>
        </w:rPr>
      </w:pPr>
      <w:r w:rsidRPr="00F33829">
        <w:rPr>
          <w:rFonts w:ascii="Arial" w:eastAsia="Calibri" w:hAnsi="Arial" w:cs="Arial"/>
          <w:iCs/>
          <w:szCs w:val="24"/>
          <w:lang w:val="es-ES" w:eastAsia="en-US"/>
        </w:rPr>
        <w:t>Anexo 2. Concurrencia de recursos en la entidad federativa</w:t>
      </w:r>
    </w:p>
    <w:p w14:paraId="3064E655" w14:textId="77777777" w:rsidR="00F33829" w:rsidRPr="00F33829" w:rsidRDefault="00F33829">
      <w:pPr>
        <w:numPr>
          <w:ilvl w:val="0"/>
          <w:numId w:val="59"/>
        </w:numPr>
        <w:spacing w:after="120" w:line="276" w:lineRule="auto"/>
        <w:ind w:left="1069" w:right="51"/>
        <w:jc w:val="both"/>
        <w:rPr>
          <w:rFonts w:ascii="Arial" w:eastAsia="Calibri" w:hAnsi="Arial" w:cs="Arial"/>
          <w:iCs/>
          <w:szCs w:val="24"/>
          <w:lang w:val="es-ES" w:eastAsia="en-US"/>
        </w:rPr>
      </w:pPr>
      <w:r w:rsidRPr="00F33829">
        <w:rPr>
          <w:rFonts w:ascii="Arial" w:eastAsia="Calibri" w:hAnsi="Arial" w:cs="Arial"/>
          <w:iCs/>
          <w:szCs w:val="24"/>
          <w:lang w:val="es-ES" w:eastAsia="en-US"/>
        </w:rPr>
        <w:t>Anexo 3. Procesos en la gestión y operación del FONE en la entidad federativa</w:t>
      </w:r>
    </w:p>
    <w:p w14:paraId="29E52505" w14:textId="77777777" w:rsidR="00F33829" w:rsidRPr="00F33829" w:rsidRDefault="00F33829">
      <w:pPr>
        <w:numPr>
          <w:ilvl w:val="0"/>
          <w:numId w:val="59"/>
        </w:numPr>
        <w:spacing w:after="120" w:line="276" w:lineRule="auto"/>
        <w:ind w:left="1069" w:right="51"/>
        <w:jc w:val="both"/>
        <w:rPr>
          <w:rFonts w:ascii="Arial" w:eastAsia="Calibri" w:hAnsi="Arial" w:cs="Arial"/>
          <w:iCs/>
          <w:szCs w:val="24"/>
          <w:lang w:val="es-ES" w:eastAsia="en-US"/>
        </w:rPr>
      </w:pPr>
      <w:r w:rsidRPr="00F33829">
        <w:rPr>
          <w:rFonts w:ascii="Arial" w:eastAsia="Calibri" w:hAnsi="Arial" w:cs="Arial"/>
          <w:iCs/>
          <w:szCs w:val="24"/>
          <w:lang w:val="es-ES" w:eastAsia="en-US"/>
        </w:rPr>
        <w:t>Anexo 4. Resultados de los indicadores estratégicos y de gestión del FONE</w:t>
      </w:r>
    </w:p>
    <w:p w14:paraId="56C9F7FF" w14:textId="77777777" w:rsidR="00F33829" w:rsidRPr="00F33829" w:rsidRDefault="00F33829">
      <w:pPr>
        <w:numPr>
          <w:ilvl w:val="0"/>
          <w:numId w:val="59"/>
        </w:numPr>
        <w:spacing w:after="120" w:line="276" w:lineRule="auto"/>
        <w:ind w:left="1069" w:right="51"/>
        <w:jc w:val="both"/>
        <w:rPr>
          <w:rFonts w:ascii="Arial" w:eastAsia="Calibri" w:hAnsi="Arial" w:cs="Arial"/>
          <w:iCs/>
          <w:szCs w:val="24"/>
          <w:lang w:val="es-ES" w:eastAsia="en-US"/>
        </w:rPr>
      </w:pPr>
      <w:r w:rsidRPr="00F33829">
        <w:rPr>
          <w:rFonts w:ascii="Arial" w:eastAsia="Calibri" w:hAnsi="Arial" w:cs="Arial"/>
          <w:iCs/>
          <w:szCs w:val="24"/>
          <w:lang w:val="es-ES" w:eastAsia="en-US"/>
        </w:rPr>
        <w:t>Anexo 5. Conclusiones: Fortalezas, Retos y Recomendaciones del FONE</w:t>
      </w:r>
      <w:bookmarkStart w:id="89" w:name="_Toc443482066"/>
    </w:p>
    <w:p w14:paraId="1D2FF402" w14:textId="77777777" w:rsidR="00F33829" w:rsidRPr="00F33829" w:rsidRDefault="00F33829" w:rsidP="00F33829">
      <w:pPr>
        <w:ind w:right="51"/>
        <w:jc w:val="both"/>
        <w:rPr>
          <w:rFonts w:ascii="Arial" w:eastAsia="Calibri" w:hAnsi="Arial" w:cs="Arial"/>
          <w:iCs/>
          <w:szCs w:val="24"/>
          <w:lang w:val="es-ES" w:eastAsia="en-US"/>
        </w:rPr>
      </w:pPr>
      <w:bookmarkStart w:id="90" w:name="_Hlk101354364"/>
      <w:r w:rsidRPr="00F33829">
        <w:rPr>
          <w:rFonts w:ascii="Arial" w:eastAsia="Calibri" w:hAnsi="Arial" w:cs="Arial"/>
          <w:szCs w:val="24"/>
          <w:lang w:val="es-ES" w:eastAsia="en-US"/>
        </w:rPr>
        <w:t xml:space="preserve">En caso de que, </w:t>
      </w:r>
      <w:bookmarkStart w:id="91" w:name="_Hlk97130237"/>
      <w:r w:rsidRPr="00F33829">
        <w:rPr>
          <w:rFonts w:ascii="Arial" w:eastAsia="Calibri" w:hAnsi="Arial" w:cs="Arial"/>
          <w:szCs w:val="24"/>
          <w:lang w:val="es-ES" w:eastAsia="en-US"/>
        </w:rPr>
        <w:t xml:space="preserve">con la información analizada en el trabajo de gabinete y con la recabada en las entrevistas realizadas a las personas servidoras públicas </w:t>
      </w:r>
      <w:bookmarkEnd w:id="91"/>
      <w:r w:rsidRPr="00F33829">
        <w:rPr>
          <w:rFonts w:ascii="Arial" w:eastAsia="Calibri" w:hAnsi="Arial" w:cs="Arial"/>
          <w:szCs w:val="24"/>
          <w:lang w:val="es-ES" w:eastAsia="en-US"/>
        </w:rPr>
        <w:t>no sea posible llenar en parte o en su totalidad alguno de los anexos, se deberá incluir una justificación debidamente sustentada, en la respuesta a la pregunta que corresponda.</w:t>
      </w:r>
      <w:bookmarkEnd w:id="90"/>
      <w:r w:rsidRPr="00F33829">
        <w:rPr>
          <w:rFonts w:ascii="Arial" w:eastAsia="Calibri" w:hAnsi="Arial" w:cs="Arial"/>
          <w:iCs/>
          <w:szCs w:val="24"/>
          <w:lang w:val="es-ES" w:eastAsia="en-US"/>
        </w:rPr>
        <w:br w:type="page"/>
      </w:r>
    </w:p>
    <w:p w14:paraId="53B0AE64" w14:textId="77777777" w:rsidR="00F33829" w:rsidRPr="00F33829" w:rsidRDefault="00F33829">
      <w:pPr>
        <w:numPr>
          <w:ilvl w:val="0"/>
          <w:numId w:val="68"/>
        </w:numPr>
        <w:spacing w:after="120" w:line="360" w:lineRule="auto"/>
        <w:contextualSpacing/>
        <w:jc w:val="both"/>
        <w:rPr>
          <w:rFonts w:ascii="Arial" w:eastAsia="Calibri" w:hAnsi="Arial" w:cs="Arial"/>
          <w:b/>
          <w:szCs w:val="24"/>
          <w:lang w:val="es-ES" w:eastAsia="en-US"/>
        </w:rPr>
      </w:pPr>
      <w:r w:rsidRPr="00F33829">
        <w:rPr>
          <w:rFonts w:ascii="Arial" w:eastAsia="Calibri" w:hAnsi="Arial" w:cs="Arial"/>
          <w:b/>
          <w:szCs w:val="24"/>
          <w:lang w:val="es-ES" w:eastAsia="en-US"/>
        </w:rPr>
        <w:lastRenderedPageBreak/>
        <w:t>Evaluación</w:t>
      </w:r>
      <w:bookmarkStart w:id="92" w:name="_Toc443482067"/>
      <w:bookmarkEnd w:id="89"/>
      <w:r w:rsidRPr="00F33829">
        <w:rPr>
          <w:rFonts w:ascii="Arial" w:eastAsia="Calibri" w:hAnsi="Arial" w:cs="Arial"/>
          <w:b/>
          <w:szCs w:val="24"/>
          <w:lang w:val="es-ES" w:eastAsia="en-US"/>
        </w:rPr>
        <w:t xml:space="preserve"> del desempeño</w:t>
      </w:r>
    </w:p>
    <w:p w14:paraId="3C1F1EFA" w14:textId="77777777" w:rsidR="00F33829" w:rsidRPr="00F33829" w:rsidRDefault="00F33829">
      <w:pPr>
        <w:numPr>
          <w:ilvl w:val="0"/>
          <w:numId w:val="70"/>
        </w:numPr>
        <w:spacing w:after="120" w:line="360" w:lineRule="auto"/>
        <w:contextualSpacing/>
        <w:jc w:val="both"/>
        <w:rPr>
          <w:rFonts w:ascii="Arial" w:eastAsia="Calibri" w:hAnsi="Arial" w:cs="Arial"/>
          <w:b/>
          <w:szCs w:val="24"/>
          <w:lang w:val="es-ES" w:eastAsia="en-US"/>
        </w:rPr>
      </w:pPr>
      <w:r w:rsidRPr="00F33829">
        <w:rPr>
          <w:rFonts w:ascii="Arial" w:eastAsia="Calibri" w:hAnsi="Arial" w:cs="Arial"/>
          <w:b/>
          <w:szCs w:val="24"/>
          <w:lang w:val="es-ES" w:eastAsia="en-US"/>
        </w:rPr>
        <w:t xml:space="preserve">Características del </w:t>
      </w:r>
      <w:bookmarkEnd w:id="92"/>
      <w:r w:rsidRPr="00F33829">
        <w:rPr>
          <w:rFonts w:ascii="Arial" w:eastAsia="Calibri" w:hAnsi="Arial" w:cs="Arial"/>
          <w:b/>
          <w:szCs w:val="24"/>
          <w:lang w:val="es-ES" w:eastAsia="en-US"/>
        </w:rPr>
        <w:t>fondo</w:t>
      </w:r>
    </w:p>
    <w:p w14:paraId="10F41ED6"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Con base en la información proporcionada por las dependencias responsables de la gestión del fondo en la entidad federativa</w:t>
      </w:r>
      <w:r w:rsidRPr="00F33829">
        <w:rPr>
          <w:rFonts w:ascii="Arial" w:eastAsia="Calibri" w:hAnsi="Arial" w:cs="Arial"/>
          <w:szCs w:val="24"/>
          <w:lang w:val="es-ES" w:eastAsia="en-US"/>
        </w:rPr>
        <w:t xml:space="preserve"> </w:t>
      </w:r>
      <w:bookmarkStart w:id="93" w:name="_Hlk101354768"/>
      <w:r w:rsidRPr="00F33829">
        <w:rPr>
          <w:rFonts w:ascii="Arial" w:hAnsi="Arial" w:cs="Arial"/>
          <w:szCs w:val="24"/>
          <w:lang w:val="es-ES" w:eastAsia="en-US"/>
        </w:rPr>
        <w:t>y de la identificada por el proveedor en fuentes públicas oficiales</w:t>
      </w:r>
      <w:bookmarkEnd w:id="93"/>
      <w:r w:rsidRPr="00F33829">
        <w:rPr>
          <w:rFonts w:ascii="Arial" w:hAnsi="Arial" w:cs="Arial"/>
          <w:szCs w:val="24"/>
          <w:lang w:val="es-ES" w:eastAsia="en-US"/>
        </w:rPr>
        <w:t>, se debe realizar una descripción que contenga los siguientes elementos:</w:t>
      </w:r>
    </w:p>
    <w:p w14:paraId="004FAC3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0B8DB356" w14:textId="77777777" w:rsidR="00F33829" w:rsidRPr="00F33829" w:rsidRDefault="00F33829">
      <w:pPr>
        <w:numPr>
          <w:ilvl w:val="0"/>
          <w:numId w:val="61"/>
        </w:numPr>
        <w:tabs>
          <w:tab w:val="left" w:pos="0"/>
          <w:tab w:val="left" w:pos="426"/>
        </w:tabs>
        <w:spacing w:after="120" w:line="276" w:lineRule="auto"/>
        <w:contextualSpacing/>
        <w:jc w:val="both"/>
        <w:rPr>
          <w:rFonts w:ascii="Arial" w:hAnsi="Arial" w:cs="Arial"/>
          <w:szCs w:val="24"/>
          <w:lang w:val="es-ES" w:eastAsia="en-US"/>
        </w:rPr>
      </w:pPr>
      <w:r w:rsidRPr="00F33829">
        <w:rPr>
          <w:rFonts w:ascii="Arial" w:hAnsi="Arial" w:cs="Arial"/>
          <w:szCs w:val="24"/>
          <w:lang w:val="es-ES" w:eastAsia="en-US"/>
        </w:rPr>
        <w:t>Descripción de los objetivos del fondo de acuerdo con la</w:t>
      </w:r>
      <w:r w:rsidRPr="00F33829">
        <w:rPr>
          <w:rFonts w:ascii="Arial" w:eastAsia="Calibri" w:hAnsi="Arial" w:cs="Arial"/>
          <w:szCs w:val="24"/>
          <w:lang w:val="es-ES" w:eastAsia="en-US"/>
        </w:rPr>
        <w:t xml:space="preserve"> </w:t>
      </w:r>
      <w:bookmarkStart w:id="94" w:name="_Hlk101355155"/>
      <w:r w:rsidRPr="00F33829">
        <w:rPr>
          <w:rFonts w:ascii="Arial" w:eastAsia="Calibri" w:hAnsi="Arial" w:cs="Arial"/>
          <w:szCs w:val="24"/>
          <w:lang w:val="es-ES" w:eastAsia="en-US"/>
        </w:rPr>
        <w:t>Ley de Coordinación Fiscal</w:t>
      </w:r>
      <w:r w:rsidRPr="00F33829">
        <w:rPr>
          <w:rFonts w:ascii="Arial" w:hAnsi="Arial" w:cs="Arial"/>
          <w:szCs w:val="24"/>
          <w:lang w:val="es-ES" w:eastAsia="en-US"/>
        </w:rPr>
        <w:t xml:space="preserve"> </w:t>
      </w:r>
      <w:bookmarkEnd w:id="94"/>
      <w:r w:rsidRPr="00F33829">
        <w:rPr>
          <w:rFonts w:ascii="Arial" w:hAnsi="Arial" w:cs="Arial"/>
          <w:szCs w:val="24"/>
          <w:lang w:val="es-ES" w:eastAsia="en-US"/>
        </w:rPr>
        <w:t xml:space="preserve">(LCF), </w:t>
      </w:r>
      <w:bookmarkStart w:id="95" w:name="_Hlk101355168"/>
      <w:r w:rsidRPr="00F33829">
        <w:rPr>
          <w:rFonts w:ascii="Arial" w:hAnsi="Arial" w:cs="Arial"/>
          <w:szCs w:val="24"/>
          <w:lang w:val="es-ES" w:eastAsia="en-US"/>
        </w:rPr>
        <w:t xml:space="preserve">la </w:t>
      </w:r>
      <w:r w:rsidRPr="00F33829">
        <w:rPr>
          <w:rFonts w:ascii="Arial" w:eastAsia="Calibri" w:hAnsi="Arial" w:cs="Arial"/>
          <w:szCs w:val="24"/>
          <w:lang w:val="es-ES" w:eastAsia="en-US"/>
        </w:rPr>
        <w:t>Matriz de Indicadores para Resultados</w:t>
      </w:r>
      <w:r w:rsidRPr="00F33829">
        <w:rPr>
          <w:rFonts w:ascii="Arial" w:hAnsi="Arial" w:cs="Arial"/>
          <w:szCs w:val="24"/>
          <w:lang w:val="es-ES" w:eastAsia="en-US"/>
        </w:rPr>
        <w:t xml:space="preserve"> </w:t>
      </w:r>
      <w:bookmarkEnd w:id="95"/>
      <w:r w:rsidRPr="00F33829">
        <w:rPr>
          <w:rFonts w:ascii="Arial" w:hAnsi="Arial" w:cs="Arial"/>
          <w:szCs w:val="24"/>
          <w:lang w:val="es-ES" w:eastAsia="en-US"/>
        </w:rPr>
        <w:t xml:space="preserve">(MIR) y las leyes federales relacionadas, por ejemplo, la Ley General de Educación. La descripción debe considerar la lógica vertical de la MIR federal y su consistencia con los objetivos establecidos en la LCF. </w:t>
      </w:r>
      <w:r w:rsidRPr="00F33829" w:rsidDel="00411DB5">
        <w:rPr>
          <w:rFonts w:ascii="Arial" w:hAnsi="Arial" w:cs="Arial"/>
          <w:szCs w:val="24"/>
          <w:lang w:val="es-ES" w:eastAsia="en-US"/>
        </w:rPr>
        <w:t xml:space="preserve">Asimismo, se deben identificar los cambios sustantivos derivados de la reforma al FONE, y valorar como estos han afectado la operación del fondo en la entidad. Se entenderá por cambios sustantivos las modificaciones a los objetivos, criterios de distribución u otros elementos que modifiquen la asignación y el ejercicio del fondo en la entidad. </w:t>
      </w:r>
    </w:p>
    <w:p w14:paraId="5625B46C" w14:textId="77777777" w:rsidR="00F33829" w:rsidRPr="00F33829" w:rsidRDefault="00F33829">
      <w:pPr>
        <w:numPr>
          <w:ilvl w:val="0"/>
          <w:numId w:val="61"/>
        </w:numPr>
        <w:tabs>
          <w:tab w:val="left" w:pos="0"/>
          <w:tab w:val="left" w:pos="426"/>
        </w:tabs>
        <w:spacing w:after="120" w:line="276" w:lineRule="auto"/>
        <w:contextualSpacing/>
        <w:jc w:val="both"/>
        <w:rPr>
          <w:rFonts w:ascii="Arial" w:hAnsi="Arial" w:cs="Arial"/>
          <w:szCs w:val="24"/>
          <w:lang w:val="es-ES" w:eastAsia="en-US"/>
        </w:rPr>
      </w:pPr>
      <w:r w:rsidRPr="00F33829">
        <w:rPr>
          <w:rFonts w:ascii="Arial" w:hAnsi="Arial" w:cs="Arial"/>
          <w:szCs w:val="24"/>
          <w:lang w:val="es-ES" w:eastAsia="en-US"/>
        </w:rPr>
        <w:t>Descripción de los servicios de educación básica y normal en la entidad, en la que se definan las atribuciones que tiene el estado en la prestación de dichos servicios con base en el Acuerdo de coordinación firmado entre la entidad federativa y la federación.</w:t>
      </w:r>
    </w:p>
    <w:p w14:paraId="7F8774B4" w14:textId="77777777" w:rsidR="00F33829" w:rsidRPr="00F33829" w:rsidRDefault="00F33829">
      <w:pPr>
        <w:numPr>
          <w:ilvl w:val="0"/>
          <w:numId w:val="61"/>
        </w:numPr>
        <w:tabs>
          <w:tab w:val="left" w:pos="0"/>
          <w:tab w:val="left" w:pos="426"/>
        </w:tabs>
        <w:spacing w:after="120" w:line="276" w:lineRule="auto"/>
        <w:contextualSpacing/>
        <w:jc w:val="both"/>
        <w:rPr>
          <w:rFonts w:ascii="Arial" w:hAnsi="Arial" w:cs="Arial"/>
          <w:szCs w:val="24"/>
          <w:lang w:val="es-ES" w:eastAsia="en-US"/>
        </w:rPr>
      </w:pPr>
      <w:r w:rsidRPr="00F33829">
        <w:rPr>
          <w:rFonts w:ascii="Arial" w:hAnsi="Arial" w:cs="Arial"/>
          <w:szCs w:val="24"/>
          <w:lang w:val="es-ES" w:eastAsia="en-US"/>
        </w:rPr>
        <w:t>Descripción de los servicios de educación básica y normal en la entidad, en el que se incluya información de al menos las siguientes variables: número de planteles, alumnos y docentes por nivel educativo (por tipo de plaza y niveles válidos), desagregando los alumnos y docentes por sexo, así como características de los planteles en la entidad, entre otras variables que puedan ser de interés. El tipo de plaza y los niveles válidos del personal se deben considerar de acuerdo con los catálogos del Anexo III del Acuerdo por el que se da a conocer el Procedimiento y los plazos para llevar a cabo el proceso se conciliación de los registros de las plazas transferidas, así como la determinación de los conceptos y montos de las remuneraciones correspondientes.</w:t>
      </w:r>
    </w:p>
    <w:p w14:paraId="0A951A60" w14:textId="77777777" w:rsidR="00F33829" w:rsidRPr="00F33829" w:rsidRDefault="00F33829">
      <w:pPr>
        <w:numPr>
          <w:ilvl w:val="0"/>
          <w:numId w:val="61"/>
        </w:numPr>
        <w:tabs>
          <w:tab w:val="left" w:pos="0"/>
          <w:tab w:val="left" w:pos="426"/>
        </w:tabs>
        <w:spacing w:after="120" w:line="276" w:lineRule="auto"/>
        <w:contextualSpacing/>
        <w:jc w:val="both"/>
        <w:rPr>
          <w:rFonts w:ascii="Arial" w:hAnsi="Arial" w:cs="Arial"/>
          <w:szCs w:val="24"/>
          <w:lang w:val="es-ES" w:eastAsia="en-US"/>
        </w:rPr>
      </w:pPr>
      <w:r w:rsidRPr="00F33829">
        <w:rPr>
          <w:rFonts w:ascii="Arial" w:hAnsi="Arial" w:cs="Arial"/>
          <w:szCs w:val="24"/>
          <w:lang w:val="es-ES" w:eastAsia="en-US"/>
        </w:rPr>
        <w:t xml:space="preserve">Análisis y descripción de la fórmula de distribución de los recursos de acuerdo con la LCF y normatividad aplicable, y del presupuesto asignado a la entidad </w:t>
      </w:r>
      <w:bookmarkStart w:id="96" w:name="_Hlk101369983"/>
      <w:r w:rsidRPr="00F33829">
        <w:rPr>
          <w:rFonts w:ascii="Arial" w:hAnsi="Arial" w:cs="Arial"/>
          <w:szCs w:val="24"/>
          <w:lang w:val="es-ES" w:eastAsia="en-US"/>
        </w:rPr>
        <w:t>en el ejercicio fiscal evaluado</w:t>
      </w:r>
      <w:bookmarkEnd w:id="96"/>
      <w:r w:rsidRPr="00F33829">
        <w:rPr>
          <w:rFonts w:ascii="Arial" w:hAnsi="Arial" w:cs="Arial"/>
          <w:szCs w:val="24"/>
          <w:lang w:val="es-ES" w:eastAsia="en-US"/>
        </w:rPr>
        <w:t xml:space="preserve">. </w:t>
      </w:r>
    </w:p>
    <w:p w14:paraId="15218774" w14:textId="0A209399" w:rsidR="00495D41" w:rsidRDefault="00F33829">
      <w:pPr>
        <w:numPr>
          <w:ilvl w:val="0"/>
          <w:numId w:val="61"/>
        </w:numPr>
        <w:tabs>
          <w:tab w:val="left" w:pos="0"/>
          <w:tab w:val="left" w:pos="426"/>
        </w:tabs>
        <w:spacing w:after="120" w:line="276" w:lineRule="auto"/>
        <w:contextualSpacing/>
        <w:jc w:val="both"/>
        <w:rPr>
          <w:rFonts w:ascii="Arial" w:hAnsi="Arial" w:cs="Arial"/>
          <w:szCs w:val="24"/>
          <w:lang w:val="es-ES" w:eastAsia="en-US"/>
        </w:rPr>
      </w:pPr>
      <w:r w:rsidRPr="00F33829">
        <w:rPr>
          <w:rFonts w:ascii="Arial" w:hAnsi="Arial" w:cs="Arial"/>
          <w:szCs w:val="24"/>
          <w:lang w:val="es-ES" w:eastAsia="en-US"/>
        </w:rPr>
        <w:t xml:space="preserve">Evolución del presupuesto del fondo en la entidad, que al menos considere la administración actual y la anterior </w:t>
      </w:r>
      <w:bookmarkStart w:id="97" w:name="_Hlk101439618"/>
      <w:r w:rsidRPr="00F33829">
        <w:rPr>
          <w:rFonts w:ascii="Arial" w:eastAsia="Calibri" w:hAnsi="Arial" w:cs="Arial"/>
          <w:szCs w:val="24"/>
          <w:lang w:val="es-ES" w:eastAsia="en-US"/>
        </w:rPr>
        <w:t>y el porcentaje que este representa respecto al presupuesto nacional del fondo</w:t>
      </w:r>
      <w:r w:rsidRPr="00F33829">
        <w:rPr>
          <w:rFonts w:ascii="Arial" w:hAnsi="Arial" w:cs="Arial"/>
          <w:szCs w:val="24"/>
          <w:lang w:val="es-ES" w:eastAsia="en-US"/>
        </w:rPr>
        <w:t>.</w:t>
      </w:r>
      <w:bookmarkEnd w:id="97"/>
    </w:p>
    <w:p w14:paraId="1ECAFB8C" w14:textId="77777777" w:rsidR="00495D41" w:rsidRDefault="00495D41">
      <w:pPr>
        <w:rPr>
          <w:rFonts w:ascii="Arial" w:hAnsi="Arial" w:cs="Arial"/>
          <w:szCs w:val="24"/>
          <w:lang w:val="es-ES" w:eastAsia="en-US"/>
        </w:rPr>
      </w:pPr>
      <w:r>
        <w:rPr>
          <w:rFonts w:ascii="Arial" w:hAnsi="Arial" w:cs="Arial"/>
          <w:szCs w:val="24"/>
          <w:lang w:val="es-ES" w:eastAsia="en-US"/>
        </w:rPr>
        <w:br w:type="page"/>
      </w:r>
    </w:p>
    <w:p w14:paraId="00AC16DB" w14:textId="77777777" w:rsidR="00F33829" w:rsidRPr="00F33829" w:rsidRDefault="00F33829">
      <w:pPr>
        <w:numPr>
          <w:ilvl w:val="0"/>
          <w:numId w:val="70"/>
        </w:numPr>
        <w:spacing w:after="120" w:line="360" w:lineRule="auto"/>
        <w:contextualSpacing/>
        <w:jc w:val="both"/>
        <w:rPr>
          <w:rFonts w:ascii="Arial" w:eastAsia="Arial" w:hAnsi="Arial" w:cs="Arial"/>
          <w:b/>
          <w:bCs/>
          <w:szCs w:val="24"/>
          <w:lang w:val="es-MX" w:eastAsia="en-US"/>
        </w:rPr>
      </w:pPr>
      <w:r w:rsidRPr="00F33829">
        <w:rPr>
          <w:rFonts w:ascii="Arial" w:eastAsia="Arial" w:hAnsi="Arial" w:cs="Arial"/>
          <w:b/>
          <w:bCs/>
          <w:szCs w:val="24"/>
          <w:lang w:val="es-MX" w:eastAsia="en-US"/>
        </w:rPr>
        <w:lastRenderedPageBreak/>
        <w:t xml:space="preserve">Contribución y destino </w:t>
      </w:r>
    </w:p>
    <w:p w14:paraId="3746BDC0" w14:textId="77777777" w:rsidR="00F33829" w:rsidRPr="00F33829" w:rsidRDefault="00F33829">
      <w:pPr>
        <w:numPr>
          <w:ilvl w:val="0"/>
          <w:numId w:val="62"/>
        </w:numPr>
        <w:tabs>
          <w:tab w:val="left" w:pos="0"/>
          <w:tab w:val="left" w:pos="426"/>
        </w:tabs>
        <w:spacing w:after="120" w:line="276" w:lineRule="auto"/>
        <w:ind w:left="426" w:hanging="426"/>
        <w:contextualSpacing/>
        <w:jc w:val="both"/>
        <w:rPr>
          <w:rFonts w:ascii="Arial" w:hAnsi="Arial" w:cs="Arial"/>
          <w:b/>
          <w:szCs w:val="24"/>
          <w:lang w:val="es-ES" w:eastAsia="en-US"/>
        </w:rPr>
      </w:pPr>
      <w:r w:rsidRPr="00F33829">
        <w:rPr>
          <w:rFonts w:ascii="Arial" w:hAnsi="Arial" w:cs="Arial"/>
          <w:b/>
          <w:szCs w:val="24"/>
          <w:lang w:val="es-ES" w:eastAsia="en-US"/>
        </w:rPr>
        <w:t>La entidad federativa cuenta con documentación en la se identifique un diagnóstico de las necesidades sobre los recursos humanos y materiales para la prestación de los servicios de educación básica y normal y tiene las siguientes características:</w:t>
      </w:r>
    </w:p>
    <w:p w14:paraId="2FEA30EA" w14:textId="77777777" w:rsidR="00F33829" w:rsidRPr="00F33829" w:rsidRDefault="00F33829" w:rsidP="00F33829">
      <w:pPr>
        <w:tabs>
          <w:tab w:val="left" w:pos="426"/>
          <w:tab w:val="left" w:pos="567"/>
        </w:tabs>
        <w:spacing w:line="276" w:lineRule="auto"/>
        <w:jc w:val="both"/>
        <w:rPr>
          <w:rFonts w:ascii="Arial" w:hAnsi="Arial" w:cs="Arial"/>
          <w:bCs/>
          <w:szCs w:val="24"/>
          <w:lang w:val="es-ES" w:eastAsia="en-US"/>
        </w:rPr>
      </w:pPr>
    </w:p>
    <w:p w14:paraId="46634365" w14:textId="77777777" w:rsidR="00F33829" w:rsidRPr="00F33829" w:rsidRDefault="00F33829" w:rsidP="00F33829">
      <w:pPr>
        <w:tabs>
          <w:tab w:val="left" w:pos="426"/>
          <w:tab w:val="left" w:pos="567"/>
        </w:tabs>
        <w:spacing w:line="276" w:lineRule="auto"/>
        <w:jc w:val="both"/>
        <w:rPr>
          <w:rFonts w:ascii="Arial" w:hAnsi="Arial" w:cs="Arial"/>
          <w:bCs/>
          <w:szCs w:val="24"/>
          <w:lang w:val="es-ES" w:eastAsia="en-US"/>
        </w:rPr>
      </w:pPr>
      <w:r w:rsidRPr="00F33829">
        <w:rPr>
          <w:rFonts w:ascii="Arial" w:hAnsi="Arial" w:cs="Arial"/>
          <w:bCs/>
          <w:szCs w:val="24"/>
          <w:lang w:val="es-ES" w:eastAsia="en-US"/>
        </w:rPr>
        <w:t xml:space="preserve">a) Se establecen las causas y efectos de las necesidades. </w:t>
      </w:r>
    </w:p>
    <w:p w14:paraId="691D50FB" w14:textId="77777777" w:rsidR="00F33829" w:rsidRPr="00F33829" w:rsidRDefault="00F33829" w:rsidP="00F33829">
      <w:pPr>
        <w:tabs>
          <w:tab w:val="left" w:pos="426"/>
          <w:tab w:val="left" w:pos="567"/>
        </w:tabs>
        <w:spacing w:line="276" w:lineRule="auto"/>
        <w:jc w:val="both"/>
        <w:rPr>
          <w:rFonts w:ascii="Arial" w:hAnsi="Arial" w:cs="Arial"/>
          <w:bCs/>
          <w:szCs w:val="24"/>
          <w:lang w:val="es-ES" w:eastAsia="en-US"/>
        </w:rPr>
      </w:pPr>
      <w:r w:rsidRPr="00F33829">
        <w:rPr>
          <w:rFonts w:ascii="Arial" w:hAnsi="Arial" w:cs="Arial"/>
          <w:bCs/>
          <w:szCs w:val="24"/>
          <w:lang w:val="es-ES" w:eastAsia="en-US"/>
        </w:rPr>
        <w:t>b) Se cuantifican las necesidades.</w:t>
      </w:r>
    </w:p>
    <w:p w14:paraId="24B89E7A" w14:textId="77777777" w:rsidR="00F33829" w:rsidRPr="00F33829" w:rsidRDefault="00F33829" w:rsidP="00F33829">
      <w:pPr>
        <w:tabs>
          <w:tab w:val="left" w:pos="426"/>
          <w:tab w:val="left" w:pos="567"/>
        </w:tabs>
        <w:spacing w:line="276" w:lineRule="auto"/>
        <w:jc w:val="both"/>
        <w:rPr>
          <w:rFonts w:ascii="Arial" w:hAnsi="Arial" w:cs="Arial"/>
          <w:bCs/>
          <w:szCs w:val="24"/>
          <w:lang w:val="es-ES" w:eastAsia="en-US"/>
        </w:rPr>
      </w:pPr>
      <w:r w:rsidRPr="00F33829">
        <w:rPr>
          <w:rFonts w:ascii="Arial" w:hAnsi="Arial" w:cs="Arial"/>
          <w:bCs/>
          <w:szCs w:val="24"/>
          <w:lang w:val="es-ES" w:eastAsia="en-US"/>
        </w:rPr>
        <w:t>c) Se consideran las diferencias regionales en las necesidades.</w:t>
      </w:r>
    </w:p>
    <w:p w14:paraId="59A47A5F" w14:textId="77777777" w:rsidR="00F33829" w:rsidRPr="00F33829" w:rsidRDefault="00F33829" w:rsidP="00F33829">
      <w:pPr>
        <w:tabs>
          <w:tab w:val="left" w:pos="426"/>
          <w:tab w:val="left" w:pos="567"/>
        </w:tabs>
        <w:spacing w:line="276" w:lineRule="auto"/>
        <w:jc w:val="both"/>
        <w:rPr>
          <w:rFonts w:ascii="Arial" w:hAnsi="Arial" w:cs="Arial"/>
          <w:bCs/>
          <w:szCs w:val="24"/>
          <w:lang w:val="es-ES" w:eastAsia="en-US"/>
        </w:rPr>
      </w:pPr>
      <w:r w:rsidRPr="00F33829">
        <w:rPr>
          <w:rFonts w:ascii="Arial" w:hAnsi="Arial" w:cs="Arial"/>
          <w:bCs/>
          <w:szCs w:val="24"/>
          <w:lang w:val="es-ES" w:eastAsia="en-US"/>
        </w:rPr>
        <w:t>d) Se define un plazo para la revisión y actualización del diagnóstico.</w:t>
      </w:r>
    </w:p>
    <w:p w14:paraId="15F7765D" w14:textId="77777777" w:rsidR="00F33829" w:rsidRPr="00F33829" w:rsidRDefault="00F33829" w:rsidP="00F33829">
      <w:pPr>
        <w:tabs>
          <w:tab w:val="left" w:pos="426"/>
          <w:tab w:val="left" w:pos="567"/>
        </w:tabs>
        <w:spacing w:line="276" w:lineRule="auto"/>
        <w:jc w:val="both"/>
        <w:rPr>
          <w:rFonts w:ascii="Arial" w:hAnsi="Arial" w:cs="Arial"/>
          <w:bCs/>
          <w:szCs w:val="24"/>
          <w:lang w:val="es-ES" w:eastAsia="en-US"/>
        </w:rPr>
      </w:pPr>
      <w:r w:rsidRPr="00F33829">
        <w:rPr>
          <w:rFonts w:ascii="Arial" w:hAnsi="Arial" w:cs="Arial"/>
          <w:bCs/>
          <w:szCs w:val="24"/>
          <w:lang w:val="es-ES" w:eastAsia="en-US"/>
        </w:rPr>
        <w:t>e) Se integra la información en un solo documento.</w:t>
      </w:r>
    </w:p>
    <w:p w14:paraId="51849E2F" w14:textId="77777777" w:rsidR="00F33829" w:rsidRPr="00F33829" w:rsidRDefault="00F33829" w:rsidP="00F33829">
      <w:pPr>
        <w:tabs>
          <w:tab w:val="left" w:pos="0"/>
          <w:tab w:val="left" w:pos="426"/>
        </w:tabs>
        <w:spacing w:line="276" w:lineRule="auto"/>
        <w:ind w:left="720"/>
        <w:contextualSpacing/>
        <w:jc w:val="both"/>
        <w:rPr>
          <w:rFonts w:ascii="Arial" w:hAnsi="Arial" w:cs="Arial"/>
          <w:b/>
          <w:szCs w:val="24"/>
          <w:lang w:val="es-ES" w:eastAsia="en-US"/>
        </w:rPr>
      </w:pPr>
    </w:p>
    <w:p w14:paraId="67B5471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la entidad federativa no cuenta con documentación en la que se identifique un diagnóstico de las necesidades para la prestación de los servicios o la documentación no tiene al menos una de las características establecidas en la pregunta, se considera información inexistente y, por lo tanto, la respuesta es </w:t>
      </w:r>
      <w:r w:rsidRPr="00F33829">
        <w:rPr>
          <w:rFonts w:ascii="Arial" w:hAnsi="Arial" w:cs="Arial"/>
          <w:b/>
          <w:szCs w:val="24"/>
          <w:lang w:val="es-ES" w:eastAsia="en-US"/>
        </w:rPr>
        <w:t>“No”</w:t>
      </w:r>
      <w:r w:rsidRPr="00F33829">
        <w:rPr>
          <w:rFonts w:ascii="Arial" w:hAnsi="Arial" w:cs="Arial"/>
          <w:szCs w:val="24"/>
          <w:lang w:val="es-ES" w:eastAsia="en-US"/>
        </w:rPr>
        <w:t>.</w:t>
      </w:r>
    </w:p>
    <w:p w14:paraId="30752B4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A0A082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en la entidad federativa se cuenta con información para responder la pregunta, es decir, si la respuesta es </w:t>
      </w:r>
      <w:r w:rsidRPr="00F33829">
        <w:rPr>
          <w:rFonts w:ascii="Arial" w:hAnsi="Arial" w:cs="Arial"/>
          <w:b/>
          <w:szCs w:val="24"/>
          <w:lang w:val="es-ES" w:eastAsia="en-US"/>
        </w:rPr>
        <w:t>“Sí”</w:t>
      </w:r>
      <w:r w:rsidRPr="00F33829">
        <w:rPr>
          <w:rFonts w:ascii="Arial" w:hAnsi="Arial" w:cs="Arial"/>
          <w:szCs w:val="24"/>
          <w:lang w:val="es-ES" w:eastAsia="en-US"/>
        </w:rPr>
        <w:t xml:space="preserve"> se debe seleccionar un nivel según los criterios:</w:t>
      </w:r>
    </w:p>
    <w:p w14:paraId="0DE887D5"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tbl>
      <w:tblPr>
        <w:tblStyle w:val="Tablaconcuadrcula"/>
        <w:tblW w:w="5000" w:type="pct"/>
        <w:jc w:val="center"/>
        <w:tblLook w:val="04A0" w:firstRow="1" w:lastRow="0" w:firstColumn="1" w:lastColumn="0" w:noHBand="0" w:noVBand="1"/>
      </w:tblPr>
      <w:tblGrid>
        <w:gridCol w:w="1126"/>
        <w:gridCol w:w="8645"/>
      </w:tblGrid>
      <w:tr w:rsidR="00F33829" w:rsidRPr="00F33829" w14:paraId="77D53137" w14:textId="77777777" w:rsidTr="00B6134A">
        <w:trPr>
          <w:jc w:val="center"/>
        </w:trPr>
        <w:tc>
          <w:tcPr>
            <w:tcW w:w="576" w:type="pct"/>
          </w:tcPr>
          <w:p w14:paraId="2CAFB5EB"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Nivel</w:t>
            </w:r>
          </w:p>
        </w:tc>
        <w:tc>
          <w:tcPr>
            <w:tcW w:w="4424" w:type="pct"/>
          </w:tcPr>
          <w:p w14:paraId="6BE2D368"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Criterios</w:t>
            </w:r>
          </w:p>
        </w:tc>
      </w:tr>
      <w:tr w:rsidR="00F33829" w:rsidRPr="00F33829" w14:paraId="2F72D057" w14:textId="77777777" w:rsidTr="00B6134A">
        <w:trPr>
          <w:jc w:val="center"/>
        </w:trPr>
        <w:tc>
          <w:tcPr>
            <w:tcW w:w="576" w:type="pct"/>
          </w:tcPr>
          <w:p w14:paraId="48CE15AC" w14:textId="77777777" w:rsidR="00F33829" w:rsidRPr="00F33829" w:rsidRDefault="00F33829" w:rsidP="00B6134A">
            <w:pPr>
              <w:tabs>
                <w:tab w:val="left" w:pos="0"/>
                <w:tab w:val="left" w:pos="426"/>
              </w:tabs>
              <w:spacing w:line="276" w:lineRule="auto"/>
              <w:ind w:left="22" w:firstLine="0"/>
              <w:jc w:val="center"/>
              <w:rPr>
                <w:rFonts w:ascii="Arial" w:hAnsi="Arial" w:cs="Arial"/>
                <w:sz w:val="20"/>
                <w:lang w:val="es-ES" w:eastAsia="en-US"/>
              </w:rPr>
            </w:pPr>
            <w:r w:rsidRPr="00F33829">
              <w:rPr>
                <w:rFonts w:ascii="Arial" w:hAnsi="Arial" w:cs="Arial"/>
                <w:sz w:val="20"/>
                <w:lang w:val="es-ES" w:eastAsia="en-US"/>
              </w:rPr>
              <w:t>1</w:t>
            </w:r>
          </w:p>
        </w:tc>
        <w:tc>
          <w:tcPr>
            <w:tcW w:w="4424" w:type="pct"/>
          </w:tcPr>
          <w:p w14:paraId="252249B8" w14:textId="77777777" w:rsidR="00F33829" w:rsidRPr="00F33829" w:rsidRDefault="00F33829" w:rsidP="00B6134A">
            <w:pPr>
              <w:tabs>
                <w:tab w:val="left" w:pos="0"/>
                <w:tab w:val="left" w:pos="426"/>
              </w:tabs>
              <w:spacing w:line="276" w:lineRule="auto"/>
              <w:ind w:left="33" w:hanging="33"/>
              <w:rPr>
                <w:rFonts w:ascii="Arial" w:hAnsi="Arial" w:cs="Arial"/>
                <w:sz w:val="20"/>
                <w:lang w:val="es-ES" w:eastAsia="en-US"/>
              </w:rPr>
            </w:pPr>
            <w:r w:rsidRPr="00F33829">
              <w:rPr>
                <w:rFonts w:ascii="Arial" w:hAnsi="Arial" w:cs="Arial"/>
                <w:sz w:val="20"/>
                <w:lang w:val="es-ES" w:eastAsia="en-US"/>
              </w:rPr>
              <w:t xml:space="preserve">La documentación tiene una o dos de las características establecidas en la pregunta. </w:t>
            </w:r>
          </w:p>
        </w:tc>
      </w:tr>
      <w:tr w:rsidR="00F33829" w:rsidRPr="00F33829" w14:paraId="3BD241CA" w14:textId="77777777" w:rsidTr="00B6134A">
        <w:trPr>
          <w:jc w:val="center"/>
        </w:trPr>
        <w:tc>
          <w:tcPr>
            <w:tcW w:w="576" w:type="pct"/>
          </w:tcPr>
          <w:p w14:paraId="62AF71CB" w14:textId="77777777" w:rsidR="00F33829" w:rsidRPr="00F33829" w:rsidRDefault="00F33829" w:rsidP="00B6134A">
            <w:pPr>
              <w:tabs>
                <w:tab w:val="left" w:pos="0"/>
                <w:tab w:val="left" w:pos="426"/>
              </w:tabs>
              <w:spacing w:line="276" w:lineRule="auto"/>
              <w:ind w:left="22" w:firstLine="0"/>
              <w:jc w:val="center"/>
              <w:rPr>
                <w:rFonts w:ascii="Arial" w:hAnsi="Arial" w:cs="Arial"/>
                <w:sz w:val="20"/>
                <w:lang w:val="es-ES" w:eastAsia="en-US"/>
              </w:rPr>
            </w:pPr>
            <w:r w:rsidRPr="00F33829">
              <w:rPr>
                <w:rFonts w:ascii="Arial" w:hAnsi="Arial" w:cs="Arial"/>
                <w:sz w:val="20"/>
                <w:lang w:val="es-ES" w:eastAsia="en-US"/>
              </w:rPr>
              <w:t>2</w:t>
            </w:r>
          </w:p>
        </w:tc>
        <w:tc>
          <w:tcPr>
            <w:tcW w:w="4424" w:type="pct"/>
          </w:tcPr>
          <w:p w14:paraId="7FAD70ED" w14:textId="77777777" w:rsidR="00F33829" w:rsidRPr="00F33829" w:rsidRDefault="00F33829" w:rsidP="00B6134A">
            <w:pPr>
              <w:tabs>
                <w:tab w:val="left" w:pos="0"/>
              </w:tabs>
              <w:spacing w:line="276" w:lineRule="auto"/>
              <w:ind w:left="34" w:hanging="33"/>
              <w:rPr>
                <w:rFonts w:ascii="Arial" w:hAnsi="Arial" w:cs="Arial"/>
                <w:sz w:val="20"/>
                <w:lang w:val="es-ES" w:eastAsia="en-US"/>
              </w:rPr>
            </w:pPr>
            <w:r w:rsidRPr="00F33829">
              <w:rPr>
                <w:rFonts w:ascii="Arial" w:hAnsi="Arial" w:cs="Arial"/>
                <w:sz w:val="20"/>
                <w:lang w:val="es-ES" w:eastAsia="en-US"/>
              </w:rPr>
              <w:t xml:space="preserve">La documentación tiene tres de las características establecidas en la pregunta. </w:t>
            </w:r>
          </w:p>
        </w:tc>
      </w:tr>
      <w:tr w:rsidR="00F33829" w:rsidRPr="00F33829" w14:paraId="318A377E" w14:textId="77777777" w:rsidTr="00B6134A">
        <w:trPr>
          <w:jc w:val="center"/>
        </w:trPr>
        <w:tc>
          <w:tcPr>
            <w:tcW w:w="576" w:type="pct"/>
          </w:tcPr>
          <w:p w14:paraId="0C32A872" w14:textId="77777777" w:rsidR="00F33829" w:rsidRPr="00F33829" w:rsidRDefault="00F33829" w:rsidP="00B6134A">
            <w:pPr>
              <w:tabs>
                <w:tab w:val="left" w:pos="0"/>
                <w:tab w:val="left" w:pos="426"/>
              </w:tabs>
              <w:spacing w:line="276" w:lineRule="auto"/>
              <w:ind w:left="22" w:firstLine="0"/>
              <w:jc w:val="center"/>
              <w:rPr>
                <w:rFonts w:ascii="Arial" w:hAnsi="Arial" w:cs="Arial"/>
                <w:sz w:val="20"/>
                <w:lang w:val="es-ES" w:eastAsia="en-US"/>
              </w:rPr>
            </w:pPr>
            <w:r w:rsidRPr="00F33829">
              <w:rPr>
                <w:rFonts w:ascii="Arial" w:hAnsi="Arial" w:cs="Arial"/>
                <w:sz w:val="20"/>
                <w:lang w:val="es-ES" w:eastAsia="en-US"/>
              </w:rPr>
              <w:t>3</w:t>
            </w:r>
          </w:p>
        </w:tc>
        <w:tc>
          <w:tcPr>
            <w:tcW w:w="4424" w:type="pct"/>
          </w:tcPr>
          <w:p w14:paraId="0E74CA86" w14:textId="77777777" w:rsidR="00F33829" w:rsidRPr="00F33829" w:rsidRDefault="00F33829" w:rsidP="00B6134A">
            <w:pPr>
              <w:tabs>
                <w:tab w:val="left" w:pos="0"/>
              </w:tabs>
              <w:spacing w:line="276" w:lineRule="auto"/>
              <w:ind w:left="34" w:hanging="33"/>
              <w:rPr>
                <w:rFonts w:ascii="Arial" w:hAnsi="Arial" w:cs="Arial"/>
                <w:sz w:val="20"/>
                <w:lang w:val="es-ES" w:eastAsia="en-US"/>
              </w:rPr>
            </w:pPr>
            <w:r w:rsidRPr="00F33829">
              <w:rPr>
                <w:rFonts w:ascii="Arial" w:hAnsi="Arial" w:cs="Arial"/>
                <w:sz w:val="20"/>
                <w:lang w:val="es-ES" w:eastAsia="en-US"/>
              </w:rPr>
              <w:t xml:space="preserve">La documentación tiene cuatro de las características establecidas en la pregunta. </w:t>
            </w:r>
          </w:p>
        </w:tc>
      </w:tr>
      <w:tr w:rsidR="00F33829" w:rsidRPr="00F33829" w14:paraId="28D7127A" w14:textId="77777777" w:rsidTr="00B6134A">
        <w:trPr>
          <w:jc w:val="center"/>
        </w:trPr>
        <w:tc>
          <w:tcPr>
            <w:tcW w:w="576" w:type="pct"/>
          </w:tcPr>
          <w:p w14:paraId="1E7FBB2F" w14:textId="77777777" w:rsidR="00F33829" w:rsidRPr="00F33829" w:rsidRDefault="00F33829" w:rsidP="00B6134A">
            <w:pPr>
              <w:tabs>
                <w:tab w:val="left" w:pos="0"/>
                <w:tab w:val="left" w:pos="426"/>
              </w:tabs>
              <w:spacing w:line="276" w:lineRule="auto"/>
              <w:ind w:left="22" w:firstLine="0"/>
              <w:jc w:val="center"/>
              <w:rPr>
                <w:rFonts w:ascii="Arial" w:hAnsi="Arial" w:cs="Arial"/>
                <w:sz w:val="20"/>
                <w:lang w:val="es-ES" w:eastAsia="en-US"/>
              </w:rPr>
            </w:pPr>
            <w:r w:rsidRPr="00F33829">
              <w:rPr>
                <w:rFonts w:ascii="Arial" w:hAnsi="Arial" w:cs="Arial"/>
                <w:sz w:val="20"/>
                <w:lang w:val="es-ES" w:eastAsia="en-US"/>
              </w:rPr>
              <w:t>4</w:t>
            </w:r>
          </w:p>
        </w:tc>
        <w:tc>
          <w:tcPr>
            <w:tcW w:w="4424" w:type="pct"/>
          </w:tcPr>
          <w:p w14:paraId="253CCED2" w14:textId="77777777" w:rsidR="00F33829" w:rsidRPr="00F33829" w:rsidRDefault="00F33829" w:rsidP="00B6134A">
            <w:pPr>
              <w:tabs>
                <w:tab w:val="left" w:pos="0"/>
                <w:tab w:val="left" w:pos="175"/>
              </w:tabs>
              <w:spacing w:line="276" w:lineRule="auto"/>
              <w:ind w:left="34" w:hanging="33"/>
              <w:rPr>
                <w:rFonts w:ascii="Arial" w:hAnsi="Arial" w:cs="Arial"/>
                <w:sz w:val="20"/>
                <w:lang w:val="es-ES" w:eastAsia="en-US"/>
              </w:rPr>
            </w:pPr>
            <w:r w:rsidRPr="00F33829">
              <w:rPr>
                <w:rFonts w:ascii="Arial" w:hAnsi="Arial" w:cs="Arial"/>
                <w:sz w:val="20"/>
                <w:lang w:val="es-ES" w:eastAsia="en-US"/>
              </w:rPr>
              <w:t xml:space="preserve">La documentación tiene todas las características establecidas en la pregunta. </w:t>
            </w:r>
          </w:p>
        </w:tc>
      </w:tr>
    </w:tbl>
    <w:p w14:paraId="5DEC9109" w14:textId="77777777" w:rsidR="00F33829" w:rsidRPr="00F33829" w:rsidRDefault="00F33829" w:rsidP="00F33829">
      <w:pPr>
        <w:tabs>
          <w:tab w:val="left" w:pos="0"/>
          <w:tab w:val="left" w:pos="426"/>
        </w:tabs>
        <w:spacing w:line="276" w:lineRule="auto"/>
        <w:ind w:left="2127"/>
        <w:jc w:val="both"/>
        <w:rPr>
          <w:rFonts w:ascii="Arial" w:hAnsi="Arial" w:cs="Arial"/>
          <w:szCs w:val="24"/>
          <w:lang w:val="es-ES" w:eastAsia="en-US"/>
        </w:rPr>
      </w:pPr>
    </w:p>
    <w:p w14:paraId="5784E16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1.1. En la respuesta se debe señalar la documentación revisada, así como señalar y justificar las características que tiene. Asimismo, se debe verificar si en el diagnóstico se identifica la cobertura por nivel educativo. Además, se debe valorar la vigencia del diagnóstico y, en su caso, las recomendaciones para mejorarlo. Asimismo, se debe identificar y describir las necesidades, con sus causas y efectos. </w:t>
      </w:r>
    </w:p>
    <w:p w14:paraId="1FC741A6"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3A2E370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1.2. Las fuentes de información mínimas a utilizar deben ser documentos diagnósticos, planes estatales y documentos de planeación del sector educativo. </w:t>
      </w:r>
    </w:p>
    <w:p w14:paraId="1A00CF99"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2C28D6D5"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1.3. La respuesta a esta pregunta debe ser consistente con las respuestas de las preguntas 2, 4, 5 y con la </w:t>
      </w:r>
      <w:r w:rsidRPr="00F33829">
        <w:rPr>
          <w:rFonts w:ascii="Arial" w:hAnsi="Arial" w:cs="Arial"/>
          <w:i/>
          <w:szCs w:val="24"/>
          <w:lang w:val="es-ES" w:eastAsia="en-US"/>
        </w:rPr>
        <w:t>Descripción de los servicios de educación básica y normal en la entidad</w:t>
      </w:r>
      <w:r w:rsidRPr="00F33829">
        <w:rPr>
          <w:rFonts w:ascii="Arial" w:hAnsi="Arial" w:cs="Arial"/>
          <w:szCs w:val="24"/>
          <w:lang w:val="es-ES" w:eastAsia="en-US"/>
        </w:rPr>
        <w:t xml:space="preserve"> de la sección de Características del fondo.</w:t>
      </w:r>
    </w:p>
    <w:p w14:paraId="35C67056" w14:textId="77777777" w:rsidR="00F33829" w:rsidRPr="00F33829" w:rsidRDefault="00F33829">
      <w:pPr>
        <w:numPr>
          <w:ilvl w:val="0"/>
          <w:numId w:val="62"/>
        </w:numPr>
        <w:tabs>
          <w:tab w:val="left" w:pos="0"/>
          <w:tab w:val="left" w:pos="426"/>
        </w:tabs>
        <w:spacing w:after="120" w:line="276" w:lineRule="auto"/>
        <w:ind w:left="426" w:hanging="426"/>
        <w:contextualSpacing/>
        <w:jc w:val="both"/>
        <w:rPr>
          <w:rFonts w:ascii="Arial" w:hAnsi="Arial" w:cs="Arial"/>
          <w:b/>
          <w:szCs w:val="24"/>
          <w:lang w:val="es-ES" w:eastAsia="en-US"/>
        </w:rPr>
      </w:pPr>
      <w:r w:rsidRPr="00F33829">
        <w:rPr>
          <w:rFonts w:ascii="Arial" w:hAnsi="Arial" w:cs="Arial"/>
          <w:b/>
          <w:szCs w:val="24"/>
          <w:lang w:val="es-ES" w:eastAsia="en-US"/>
        </w:rPr>
        <w:lastRenderedPageBreak/>
        <w:t xml:space="preserve">La entidad federativa cuenta con criterios documentados para distribuir las aportaciones al interior de la entidad y tienen las siguientes características:  </w:t>
      </w:r>
    </w:p>
    <w:p w14:paraId="18D06D9C" w14:textId="77777777" w:rsidR="00F33829" w:rsidRPr="00F33829" w:rsidRDefault="00F33829" w:rsidP="00F33829">
      <w:pPr>
        <w:tabs>
          <w:tab w:val="left" w:pos="0"/>
          <w:tab w:val="left" w:pos="426"/>
        </w:tabs>
        <w:spacing w:line="276" w:lineRule="auto"/>
        <w:ind w:left="426"/>
        <w:contextualSpacing/>
        <w:jc w:val="both"/>
        <w:rPr>
          <w:rFonts w:ascii="Arial" w:hAnsi="Arial" w:cs="Arial"/>
          <w:b/>
          <w:szCs w:val="24"/>
          <w:lang w:val="es-ES" w:eastAsia="en-US"/>
        </w:rPr>
      </w:pPr>
    </w:p>
    <w:p w14:paraId="0F09AF66" w14:textId="77777777" w:rsidR="00F33829" w:rsidRPr="00F33829" w:rsidRDefault="00F33829">
      <w:pPr>
        <w:numPr>
          <w:ilvl w:val="0"/>
          <w:numId w:val="66"/>
        </w:numPr>
        <w:tabs>
          <w:tab w:val="left" w:pos="426"/>
          <w:tab w:val="left" w:pos="567"/>
        </w:tabs>
        <w:spacing w:after="120" w:line="276" w:lineRule="auto"/>
        <w:contextualSpacing/>
        <w:jc w:val="both"/>
        <w:rPr>
          <w:rFonts w:ascii="Arial" w:hAnsi="Arial" w:cs="Arial"/>
          <w:bCs/>
          <w:szCs w:val="24"/>
          <w:lang w:val="es-ES" w:eastAsia="en-US"/>
        </w:rPr>
      </w:pPr>
      <w:r w:rsidRPr="00F33829">
        <w:rPr>
          <w:rFonts w:ascii="Arial" w:hAnsi="Arial" w:cs="Arial"/>
          <w:bCs/>
          <w:szCs w:val="24"/>
          <w:lang w:val="es-ES" w:eastAsia="en-US"/>
        </w:rPr>
        <w:t>Son del conocimiento de las dependencias responsables (normativas y operativas) del fondo.</w:t>
      </w:r>
    </w:p>
    <w:p w14:paraId="019A989A" w14:textId="77777777" w:rsidR="00F33829" w:rsidRPr="00F33829" w:rsidRDefault="00F33829">
      <w:pPr>
        <w:numPr>
          <w:ilvl w:val="0"/>
          <w:numId w:val="66"/>
        </w:numPr>
        <w:tabs>
          <w:tab w:val="left" w:pos="426"/>
          <w:tab w:val="left" w:pos="567"/>
        </w:tabs>
        <w:spacing w:after="120" w:line="276" w:lineRule="auto"/>
        <w:contextualSpacing/>
        <w:jc w:val="both"/>
        <w:rPr>
          <w:rFonts w:ascii="Arial" w:hAnsi="Arial" w:cs="Arial"/>
          <w:bCs/>
          <w:szCs w:val="24"/>
          <w:lang w:val="es-ES" w:eastAsia="en-US"/>
        </w:rPr>
      </w:pPr>
      <w:r w:rsidRPr="00F33829">
        <w:rPr>
          <w:rFonts w:ascii="Arial" w:hAnsi="Arial" w:cs="Arial"/>
          <w:bCs/>
          <w:szCs w:val="24"/>
          <w:lang w:val="es-ES" w:eastAsia="en-US"/>
        </w:rPr>
        <w:t>Están estandarizados, es decir, son utilizados por las dependencias responsables (normativas y operativas) del fondo.</w:t>
      </w:r>
    </w:p>
    <w:p w14:paraId="22DCF66F" w14:textId="77777777" w:rsidR="00F33829" w:rsidRPr="00F33829" w:rsidRDefault="00F33829">
      <w:pPr>
        <w:numPr>
          <w:ilvl w:val="0"/>
          <w:numId w:val="66"/>
        </w:numPr>
        <w:tabs>
          <w:tab w:val="left" w:pos="426"/>
          <w:tab w:val="left" w:pos="567"/>
        </w:tabs>
        <w:spacing w:after="120" w:line="276" w:lineRule="auto"/>
        <w:contextualSpacing/>
        <w:jc w:val="both"/>
        <w:rPr>
          <w:rFonts w:ascii="Arial" w:hAnsi="Arial" w:cs="Arial"/>
          <w:bCs/>
          <w:szCs w:val="24"/>
          <w:lang w:val="es-ES" w:eastAsia="en-US"/>
        </w:rPr>
      </w:pPr>
      <w:r w:rsidRPr="00F33829">
        <w:rPr>
          <w:rFonts w:ascii="Arial" w:hAnsi="Arial" w:cs="Arial"/>
          <w:bCs/>
          <w:szCs w:val="24"/>
          <w:lang w:val="es-ES" w:eastAsia="en-US"/>
        </w:rPr>
        <w:t>c) Los criterios se encuentran integrados en un solo documento.</w:t>
      </w:r>
    </w:p>
    <w:p w14:paraId="11E6B36E" w14:textId="77777777" w:rsidR="00F33829" w:rsidRPr="00F33829" w:rsidRDefault="00F33829">
      <w:pPr>
        <w:numPr>
          <w:ilvl w:val="0"/>
          <w:numId w:val="66"/>
        </w:numPr>
        <w:tabs>
          <w:tab w:val="left" w:pos="426"/>
          <w:tab w:val="left" w:pos="567"/>
        </w:tabs>
        <w:spacing w:after="120" w:line="276" w:lineRule="auto"/>
        <w:contextualSpacing/>
        <w:jc w:val="both"/>
        <w:rPr>
          <w:rFonts w:ascii="Arial" w:hAnsi="Arial" w:cs="Arial"/>
          <w:bCs/>
          <w:szCs w:val="24"/>
          <w:lang w:val="es-ES" w:eastAsia="en-US"/>
        </w:rPr>
      </w:pPr>
      <w:r w:rsidRPr="00F33829">
        <w:rPr>
          <w:rFonts w:ascii="Arial" w:hAnsi="Arial" w:cs="Arial"/>
          <w:bCs/>
          <w:szCs w:val="24"/>
          <w:lang w:val="es-ES" w:eastAsia="en-US"/>
        </w:rPr>
        <w:t>Están definidos plazos para la revisión y actualización de los criterios.</w:t>
      </w:r>
    </w:p>
    <w:p w14:paraId="5A7E3D4B" w14:textId="77777777" w:rsidR="00F33829" w:rsidRPr="00F33829" w:rsidRDefault="00F33829" w:rsidP="00F33829">
      <w:pPr>
        <w:tabs>
          <w:tab w:val="left" w:pos="0"/>
          <w:tab w:val="left" w:pos="1545"/>
        </w:tabs>
        <w:spacing w:line="276" w:lineRule="auto"/>
        <w:jc w:val="both"/>
        <w:rPr>
          <w:rFonts w:ascii="Arial" w:hAnsi="Arial" w:cs="Arial"/>
          <w:szCs w:val="24"/>
          <w:lang w:val="es-ES" w:eastAsia="en-US"/>
        </w:rPr>
      </w:pPr>
    </w:p>
    <w:p w14:paraId="38023C8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en la entidad federativa no se cuenta con criterios documentados para distribuir las aportaciones o no tienen al menos una de las características establecidas en la pregunta se considera información </w:t>
      </w:r>
      <w:r w:rsidRPr="00F33829">
        <w:rPr>
          <w:rFonts w:ascii="Arial" w:hAnsi="Arial" w:cs="Arial"/>
          <w:i/>
          <w:szCs w:val="24"/>
          <w:lang w:val="es-ES" w:eastAsia="en-US"/>
        </w:rPr>
        <w:t>inexistente</w:t>
      </w:r>
      <w:r w:rsidRPr="00F33829">
        <w:rPr>
          <w:rFonts w:ascii="Arial" w:hAnsi="Arial" w:cs="Arial"/>
          <w:szCs w:val="24"/>
          <w:lang w:val="es-ES" w:eastAsia="en-US"/>
        </w:rPr>
        <w:t xml:space="preserve"> y, por lo tanto, la respuesta es </w:t>
      </w:r>
      <w:r w:rsidRPr="00F33829">
        <w:rPr>
          <w:rFonts w:ascii="Arial" w:hAnsi="Arial" w:cs="Arial"/>
          <w:b/>
          <w:szCs w:val="24"/>
          <w:lang w:val="es-ES" w:eastAsia="en-US"/>
        </w:rPr>
        <w:t>“No”</w:t>
      </w:r>
      <w:r w:rsidRPr="00F33829">
        <w:rPr>
          <w:rFonts w:ascii="Arial" w:hAnsi="Arial" w:cs="Arial"/>
          <w:szCs w:val="24"/>
          <w:lang w:val="es-ES" w:eastAsia="en-US"/>
        </w:rPr>
        <w:t>.</w:t>
      </w:r>
    </w:p>
    <w:p w14:paraId="48D8D3C5"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4141066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en la entidad federativa se cuenta con información para responder la pregunta, es decir, si la respuesta es </w:t>
      </w:r>
      <w:r w:rsidRPr="00F33829">
        <w:rPr>
          <w:rFonts w:ascii="Arial" w:hAnsi="Arial" w:cs="Arial"/>
          <w:b/>
          <w:szCs w:val="24"/>
          <w:lang w:val="es-ES" w:eastAsia="en-US"/>
        </w:rPr>
        <w:t>“Sí”</w:t>
      </w:r>
      <w:r w:rsidRPr="00F33829">
        <w:rPr>
          <w:rFonts w:ascii="Arial" w:hAnsi="Arial" w:cs="Arial"/>
          <w:szCs w:val="24"/>
          <w:lang w:val="es-ES" w:eastAsia="en-US"/>
        </w:rPr>
        <w:t xml:space="preserve"> se debe seleccionar un nivel según los criterios:</w:t>
      </w:r>
    </w:p>
    <w:p w14:paraId="769F957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176"/>
        <w:gridCol w:w="8595"/>
      </w:tblGrid>
      <w:tr w:rsidR="00F33829" w:rsidRPr="00F33829" w14:paraId="51014179" w14:textId="77777777" w:rsidTr="00F33829">
        <w:trPr>
          <w:trHeight w:val="208"/>
        </w:trPr>
        <w:tc>
          <w:tcPr>
            <w:tcW w:w="602" w:type="pct"/>
          </w:tcPr>
          <w:p w14:paraId="63355C87"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Nivel</w:t>
            </w:r>
          </w:p>
        </w:tc>
        <w:tc>
          <w:tcPr>
            <w:tcW w:w="4398" w:type="pct"/>
          </w:tcPr>
          <w:p w14:paraId="112B9BB6"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Criterios</w:t>
            </w:r>
          </w:p>
        </w:tc>
      </w:tr>
      <w:tr w:rsidR="00F33829" w:rsidRPr="00F33829" w14:paraId="27E0A34F" w14:textId="77777777" w:rsidTr="00F33829">
        <w:trPr>
          <w:trHeight w:val="635"/>
        </w:trPr>
        <w:tc>
          <w:tcPr>
            <w:tcW w:w="602" w:type="pct"/>
          </w:tcPr>
          <w:p w14:paraId="3839AD2D" w14:textId="77777777" w:rsidR="00F33829" w:rsidRPr="00F33829" w:rsidRDefault="00F33829" w:rsidP="00B6134A">
            <w:pPr>
              <w:tabs>
                <w:tab w:val="left" w:pos="0"/>
                <w:tab w:val="left" w:pos="426"/>
              </w:tabs>
              <w:spacing w:line="276" w:lineRule="auto"/>
              <w:ind w:left="0" w:right="-338" w:firstLine="0"/>
              <w:jc w:val="center"/>
              <w:rPr>
                <w:rFonts w:ascii="Arial" w:hAnsi="Arial" w:cs="Arial"/>
                <w:sz w:val="20"/>
                <w:lang w:val="es-ES" w:eastAsia="en-US"/>
              </w:rPr>
            </w:pPr>
            <w:r w:rsidRPr="00F33829">
              <w:rPr>
                <w:rFonts w:ascii="Arial" w:hAnsi="Arial" w:cs="Arial"/>
                <w:sz w:val="20"/>
                <w:lang w:val="es-ES" w:eastAsia="en-US"/>
              </w:rPr>
              <w:t>1</w:t>
            </w:r>
          </w:p>
        </w:tc>
        <w:tc>
          <w:tcPr>
            <w:tcW w:w="4398" w:type="pct"/>
          </w:tcPr>
          <w:p w14:paraId="17B5789B" w14:textId="77777777" w:rsidR="00F33829" w:rsidRPr="00F33829" w:rsidRDefault="00F33829" w:rsidP="00B6134A">
            <w:pPr>
              <w:tabs>
                <w:tab w:val="left" w:pos="0"/>
                <w:tab w:val="left" w:pos="426"/>
              </w:tabs>
              <w:spacing w:line="276" w:lineRule="auto"/>
              <w:ind w:left="0" w:right="-338" w:firstLine="0"/>
              <w:rPr>
                <w:rFonts w:ascii="Arial" w:hAnsi="Arial" w:cs="Arial"/>
                <w:sz w:val="20"/>
                <w:lang w:val="es-ES" w:eastAsia="en-US"/>
              </w:rPr>
            </w:pPr>
            <w:r w:rsidRPr="00F33829">
              <w:rPr>
                <w:rFonts w:ascii="Arial" w:hAnsi="Arial" w:cs="Arial"/>
                <w:sz w:val="20"/>
                <w:lang w:val="es-ES" w:eastAsia="en-US"/>
              </w:rPr>
              <w:t xml:space="preserve">Los criterios para distribuir las aportaciones al interior de la entidad están documentados y tienen una de las características establecidas en la pregunta. </w:t>
            </w:r>
          </w:p>
        </w:tc>
      </w:tr>
      <w:tr w:rsidR="00F33829" w:rsidRPr="00F33829" w14:paraId="4A33507E" w14:textId="77777777" w:rsidTr="00F33829">
        <w:trPr>
          <w:trHeight w:val="626"/>
        </w:trPr>
        <w:tc>
          <w:tcPr>
            <w:tcW w:w="602" w:type="pct"/>
          </w:tcPr>
          <w:p w14:paraId="6FE5CEBC" w14:textId="77777777" w:rsidR="00F33829" w:rsidRPr="00F33829" w:rsidRDefault="00F33829" w:rsidP="00B6134A">
            <w:pPr>
              <w:tabs>
                <w:tab w:val="left" w:pos="0"/>
                <w:tab w:val="left" w:pos="426"/>
              </w:tabs>
              <w:spacing w:line="276" w:lineRule="auto"/>
              <w:ind w:left="0" w:right="-338" w:firstLine="0"/>
              <w:jc w:val="center"/>
              <w:rPr>
                <w:rFonts w:ascii="Arial" w:hAnsi="Arial" w:cs="Arial"/>
                <w:sz w:val="20"/>
                <w:lang w:val="es-ES" w:eastAsia="en-US"/>
              </w:rPr>
            </w:pPr>
            <w:r w:rsidRPr="00F33829">
              <w:rPr>
                <w:rFonts w:ascii="Arial" w:hAnsi="Arial" w:cs="Arial"/>
                <w:sz w:val="20"/>
                <w:lang w:val="es-ES" w:eastAsia="en-US"/>
              </w:rPr>
              <w:t>2</w:t>
            </w:r>
          </w:p>
        </w:tc>
        <w:tc>
          <w:tcPr>
            <w:tcW w:w="4398" w:type="pct"/>
          </w:tcPr>
          <w:p w14:paraId="5E38F59C" w14:textId="77777777" w:rsidR="00F33829" w:rsidRPr="00F33829" w:rsidRDefault="00F33829" w:rsidP="00B6134A">
            <w:pPr>
              <w:tabs>
                <w:tab w:val="left" w:pos="0"/>
                <w:tab w:val="left" w:pos="426"/>
              </w:tabs>
              <w:spacing w:line="276" w:lineRule="auto"/>
              <w:ind w:left="0" w:right="-338" w:firstLine="0"/>
              <w:rPr>
                <w:rFonts w:ascii="Arial" w:hAnsi="Arial" w:cs="Arial"/>
                <w:sz w:val="20"/>
                <w:lang w:val="es-ES" w:eastAsia="en-US"/>
              </w:rPr>
            </w:pPr>
            <w:r w:rsidRPr="00F33829">
              <w:rPr>
                <w:rFonts w:ascii="Arial" w:hAnsi="Arial" w:cs="Arial"/>
                <w:sz w:val="20"/>
                <w:lang w:val="es-ES" w:eastAsia="en-US"/>
              </w:rPr>
              <w:t xml:space="preserve">Los criterios para distribuir las aportaciones al interior de la entidad están documentados y tienen dos de las características establecidas en la pregunta. </w:t>
            </w:r>
          </w:p>
        </w:tc>
      </w:tr>
      <w:tr w:rsidR="00F33829" w:rsidRPr="00F33829" w14:paraId="1C1C75F0" w14:textId="77777777" w:rsidTr="00F33829">
        <w:trPr>
          <w:trHeight w:val="635"/>
        </w:trPr>
        <w:tc>
          <w:tcPr>
            <w:tcW w:w="602" w:type="pct"/>
          </w:tcPr>
          <w:p w14:paraId="2DA3BE0D" w14:textId="77777777" w:rsidR="00F33829" w:rsidRPr="00F33829" w:rsidRDefault="00F33829" w:rsidP="00B6134A">
            <w:pPr>
              <w:tabs>
                <w:tab w:val="left" w:pos="0"/>
                <w:tab w:val="left" w:pos="426"/>
              </w:tabs>
              <w:spacing w:line="276" w:lineRule="auto"/>
              <w:ind w:left="0" w:right="-338" w:firstLine="0"/>
              <w:jc w:val="center"/>
              <w:rPr>
                <w:rFonts w:ascii="Arial" w:hAnsi="Arial" w:cs="Arial"/>
                <w:sz w:val="20"/>
                <w:lang w:val="es-ES" w:eastAsia="en-US"/>
              </w:rPr>
            </w:pPr>
            <w:r w:rsidRPr="00F33829">
              <w:rPr>
                <w:rFonts w:ascii="Arial" w:hAnsi="Arial" w:cs="Arial"/>
                <w:sz w:val="20"/>
                <w:lang w:val="es-ES" w:eastAsia="en-US"/>
              </w:rPr>
              <w:t>3</w:t>
            </w:r>
          </w:p>
        </w:tc>
        <w:tc>
          <w:tcPr>
            <w:tcW w:w="4398" w:type="pct"/>
          </w:tcPr>
          <w:p w14:paraId="7DBECF1D" w14:textId="77777777" w:rsidR="00F33829" w:rsidRPr="00F33829" w:rsidRDefault="00F33829" w:rsidP="00B6134A">
            <w:pPr>
              <w:tabs>
                <w:tab w:val="left" w:pos="0"/>
                <w:tab w:val="left" w:pos="426"/>
              </w:tabs>
              <w:spacing w:line="276" w:lineRule="auto"/>
              <w:ind w:left="0" w:right="-338" w:firstLine="0"/>
              <w:rPr>
                <w:rFonts w:ascii="Arial" w:hAnsi="Arial" w:cs="Arial"/>
                <w:sz w:val="20"/>
                <w:lang w:val="es-ES" w:eastAsia="en-US"/>
              </w:rPr>
            </w:pPr>
            <w:r w:rsidRPr="00F33829">
              <w:rPr>
                <w:rFonts w:ascii="Arial" w:hAnsi="Arial" w:cs="Arial"/>
                <w:sz w:val="20"/>
                <w:lang w:val="es-ES" w:eastAsia="en-US"/>
              </w:rPr>
              <w:t xml:space="preserve">Los criterios para distribuir las aportaciones al interior de la entidad están documentados y tienen tres de las características establecidas en la pregunta. </w:t>
            </w:r>
          </w:p>
        </w:tc>
      </w:tr>
      <w:tr w:rsidR="00F33829" w:rsidRPr="00F33829" w14:paraId="78EF7349" w14:textId="77777777" w:rsidTr="00F33829">
        <w:trPr>
          <w:trHeight w:val="635"/>
        </w:trPr>
        <w:tc>
          <w:tcPr>
            <w:tcW w:w="602" w:type="pct"/>
          </w:tcPr>
          <w:p w14:paraId="0AE528F8" w14:textId="77777777" w:rsidR="00F33829" w:rsidRPr="00F33829" w:rsidRDefault="00F33829" w:rsidP="00B6134A">
            <w:pPr>
              <w:tabs>
                <w:tab w:val="left" w:pos="0"/>
                <w:tab w:val="left" w:pos="426"/>
              </w:tabs>
              <w:spacing w:line="276" w:lineRule="auto"/>
              <w:ind w:left="0" w:right="-338" w:firstLine="0"/>
              <w:jc w:val="center"/>
              <w:rPr>
                <w:rFonts w:ascii="Arial" w:hAnsi="Arial" w:cs="Arial"/>
                <w:sz w:val="20"/>
                <w:lang w:val="es-ES" w:eastAsia="en-US"/>
              </w:rPr>
            </w:pPr>
            <w:r w:rsidRPr="00F33829">
              <w:rPr>
                <w:rFonts w:ascii="Arial" w:hAnsi="Arial" w:cs="Arial"/>
                <w:sz w:val="20"/>
                <w:lang w:val="es-ES" w:eastAsia="en-US"/>
              </w:rPr>
              <w:t>4</w:t>
            </w:r>
          </w:p>
        </w:tc>
        <w:tc>
          <w:tcPr>
            <w:tcW w:w="4398" w:type="pct"/>
          </w:tcPr>
          <w:p w14:paraId="14616F17" w14:textId="77777777" w:rsidR="00F33829" w:rsidRPr="00F33829" w:rsidRDefault="00F33829" w:rsidP="00B6134A">
            <w:pPr>
              <w:tabs>
                <w:tab w:val="left" w:pos="0"/>
                <w:tab w:val="left" w:pos="175"/>
              </w:tabs>
              <w:spacing w:line="276" w:lineRule="auto"/>
              <w:ind w:left="0" w:right="-338" w:firstLine="0"/>
              <w:rPr>
                <w:rFonts w:ascii="Arial" w:hAnsi="Arial" w:cs="Arial"/>
                <w:sz w:val="20"/>
                <w:lang w:val="es-ES" w:eastAsia="en-US"/>
              </w:rPr>
            </w:pPr>
            <w:r w:rsidRPr="00F33829">
              <w:rPr>
                <w:rFonts w:ascii="Arial" w:hAnsi="Arial" w:cs="Arial"/>
                <w:sz w:val="20"/>
                <w:lang w:val="es-ES" w:eastAsia="en-US"/>
              </w:rPr>
              <w:t xml:space="preserve">Los criterios para distribuir las aportaciones al interior de la entidad están documentados y tienen todas las características establecidas en la pregunta. </w:t>
            </w:r>
          </w:p>
        </w:tc>
      </w:tr>
    </w:tbl>
    <w:p w14:paraId="15269EA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05A01135"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2.1. En la respuesta se deben incluir los criterios que se utilizan para distribuir las aportaciones al interior de la entidad, así como señalar y justificar las características con las que cuentan, y en su caso, las áreas de mejora detectadas en los criterios. Asimismo, se debe indicar cómo se definieron los criterios y si son consistentes con los objetivos del fondo. Además, se debe mencionar si se identifican rubros que no se pueden pagar con las aportaciones pero que son necesarios para la prestación de los servicios educativos en la entidad, y en su caso, las estrategias y los recursos con los cuales solventan esas necesidades. </w:t>
      </w:r>
    </w:p>
    <w:p w14:paraId="68C0D0C1"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48156649"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2.2. Las fuentes de información mínimas a utilizar deben ser documentos normativos, documentos programáticos y financieros, documentos de planeación, manuales operativos </w:t>
      </w:r>
      <w:r w:rsidRPr="00F33829">
        <w:rPr>
          <w:rFonts w:ascii="Arial" w:hAnsi="Arial" w:cs="Arial"/>
          <w:szCs w:val="24"/>
          <w:lang w:val="es-ES" w:eastAsia="en-US"/>
        </w:rPr>
        <w:lastRenderedPageBreak/>
        <w:t xml:space="preserve">de gasto o algún documento en que se encuentren los criterios para la distribución de los recursos. </w:t>
      </w:r>
    </w:p>
    <w:p w14:paraId="7801E71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7C0C599D"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2.3. La respuesta a esta pregunta debe ser consistente con las respuestas de las preguntas 1 y 4.</w:t>
      </w:r>
    </w:p>
    <w:p w14:paraId="00D6D5A6" w14:textId="77777777" w:rsidR="00F33829" w:rsidRPr="00F33829" w:rsidRDefault="00F33829" w:rsidP="00F33829">
      <w:pPr>
        <w:tabs>
          <w:tab w:val="left" w:pos="0"/>
          <w:tab w:val="left" w:pos="426"/>
        </w:tabs>
        <w:spacing w:line="276" w:lineRule="auto"/>
        <w:ind w:left="720"/>
        <w:contextualSpacing/>
        <w:jc w:val="both"/>
        <w:rPr>
          <w:rFonts w:ascii="Arial" w:hAnsi="Arial" w:cs="Arial"/>
          <w:b/>
          <w:szCs w:val="24"/>
          <w:lang w:val="es-ES" w:eastAsia="en-US"/>
        </w:rPr>
      </w:pPr>
    </w:p>
    <w:p w14:paraId="4CCEED4A" w14:textId="77777777" w:rsidR="00F33829" w:rsidRPr="00F33829" w:rsidRDefault="00F33829">
      <w:pPr>
        <w:numPr>
          <w:ilvl w:val="0"/>
          <w:numId w:val="62"/>
        </w:numPr>
        <w:tabs>
          <w:tab w:val="left" w:pos="0"/>
          <w:tab w:val="left" w:pos="426"/>
        </w:tabs>
        <w:spacing w:after="120" w:line="276" w:lineRule="auto"/>
        <w:ind w:left="426" w:hanging="426"/>
        <w:contextualSpacing/>
        <w:jc w:val="both"/>
        <w:rPr>
          <w:rFonts w:ascii="Arial" w:hAnsi="Arial" w:cs="Arial"/>
          <w:b/>
          <w:szCs w:val="24"/>
          <w:lang w:val="es-ES" w:eastAsia="en-US"/>
        </w:rPr>
      </w:pPr>
      <w:r w:rsidRPr="00F33829">
        <w:rPr>
          <w:rFonts w:ascii="Arial" w:hAnsi="Arial" w:cs="Arial"/>
          <w:b/>
          <w:szCs w:val="24"/>
          <w:lang w:val="es-ES" w:eastAsia="en-US"/>
        </w:rPr>
        <w:t>La entidad federativa documenta el destino de las aportaciones y está desagregado por las siguientes categorías:</w:t>
      </w:r>
    </w:p>
    <w:p w14:paraId="3971FB43" w14:textId="77777777" w:rsidR="00F33829" w:rsidRPr="00F33829" w:rsidRDefault="00F33829" w:rsidP="00F33829">
      <w:pPr>
        <w:tabs>
          <w:tab w:val="left" w:pos="0"/>
          <w:tab w:val="left" w:pos="426"/>
        </w:tabs>
        <w:spacing w:line="276" w:lineRule="auto"/>
        <w:ind w:left="720"/>
        <w:contextualSpacing/>
        <w:jc w:val="both"/>
        <w:rPr>
          <w:rFonts w:ascii="Arial" w:hAnsi="Arial" w:cs="Arial"/>
          <w:b/>
          <w:szCs w:val="24"/>
          <w:lang w:val="es-ES" w:eastAsia="en-US"/>
        </w:rPr>
      </w:pPr>
    </w:p>
    <w:p w14:paraId="64C1144D" w14:textId="77777777" w:rsidR="00F33829" w:rsidRPr="00F33829" w:rsidRDefault="00F33829" w:rsidP="00F33829">
      <w:pPr>
        <w:tabs>
          <w:tab w:val="left" w:pos="426"/>
          <w:tab w:val="left" w:pos="567"/>
        </w:tabs>
        <w:spacing w:line="276" w:lineRule="auto"/>
        <w:jc w:val="both"/>
        <w:rPr>
          <w:rFonts w:ascii="Arial" w:hAnsi="Arial" w:cs="Arial"/>
          <w:bCs/>
          <w:szCs w:val="24"/>
          <w:lang w:val="es-ES" w:eastAsia="en-US"/>
        </w:rPr>
      </w:pPr>
      <w:r w:rsidRPr="00F33829">
        <w:rPr>
          <w:rFonts w:ascii="Arial" w:hAnsi="Arial" w:cs="Arial"/>
          <w:bCs/>
          <w:szCs w:val="24"/>
          <w:lang w:val="es-ES" w:eastAsia="en-US"/>
        </w:rPr>
        <w:t>a) Capítulo de gasto</w:t>
      </w:r>
    </w:p>
    <w:p w14:paraId="5E34BB71" w14:textId="77777777" w:rsidR="00F33829" w:rsidRPr="00F33829" w:rsidRDefault="00F33829" w:rsidP="00F33829">
      <w:pPr>
        <w:tabs>
          <w:tab w:val="left" w:pos="426"/>
          <w:tab w:val="left" w:pos="567"/>
        </w:tabs>
        <w:spacing w:line="276" w:lineRule="auto"/>
        <w:jc w:val="both"/>
        <w:rPr>
          <w:rFonts w:ascii="Arial" w:hAnsi="Arial" w:cs="Arial"/>
          <w:bCs/>
          <w:szCs w:val="24"/>
          <w:lang w:val="es-ES" w:eastAsia="en-US"/>
        </w:rPr>
      </w:pPr>
      <w:r w:rsidRPr="00F33829">
        <w:rPr>
          <w:rFonts w:ascii="Arial" w:hAnsi="Arial" w:cs="Arial"/>
          <w:bCs/>
          <w:szCs w:val="24"/>
          <w:lang w:val="es-ES" w:eastAsia="en-US"/>
        </w:rPr>
        <w:t>b) Nivel educativo</w:t>
      </w:r>
    </w:p>
    <w:p w14:paraId="2807C65A" w14:textId="77777777" w:rsidR="00F33829" w:rsidRPr="00F33829" w:rsidRDefault="00F33829" w:rsidP="00F33829">
      <w:pPr>
        <w:tabs>
          <w:tab w:val="left" w:pos="426"/>
          <w:tab w:val="left" w:pos="567"/>
        </w:tabs>
        <w:spacing w:line="276" w:lineRule="auto"/>
        <w:jc w:val="both"/>
        <w:rPr>
          <w:rFonts w:ascii="Arial" w:hAnsi="Arial" w:cs="Arial"/>
          <w:bCs/>
          <w:szCs w:val="24"/>
          <w:lang w:val="es-ES" w:eastAsia="en-US"/>
        </w:rPr>
      </w:pPr>
      <w:r w:rsidRPr="00F33829">
        <w:rPr>
          <w:rFonts w:ascii="Arial" w:hAnsi="Arial" w:cs="Arial"/>
          <w:bCs/>
          <w:szCs w:val="24"/>
          <w:lang w:val="es-ES" w:eastAsia="en-US"/>
        </w:rPr>
        <w:t>c) Niveles válidos del personal (administrativo, docente o mando), de acuerdo con la normatividad aplicable</w:t>
      </w:r>
    </w:p>
    <w:p w14:paraId="4D513E8A" w14:textId="77777777" w:rsidR="00F33829" w:rsidRPr="00F33829" w:rsidRDefault="00F33829" w:rsidP="00F33829">
      <w:pPr>
        <w:tabs>
          <w:tab w:val="left" w:pos="426"/>
          <w:tab w:val="left" w:pos="567"/>
        </w:tabs>
        <w:spacing w:line="276" w:lineRule="auto"/>
        <w:jc w:val="both"/>
        <w:rPr>
          <w:rFonts w:ascii="Arial" w:hAnsi="Arial" w:cs="Arial"/>
          <w:bCs/>
          <w:szCs w:val="24"/>
          <w:lang w:val="es-ES" w:eastAsia="en-US"/>
        </w:rPr>
      </w:pPr>
      <w:r w:rsidRPr="00F33829">
        <w:rPr>
          <w:rFonts w:ascii="Arial" w:hAnsi="Arial" w:cs="Arial"/>
          <w:bCs/>
          <w:szCs w:val="24"/>
          <w:lang w:val="es-ES" w:eastAsia="en-US"/>
        </w:rPr>
        <w:t>d) Tipo de plaza (hora o plaza), de acuerdo con la normatividad aplicable</w:t>
      </w:r>
    </w:p>
    <w:p w14:paraId="40D917CA" w14:textId="77777777" w:rsidR="00F33829" w:rsidRPr="00F33829" w:rsidRDefault="00F33829" w:rsidP="00F33829">
      <w:pPr>
        <w:tabs>
          <w:tab w:val="left" w:pos="426"/>
          <w:tab w:val="left" w:pos="567"/>
        </w:tabs>
        <w:spacing w:line="276" w:lineRule="auto"/>
        <w:jc w:val="both"/>
        <w:rPr>
          <w:rFonts w:ascii="Arial" w:hAnsi="Arial" w:cs="Arial"/>
          <w:bCs/>
          <w:szCs w:val="24"/>
          <w:lang w:val="es-ES" w:eastAsia="en-US"/>
        </w:rPr>
      </w:pPr>
      <w:r w:rsidRPr="00F33829">
        <w:rPr>
          <w:rFonts w:ascii="Arial" w:hAnsi="Arial" w:cs="Arial"/>
          <w:bCs/>
          <w:szCs w:val="24"/>
          <w:lang w:val="es-ES" w:eastAsia="en-US"/>
        </w:rPr>
        <w:t xml:space="preserve">e) Distribución geográfica al interior de la entidad </w:t>
      </w:r>
    </w:p>
    <w:p w14:paraId="63726A2F" w14:textId="77777777" w:rsidR="00F33829" w:rsidRPr="00F33829" w:rsidRDefault="00F33829" w:rsidP="00F33829">
      <w:pPr>
        <w:tabs>
          <w:tab w:val="left" w:pos="0"/>
          <w:tab w:val="left" w:pos="426"/>
        </w:tabs>
        <w:spacing w:line="276" w:lineRule="auto"/>
        <w:ind w:left="2127"/>
        <w:jc w:val="both"/>
        <w:rPr>
          <w:rFonts w:ascii="Arial" w:hAnsi="Arial" w:cs="Arial"/>
          <w:szCs w:val="24"/>
          <w:lang w:val="es-ES" w:eastAsia="en-US"/>
        </w:rPr>
      </w:pPr>
    </w:p>
    <w:p w14:paraId="37608A0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en la entidad federativa no está documentado el destino de las aportaciones o no está desagregado en al menos una de las categorías establecidas en la pregunta, se considera información inexistente y, por lo tanto, la respuesta es </w:t>
      </w:r>
      <w:r w:rsidRPr="00F33829">
        <w:rPr>
          <w:rFonts w:ascii="Arial" w:hAnsi="Arial" w:cs="Arial"/>
          <w:b/>
          <w:szCs w:val="24"/>
          <w:lang w:val="es-ES" w:eastAsia="en-US"/>
        </w:rPr>
        <w:t>“No”</w:t>
      </w:r>
      <w:r w:rsidRPr="00F33829">
        <w:rPr>
          <w:rFonts w:ascii="Arial" w:hAnsi="Arial" w:cs="Arial"/>
          <w:szCs w:val="24"/>
          <w:lang w:val="es-ES" w:eastAsia="en-US"/>
        </w:rPr>
        <w:t>.</w:t>
      </w:r>
    </w:p>
    <w:p w14:paraId="0D9D140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5E161B5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en la entidad federativa se cuenta con información para responder la pregunta, es decir, si la respuesta es </w:t>
      </w:r>
      <w:r w:rsidRPr="00F33829">
        <w:rPr>
          <w:rFonts w:ascii="Arial" w:hAnsi="Arial" w:cs="Arial"/>
          <w:b/>
          <w:szCs w:val="24"/>
          <w:lang w:val="es-ES" w:eastAsia="en-US"/>
        </w:rPr>
        <w:t>“Sí”</w:t>
      </w:r>
      <w:r w:rsidRPr="00F33829">
        <w:rPr>
          <w:rFonts w:ascii="Arial" w:hAnsi="Arial" w:cs="Arial"/>
          <w:szCs w:val="24"/>
          <w:lang w:val="es-ES" w:eastAsia="en-US"/>
        </w:rPr>
        <w:t xml:space="preserve"> se debe seleccionar un nivel según los criterios:</w:t>
      </w:r>
    </w:p>
    <w:p w14:paraId="1122FD45"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126"/>
        <w:gridCol w:w="8645"/>
      </w:tblGrid>
      <w:tr w:rsidR="00F33829" w:rsidRPr="00F33829" w14:paraId="54713D89" w14:textId="77777777" w:rsidTr="00F33829">
        <w:tc>
          <w:tcPr>
            <w:tcW w:w="576" w:type="pct"/>
          </w:tcPr>
          <w:p w14:paraId="065B09CD"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Nivel</w:t>
            </w:r>
          </w:p>
        </w:tc>
        <w:tc>
          <w:tcPr>
            <w:tcW w:w="4424" w:type="pct"/>
          </w:tcPr>
          <w:p w14:paraId="6D93A6C1"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Criterios</w:t>
            </w:r>
          </w:p>
        </w:tc>
      </w:tr>
      <w:tr w:rsidR="00F33829" w:rsidRPr="00F33829" w14:paraId="3913F3AF" w14:textId="77777777" w:rsidTr="00F33829">
        <w:tc>
          <w:tcPr>
            <w:tcW w:w="576" w:type="pct"/>
          </w:tcPr>
          <w:p w14:paraId="1752A1B0" w14:textId="77777777" w:rsidR="00F33829" w:rsidRPr="00F33829" w:rsidRDefault="00F33829" w:rsidP="00B6134A">
            <w:pPr>
              <w:tabs>
                <w:tab w:val="left" w:pos="0"/>
                <w:tab w:val="left" w:pos="426"/>
              </w:tabs>
              <w:spacing w:line="276" w:lineRule="auto"/>
              <w:ind w:left="22" w:firstLine="0"/>
              <w:jc w:val="center"/>
              <w:rPr>
                <w:rFonts w:ascii="Arial" w:hAnsi="Arial" w:cs="Arial"/>
                <w:sz w:val="20"/>
                <w:lang w:val="es-ES" w:eastAsia="en-US"/>
              </w:rPr>
            </w:pPr>
            <w:r w:rsidRPr="00F33829">
              <w:rPr>
                <w:rFonts w:ascii="Arial" w:hAnsi="Arial" w:cs="Arial"/>
                <w:sz w:val="20"/>
                <w:lang w:val="es-ES" w:eastAsia="en-US"/>
              </w:rPr>
              <w:t>1</w:t>
            </w:r>
          </w:p>
        </w:tc>
        <w:tc>
          <w:tcPr>
            <w:tcW w:w="4424" w:type="pct"/>
          </w:tcPr>
          <w:p w14:paraId="5811AC83" w14:textId="77777777" w:rsidR="00F33829" w:rsidRPr="00F33829" w:rsidRDefault="00F33829" w:rsidP="00B6134A">
            <w:pPr>
              <w:tabs>
                <w:tab w:val="left" w:pos="0"/>
                <w:tab w:val="left" w:pos="426"/>
              </w:tabs>
              <w:spacing w:line="276" w:lineRule="auto"/>
              <w:ind w:left="22" w:firstLine="0"/>
              <w:rPr>
                <w:rFonts w:ascii="Arial" w:hAnsi="Arial" w:cs="Arial"/>
                <w:sz w:val="20"/>
                <w:lang w:val="es-ES" w:eastAsia="en-US"/>
              </w:rPr>
            </w:pPr>
            <w:r w:rsidRPr="00F33829">
              <w:rPr>
                <w:rFonts w:ascii="Arial" w:hAnsi="Arial" w:cs="Arial"/>
                <w:sz w:val="20"/>
                <w:lang w:val="es-ES" w:eastAsia="en-US"/>
              </w:rPr>
              <w:t>El destino está documentado y se encuentra desagregado en una o dos de las categorías establecidas en la pregunta.</w:t>
            </w:r>
          </w:p>
        </w:tc>
      </w:tr>
      <w:tr w:rsidR="00F33829" w:rsidRPr="00F33829" w14:paraId="7FA1569B" w14:textId="77777777" w:rsidTr="00F33829">
        <w:tc>
          <w:tcPr>
            <w:tcW w:w="576" w:type="pct"/>
          </w:tcPr>
          <w:p w14:paraId="4D784F19" w14:textId="77777777" w:rsidR="00F33829" w:rsidRPr="00F33829" w:rsidRDefault="00F33829" w:rsidP="00B6134A">
            <w:pPr>
              <w:tabs>
                <w:tab w:val="left" w:pos="0"/>
                <w:tab w:val="left" w:pos="426"/>
              </w:tabs>
              <w:spacing w:line="276" w:lineRule="auto"/>
              <w:ind w:left="22" w:firstLine="0"/>
              <w:jc w:val="center"/>
              <w:rPr>
                <w:rFonts w:ascii="Arial" w:hAnsi="Arial" w:cs="Arial"/>
                <w:sz w:val="20"/>
                <w:lang w:val="es-ES" w:eastAsia="en-US"/>
              </w:rPr>
            </w:pPr>
            <w:r w:rsidRPr="00F33829">
              <w:rPr>
                <w:rFonts w:ascii="Arial" w:hAnsi="Arial" w:cs="Arial"/>
                <w:sz w:val="20"/>
                <w:lang w:val="es-ES" w:eastAsia="en-US"/>
              </w:rPr>
              <w:t>2</w:t>
            </w:r>
          </w:p>
        </w:tc>
        <w:tc>
          <w:tcPr>
            <w:tcW w:w="4424" w:type="pct"/>
          </w:tcPr>
          <w:p w14:paraId="1B7F59B6" w14:textId="77777777" w:rsidR="00F33829" w:rsidRPr="00F33829" w:rsidRDefault="00F33829" w:rsidP="00B6134A">
            <w:pPr>
              <w:tabs>
                <w:tab w:val="left" w:pos="0"/>
              </w:tabs>
              <w:spacing w:line="276" w:lineRule="auto"/>
              <w:ind w:left="22" w:firstLine="0"/>
              <w:rPr>
                <w:rFonts w:ascii="Arial" w:hAnsi="Arial" w:cs="Arial"/>
                <w:sz w:val="20"/>
                <w:lang w:val="es-ES" w:eastAsia="en-US"/>
              </w:rPr>
            </w:pPr>
            <w:r w:rsidRPr="00F33829">
              <w:rPr>
                <w:rFonts w:ascii="Arial" w:hAnsi="Arial" w:cs="Arial"/>
                <w:sz w:val="20"/>
                <w:lang w:val="es-ES" w:eastAsia="en-US"/>
              </w:rPr>
              <w:t>El destino está documentado y se encuentra desagregado en tres de las categorías establecidas en la pregunta.</w:t>
            </w:r>
          </w:p>
        </w:tc>
      </w:tr>
      <w:tr w:rsidR="00F33829" w:rsidRPr="00F33829" w14:paraId="21EAEA36" w14:textId="77777777" w:rsidTr="00F33829">
        <w:tc>
          <w:tcPr>
            <w:tcW w:w="576" w:type="pct"/>
          </w:tcPr>
          <w:p w14:paraId="6B84810D" w14:textId="77777777" w:rsidR="00F33829" w:rsidRPr="00F33829" w:rsidRDefault="00F33829" w:rsidP="00B6134A">
            <w:pPr>
              <w:tabs>
                <w:tab w:val="left" w:pos="0"/>
                <w:tab w:val="left" w:pos="426"/>
              </w:tabs>
              <w:spacing w:line="276" w:lineRule="auto"/>
              <w:ind w:left="22" w:firstLine="0"/>
              <w:jc w:val="center"/>
              <w:rPr>
                <w:rFonts w:ascii="Arial" w:hAnsi="Arial" w:cs="Arial"/>
                <w:sz w:val="20"/>
                <w:lang w:val="es-ES" w:eastAsia="en-US"/>
              </w:rPr>
            </w:pPr>
            <w:r w:rsidRPr="00F33829">
              <w:rPr>
                <w:rFonts w:ascii="Arial" w:hAnsi="Arial" w:cs="Arial"/>
                <w:sz w:val="20"/>
                <w:lang w:val="es-ES" w:eastAsia="en-US"/>
              </w:rPr>
              <w:t>3</w:t>
            </w:r>
          </w:p>
        </w:tc>
        <w:tc>
          <w:tcPr>
            <w:tcW w:w="4424" w:type="pct"/>
          </w:tcPr>
          <w:p w14:paraId="5557BC98" w14:textId="77777777" w:rsidR="00F33829" w:rsidRPr="00F33829" w:rsidRDefault="00F33829" w:rsidP="00B6134A">
            <w:pPr>
              <w:tabs>
                <w:tab w:val="left" w:pos="0"/>
              </w:tabs>
              <w:spacing w:line="276" w:lineRule="auto"/>
              <w:ind w:left="22" w:firstLine="0"/>
              <w:rPr>
                <w:rFonts w:ascii="Arial" w:hAnsi="Arial" w:cs="Arial"/>
                <w:sz w:val="20"/>
                <w:lang w:val="es-ES" w:eastAsia="en-US"/>
              </w:rPr>
            </w:pPr>
            <w:r w:rsidRPr="00F33829">
              <w:rPr>
                <w:rFonts w:ascii="Arial" w:hAnsi="Arial" w:cs="Arial"/>
                <w:sz w:val="20"/>
                <w:lang w:val="es-ES" w:eastAsia="en-US"/>
              </w:rPr>
              <w:t>El destino está documentado y se encuentra desagregado en cuatro de las categorías establecidas en la pregunta.</w:t>
            </w:r>
          </w:p>
        </w:tc>
      </w:tr>
      <w:tr w:rsidR="00F33829" w:rsidRPr="00F33829" w14:paraId="2300AD31" w14:textId="77777777" w:rsidTr="00F33829">
        <w:tc>
          <w:tcPr>
            <w:tcW w:w="576" w:type="pct"/>
          </w:tcPr>
          <w:p w14:paraId="4C27EF09" w14:textId="77777777" w:rsidR="00F33829" w:rsidRPr="00F33829" w:rsidRDefault="00F33829" w:rsidP="00B6134A">
            <w:pPr>
              <w:tabs>
                <w:tab w:val="left" w:pos="0"/>
                <w:tab w:val="left" w:pos="426"/>
              </w:tabs>
              <w:spacing w:line="276" w:lineRule="auto"/>
              <w:ind w:left="22" w:firstLine="0"/>
              <w:jc w:val="center"/>
              <w:rPr>
                <w:rFonts w:ascii="Arial" w:hAnsi="Arial" w:cs="Arial"/>
                <w:sz w:val="20"/>
                <w:lang w:val="es-ES" w:eastAsia="en-US"/>
              </w:rPr>
            </w:pPr>
            <w:r w:rsidRPr="00F33829">
              <w:rPr>
                <w:rFonts w:ascii="Arial" w:hAnsi="Arial" w:cs="Arial"/>
                <w:sz w:val="20"/>
                <w:lang w:val="es-ES" w:eastAsia="en-US"/>
              </w:rPr>
              <w:t>4</w:t>
            </w:r>
          </w:p>
        </w:tc>
        <w:tc>
          <w:tcPr>
            <w:tcW w:w="4424" w:type="pct"/>
          </w:tcPr>
          <w:p w14:paraId="330A08CF" w14:textId="77777777" w:rsidR="00F33829" w:rsidRPr="00F33829" w:rsidRDefault="00F33829" w:rsidP="00B6134A">
            <w:pPr>
              <w:tabs>
                <w:tab w:val="left" w:pos="0"/>
                <w:tab w:val="left" w:pos="175"/>
              </w:tabs>
              <w:spacing w:line="276" w:lineRule="auto"/>
              <w:ind w:left="22" w:firstLine="0"/>
              <w:rPr>
                <w:rFonts w:ascii="Arial" w:hAnsi="Arial" w:cs="Arial"/>
                <w:sz w:val="20"/>
                <w:lang w:val="es-ES" w:eastAsia="en-US"/>
              </w:rPr>
            </w:pPr>
            <w:r w:rsidRPr="00F33829">
              <w:rPr>
                <w:rFonts w:ascii="Arial" w:hAnsi="Arial" w:cs="Arial"/>
                <w:sz w:val="20"/>
                <w:lang w:val="es-ES" w:eastAsia="en-US"/>
              </w:rPr>
              <w:t>El destino está documentado y se encuentra desagregado en todas las categorías establecidas en la pregunta.</w:t>
            </w:r>
          </w:p>
        </w:tc>
      </w:tr>
    </w:tbl>
    <w:p w14:paraId="6C00E8EB" w14:textId="77777777" w:rsidR="00F33829" w:rsidRPr="00F33829" w:rsidRDefault="00F33829" w:rsidP="00F33829">
      <w:pPr>
        <w:tabs>
          <w:tab w:val="left" w:pos="0"/>
          <w:tab w:val="left" w:pos="426"/>
        </w:tabs>
        <w:spacing w:line="276" w:lineRule="auto"/>
        <w:ind w:left="2127"/>
        <w:jc w:val="both"/>
        <w:rPr>
          <w:rFonts w:ascii="Arial" w:hAnsi="Arial" w:cs="Arial"/>
          <w:szCs w:val="24"/>
          <w:lang w:val="es-ES" w:eastAsia="en-US"/>
        </w:rPr>
      </w:pPr>
    </w:p>
    <w:p w14:paraId="79F48172" w14:textId="4004CA2E"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3.1. En la respuesta se debe analizar el destino de las aportaciones en las categorías establecidas en la pregunta. La información sobre las aportaciones del fondo se deberá llenar de acuerdo con las indicaciones en el </w:t>
      </w:r>
      <w:r w:rsidRPr="00495D41">
        <w:rPr>
          <w:rFonts w:ascii="Arial" w:hAnsi="Arial" w:cs="Arial"/>
          <w:szCs w:val="24"/>
          <w:lang w:val="es-ES" w:eastAsia="en-US"/>
        </w:rPr>
        <w:t>Anexo 1</w:t>
      </w:r>
      <w:r w:rsidR="00495D41">
        <w:rPr>
          <w:rFonts w:ascii="Arial" w:hAnsi="Arial" w:cs="Arial"/>
          <w:i/>
          <w:iCs/>
          <w:szCs w:val="24"/>
          <w:lang w:val="es-ES" w:eastAsia="en-US"/>
        </w:rPr>
        <w:t>.</w:t>
      </w:r>
      <w:r w:rsidRPr="00F33829">
        <w:rPr>
          <w:rFonts w:ascii="Arial" w:hAnsi="Arial" w:cs="Arial"/>
          <w:szCs w:val="24"/>
          <w:lang w:val="es-ES" w:eastAsia="en-US"/>
        </w:rPr>
        <w:t xml:space="preserve"> </w:t>
      </w:r>
    </w:p>
    <w:p w14:paraId="3416D8D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 </w:t>
      </w:r>
    </w:p>
    <w:p w14:paraId="6B8995A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3.2. Las fuentes de información mínimas a utilizar deben ser documentos programáticos y financieros, informes trimestrales </w:t>
      </w:r>
      <w:bookmarkStart w:id="98" w:name="_Hlk101439735"/>
      <w:r w:rsidRPr="00F33829">
        <w:rPr>
          <w:rFonts w:ascii="Arial" w:hAnsi="Arial" w:cs="Arial"/>
          <w:szCs w:val="24"/>
          <w:lang w:val="es-ES" w:eastAsia="en-US"/>
        </w:rPr>
        <w:t>del Sistema de Recursos Federales Transferidos (SRFT)</w:t>
      </w:r>
      <w:bookmarkEnd w:id="98"/>
      <w:r w:rsidRPr="00F33829">
        <w:rPr>
          <w:rFonts w:ascii="Arial" w:hAnsi="Arial" w:cs="Arial"/>
          <w:szCs w:val="24"/>
          <w:lang w:val="es-ES" w:eastAsia="en-US"/>
        </w:rPr>
        <w:t xml:space="preserve">, cuenta pública </w:t>
      </w:r>
      <w:bookmarkStart w:id="99" w:name="_Hlk101439750"/>
      <w:r w:rsidRPr="00F33829">
        <w:rPr>
          <w:rFonts w:ascii="Arial" w:hAnsi="Arial" w:cs="Arial"/>
          <w:szCs w:val="24"/>
          <w:lang w:val="es-ES" w:eastAsia="en-US"/>
        </w:rPr>
        <w:t xml:space="preserve">del ejercicio fiscal evaluado </w:t>
      </w:r>
      <w:bookmarkEnd w:id="99"/>
      <w:r w:rsidRPr="00F33829">
        <w:rPr>
          <w:rFonts w:ascii="Arial" w:hAnsi="Arial" w:cs="Arial"/>
          <w:szCs w:val="24"/>
          <w:lang w:val="es-ES" w:eastAsia="en-US"/>
        </w:rPr>
        <w:t xml:space="preserve">e información contable. </w:t>
      </w:r>
    </w:p>
    <w:p w14:paraId="183E466A"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lastRenderedPageBreak/>
        <w:t>3.3. La respuesta a esta pregunta debe ser consistente con las respuestas de las preguntas 4, 5 y 12.</w:t>
      </w:r>
    </w:p>
    <w:p w14:paraId="28200CFA"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709E9CB2" w14:textId="77777777" w:rsidR="00F33829" w:rsidRPr="00F33829" w:rsidRDefault="00F33829" w:rsidP="00F33829">
      <w:pPr>
        <w:tabs>
          <w:tab w:val="left" w:pos="0"/>
          <w:tab w:val="left" w:pos="426"/>
        </w:tabs>
        <w:spacing w:line="276" w:lineRule="auto"/>
        <w:jc w:val="both"/>
        <w:rPr>
          <w:rFonts w:ascii="Arial" w:hAnsi="Arial" w:cs="Arial"/>
          <w:b/>
          <w:szCs w:val="24"/>
          <w:lang w:val="es-ES" w:eastAsia="en-US"/>
        </w:rPr>
      </w:pPr>
      <w:r w:rsidRPr="00F33829">
        <w:rPr>
          <w:rFonts w:ascii="Arial" w:hAnsi="Arial" w:cs="Arial"/>
          <w:b/>
          <w:szCs w:val="24"/>
          <w:lang w:val="es-ES" w:eastAsia="en-US"/>
        </w:rPr>
        <w:t>4. ¿Existe consistencia entre el diagnóstico de las necesidades sobre los recursos humanos y materiales para la prestación de los servicios y el destino de las aportaciones en la entidad federativa?</w:t>
      </w:r>
    </w:p>
    <w:p w14:paraId="0FEE5C9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4663C7E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No procede valoración cuantitativa.</w:t>
      </w:r>
    </w:p>
    <w:p w14:paraId="7CF9C79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56A7BF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4.1. En la respuesta se deben presentar los argumentos que justifiquen la consistencia entre el diagnóstico y el destino, para lo cual se deben señalar las necesidades detectadas en el diagnóstico y los destinos del fondo en la entidad en el ejercicio fiscal evaluado. Asimismo, se deben identificar, si existen necesidades que no están siendo atendidas o bien, rubros que están siendo financiados y no se encuentran dentro del diagnóstico, así como las causas de esto. </w:t>
      </w:r>
    </w:p>
    <w:p w14:paraId="31228EAB"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5C80B1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4.2. Las fuentes de información mínimas a utilizar deben ser documentos diagnósticos, planes estatales y documentos de planeación, documentos programáticos y financieros, informes trimestrales del SRFT, cuenta pública e información contable en el que se identifiquen las necesidades y destino de las aportaciones en la entidad federativa.</w:t>
      </w:r>
    </w:p>
    <w:p w14:paraId="365E4A7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5A5AD021"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4.3. La respuesta a esta pregunta debe ser consistente con la respuesta de las preguntas 1, 2, 3 y 5.</w:t>
      </w:r>
    </w:p>
    <w:p w14:paraId="68EF5E39"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41FEA18D" w14:textId="77777777" w:rsidR="00F33829" w:rsidRPr="00F33829" w:rsidRDefault="00F33829" w:rsidP="00F33829">
      <w:pPr>
        <w:tabs>
          <w:tab w:val="left" w:pos="0"/>
          <w:tab w:val="left" w:pos="426"/>
        </w:tabs>
        <w:spacing w:line="276" w:lineRule="auto"/>
        <w:jc w:val="both"/>
        <w:rPr>
          <w:rFonts w:ascii="Arial" w:hAnsi="Arial" w:cs="Arial"/>
          <w:b/>
          <w:szCs w:val="24"/>
          <w:lang w:val="es-ES" w:eastAsia="en-US"/>
        </w:rPr>
      </w:pPr>
      <w:r w:rsidRPr="00F33829">
        <w:rPr>
          <w:rFonts w:ascii="Arial" w:hAnsi="Arial" w:cs="Arial"/>
          <w:b/>
          <w:szCs w:val="24"/>
          <w:lang w:val="es-ES" w:eastAsia="en-US"/>
        </w:rPr>
        <w:t>5. De acuerdo con la LCF, las aportaciones se destinan al pago de servicios personales y gastos de operación exclusivamente relacionados con las atribuciones de las autoridades educativas locales, ¿cuáles son las fuentes de financiamiento concurrentes en la entidad para el cumplimiento de sus atribuciones? Las fuentes de financiamiento pueden ser:</w:t>
      </w:r>
    </w:p>
    <w:p w14:paraId="608866D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BDDAD3A" w14:textId="77777777" w:rsidR="00F33829" w:rsidRPr="00F33829" w:rsidRDefault="00F33829" w:rsidP="00F33829">
      <w:pPr>
        <w:tabs>
          <w:tab w:val="left" w:pos="0"/>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a) Recursos federales provenientes de fondos o programas federales, y convenios de descentralización</w:t>
      </w:r>
    </w:p>
    <w:p w14:paraId="324B7E96" w14:textId="77777777" w:rsidR="00F33829" w:rsidRPr="00F33829" w:rsidRDefault="00F33829" w:rsidP="00F33829">
      <w:pPr>
        <w:tabs>
          <w:tab w:val="left" w:pos="0"/>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b) Recursos estatales</w:t>
      </w:r>
    </w:p>
    <w:p w14:paraId="1544055B" w14:textId="77777777" w:rsidR="00F33829" w:rsidRPr="00F33829" w:rsidRDefault="00F33829" w:rsidP="00F33829">
      <w:pPr>
        <w:tabs>
          <w:tab w:val="left" w:pos="0"/>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c) Otros recursos</w:t>
      </w:r>
    </w:p>
    <w:p w14:paraId="6D8E24C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0125293B"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No procede valoración cuantitativa.  </w:t>
      </w:r>
    </w:p>
    <w:p w14:paraId="09AB6E9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0BD51A6"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lastRenderedPageBreak/>
        <w:t xml:space="preserve">5.1. En la respuesta se deben indicar los montos del presupuesto ejercido por tipo de financiamiento, así como su desagregación por capítulo de gasto (1000, 2000 y 3000), y calcular el porcentaje que el fondo representa del total de los recursos con lo que cuenta la entidad para la prestación de los servicios de educación básica y normal. Además, con base en esta información, así como con el análisis del destino de las aportaciones y el diagnóstico de las necesidades sobre los recursos humanos y materiales para la prestación de los servicios de educación se debe valorar la contribución del fondo en la entidad federativa. Asimismo, se debe analizar en qué medida las fuentes de financiamiento concurrentes cubren las necesidades estatales en materia de recursos humanos y materiales para la prestación de los servicios de educación que no son atendidas por el fondo. En caso de que existan otros recursos como fuentes concurrentes, en la respuesta se debe incluir el nombre de dichas fuentes. La información sobre las fuentes concurrentes se debe integrar en el Anexo 2.  </w:t>
      </w:r>
    </w:p>
    <w:p w14:paraId="49F20949"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55B0BA6"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5.2. Las fuentes de información mínimas a utilizar deben ser documentos programáticos y financieros, informes trimestrales SFRT, cuenta pública del ejercicio fiscal evaluado e información contable.</w:t>
      </w:r>
    </w:p>
    <w:p w14:paraId="70DAC475"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3AF9E9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5.3. La respuesta a esta pregunta debe ser consistente con las respuestas de las preguntas 1, 3 y 4. </w:t>
      </w:r>
    </w:p>
    <w:p w14:paraId="5363B17D"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329CEFD0" w14:textId="77777777" w:rsidR="00F33829" w:rsidRPr="00F33829" w:rsidRDefault="00F33829">
      <w:pPr>
        <w:numPr>
          <w:ilvl w:val="0"/>
          <w:numId w:val="70"/>
        </w:numPr>
        <w:spacing w:after="120" w:line="360" w:lineRule="auto"/>
        <w:contextualSpacing/>
        <w:jc w:val="both"/>
        <w:rPr>
          <w:rFonts w:ascii="Arial" w:eastAsia="Calibri" w:hAnsi="Arial" w:cs="Arial"/>
          <w:b/>
          <w:szCs w:val="24"/>
          <w:lang w:val="es-ES" w:eastAsia="en-US"/>
        </w:rPr>
      </w:pPr>
      <w:r w:rsidRPr="00F33829">
        <w:rPr>
          <w:rFonts w:ascii="Arial" w:eastAsia="Calibri" w:hAnsi="Arial" w:cs="Arial"/>
          <w:b/>
          <w:szCs w:val="24"/>
          <w:lang w:val="es-ES" w:eastAsia="en-US"/>
        </w:rPr>
        <w:t>Gestión y operación</w:t>
      </w:r>
    </w:p>
    <w:p w14:paraId="49A8CB83" w14:textId="77777777" w:rsidR="00F33829" w:rsidRPr="00F33829" w:rsidRDefault="00F33829" w:rsidP="00F33829">
      <w:pPr>
        <w:tabs>
          <w:tab w:val="left" w:pos="0"/>
          <w:tab w:val="left" w:pos="426"/>
        </w:tabs>
        <w:spacing w:line="276" w:lineRule="auto"/>
        <w:jc w:val="both"/>
        <w:rPr>
          <w:rFonts w:ascii="Arial" w:hAnsi="Arial" w:cs="Arial"/>
          <w:b/>
          <w:szCs w:val="24"/>
          <w:lang w:val="es-ES" w:eastAsia="en-US"/>
        </w:rPr>
      </w:pPr>
      <w:r w:rsidRPr="00F33829">
        <w:rPr>
          <w:rFonts w:ascii="Arial" w:hAnsi="Arial" w:cs="Arial"/>
          <w:b/>
          <w:szCs w:val="24"/>
          <w:lang w:val="es-ES" w:eastAsia="en-US"/>
        </w:rPr>
        <w:t xml:space="preserve">6. Describir los procesos en la gestión y operación del fondo, así como la o las dependencias responsables involucradas en cada etapa del proceso. </w:t>
      </w:r>
    </w:p>
    <w:p w14:paraId="6B944F55" w14:textId="77777777" w:rsidR="00F33829" w:rsidRPr="00F33829" w:rsidRDefault="00F33829" w:rsidP="00F33829">
      <w:pPr>
        <w:tabs>
          <w:tab w:val="left" w:pos="0"/>
          <w:tab w:val="left" w:pos="426"/>
        </w:tabs>
        <w:spacing w:line="276" w:lineRule="auto"/>
        <w:jc w:val="both"/>
        <w:rPr>
          <w:rFonts w:ascii="Arial" w:hAnsi="Arial" w:cs="Arial"/>
          <w:b/>
          <w:szCs w:val="24"/>
          <w:lang w:val="es-ES" w:eastAsia="en-US"/>
        </w:rPr>
      </w:pPr>
    </w:p>
    <w:p w14:paraId="33B45B8D"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No procede valoración cuantitativa. </w:t>
      </w:r>
    </w:p>
    <w:p w14:paraId="29290AD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26909831"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6.1. En la respuesta se deben realizar los diagramas de flujo que describan los procesos en la gestión y operación del fondo en la entidad, es decir, en la asignación, ejercicio y seguimiento de las aportaciones. Asimismo, se debe valorar la consistencia entre los procesos identificados en los documentos normativos del fondo y la gestión y operación local, así como valorar si la delimitación de funciones y actividades entre actores permite una adecuada coordinación en la gestión del fondo.  En su caso señalar si se identificaron buenas prácticas o cuellos de botella. La información se debe integrar en el </w:t>
      </w:r>
      <w:r w:rsidRPr="00F33829">
        <w:rPr>
          <w:rFonts w:ascii="Arial" w:hAnsi="Arial" w:cs="Arial"/>
          <w:b/>
          <w:bCs/>
          <w:szCs w:val="24"/>
          <w:lang w:val="es-ES" w:eastAsia="en-US"/>
        </w:rPr>
        <w:t>Anexo 3.</w:t>
      </w:r>
      <w:r w:rsidRPr="00F33829">
        <w:rPr>
          <w:rFonts w:ascii="Arial" w:hAnsi="Arial" w:cs="Arial"/>
          <w:szCs w:val="24"/>
          <w:lang w:val="es-ES" w:eastAsia="en-US"/>
        </w:rPr>
        <w:t xml:space="preserve"> </w:t>
      </w:r>
    </w:p>
    <w:p w14:paraId="142B6659"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0020FF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Dentro de los procesos se deben considerar el proceso de conciliación de plazas, determinación de conceptos y montos de remuneraciones correspondientes, el registro de movimientos de personal, la validación y aprobación de plazas, entre otros.</w:t>
      </w:r>
    </w:p>
    <w:p w14:paraId="4A2A5F7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lastRenderedPageBreak/>
        <w:t>6.2. Las fuentes de información mínimas a utilizar deben ser documentos normativos, manuales de procedimiento e informes institucionales.</w:t>
      </w:r>
    </w:p>
    <w:p w14:paraId="569CA2E1" w14:textId="77777777" w:rsidR="00F33829" w:rsidRPr="00F33829" w:rsidRDefault="00F33829" w:rsidP="00F33829">
      <w:pPr>
        <w:tabs>
          <w:tab w:val="left" w:pos="0"/>
          <w:tab w:val="left" w:pos="426"/>
        </w:tabs>
        <w:spacing w:line="276" w:lineRule="auto"/>
        <w:jc w:val="both"/>
        <w:rPr>
          <w:rFonts w:ascii="Arial" w:hAnsi="Arial" w:cs="Arial"/>
          <w:szCs w:val="24"/>
          <w:highlight w:val="lightGray"/>
          <w:lang w:val="es-ES" w:eastAsia="en-US"/>
        </w:rPr>
      </w:pPr>
    </w:p>
    <w:p w14:paraId="5221855A"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6.3. La respuesta a esta pregunta debe ser consistente con las respuestas de las preguntas 7, 8, 9, 10, 12 y 13.</w:t>
      </w:r>
    </w:p>
    <w:p w14:paraId="6B05B1F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54889277" w14:textId="77777777" w:rsidR="00F33829" w:rsidRPr="00F33829" w:rsidRDefault="00F33829" w:rsidP="00F33829">
      <w:pPr>
        <w:tabs>
          <w:tab w:val="left" w:pos="0"/>
          <w:tab w:val="left" w:pos="426"/>
        </w:tabs>
        <w:spacing w:line="276" w:lineRule="auto"/>
        <w:jc w:val="both"/>
        <w:rPr>
          <w:rFonts w:ascii="Arial" w:hAnsi="Arial" w:cs="Arial"/>
          <w:b/>
          <w:szCs w:val="24"/>
          <w:lang w:val="es-ES" w:eastAsia="en-US"/>
        </w:rPr>
      </w:pPr>
      <w:r w:rsidRPr="00F33829">
        <w:rPr>
          <w:rFonts w:ascii="Arial" w:hAnsi="Arial" w:cs="Arial"/>
          <w:b/>
          <w:szCs w:val="24"/>
          <w:lang w:val="es-ES" w:eastAsia="en-US"/>
        </w:rPr>
        <w:t>7. La entidad federativa cuenta con mecanismos documentados para la validación de las nóminas y tienen las siguientes características:</w:t>
      </w:r>
    </w:p>
    <w:p w14:paraId="1667BB52" w14:textId="77777777" w:rsidR="00F33829" w:rsidRPr="00F33829" w:rsidRDefault="00F33829" w:rsidP="00F33829">
      <w:pPr>
        <w:tabs>
          <w:tab w:val="left" w:pos="0"/>
          <w:tab w:val="left" w:pos="426"/>
        </w:tabs>
        <w:ind w:left="714" w:hanging="357"/>
        <w:jc w:val="both"/>
        <w:rPr>
          <w:rFonts w:ascii="Arial" w:hAnsi="Arial" w:cs="Arial"/>
          <w:b/>
          <w:szCs w:val="24"/>
          <w:lang w:val="es-ES" w:eastAsia="en-US"/>
        </w:rPr>
      </w:pPr>
    </w:p>
    <w:p w14:paraId="2489F555" w14:textId="77777777" w:rsidR="00F33829" w:rsidRPr="00F33829" w:rsidRDefault="00F33829" w:rsidP="00F33829">
      <w:pPr>
        <w:spacing w:line="276" w:lineRule="auto"/>
        <w:jc w:val="both"/>
        <w:rPr>
          <w:rFonts w:ascii="Arial" w:eastAsia="Calibri" w:hAnsi="Arial" w:cs="Arial"/>
          <w:bCs/>
          <w:szCs w:val="24"/>
          <w:lang w:val="es-ES" w:eastAsia="en-US"/>
        </w:rPr>
      </w:pPr>
      <w:r w:rsidRPr="00F33829">
        <w:rPr>
          <w:rFonts w:ascii="Arial" w:eastAsia="Calibri" w:hAnsi="Arial" w:cs="Arial"/>
          <w:bCs/>
          <w:szCs w:val="24"/>
          <w:lang w:val="es-ES" w:eastAsia="en-US"/>
        </w:rPr>
        <w:t>a) Permiten verificar que las plazas corresponden a las transferidas a los estados registradas en la SEP previa autorización de la SHCP.</w:t>
      </w:r>
    </w:p>
    <w:p w14:paraId="5B958EBA" w14:textId="77777777" w:rsidR="00F33829" w:rsidRPr="00F33829" w:rsidRDefault="00F33829" w:rsidP="00F33829">
      <w:pPr>
        <w:spacing w:line="276" w:lineRule="auto"/>
        <w:jc w:val="both"/>
        <w:rPr>
          <w:rFonts w:ascii="Arial" w:eastAsia="Calibri" w:hAnsi="Arial" w:cs="Arial"/>
          <w:bCs/>
          <w:szCs w:val="24"/>
          <w:lang w:val="es-ES" w:eastAsia="en-US"/>
        </w:rPr>
      </w:pPr>
      <w:r w:rsidRPr="00F33829">
        <w:rPr>
          <w:rFonts w:ascii="Arial" w:eastAsia="Calibri" w:hAnsi="Arial" w:cs="Arial"/>
          <w:bCs/>
          <w:szCs w:val="24"/>
          <w:lang w:val="es-ES" w:eastAsia="en-US"/>
        </w:rPr>
        <w:t>b) Están estandarizados, es decir, son utilizados por las unidades administrativas.</w:t>
      </w:r>
    </w:p>
    <w:p w14:paraId="13914F0A" w14:textId="77777777" w:rsidR="00F33829" w:rsidRPr="00F33829" w:rsidRDefault="00F33829" w:rsidP="00F33829">
      <w:pPr>
        <w:spacing w:line="276" w:lineRule="auto"/>
        <w:jc w:val="both"/>
        <w:rPr>
          <w:rFonts w:ascii="Arial" w:eastAsia="Calibri" w:hAnsi="Arial" w:cs="Arial"/>
          <w:bCs/>
          <w:szCs w:val="24"/>
          <w:lang w:val="es-ES" w:eastAsia="en-US"/>
        </w:rPr>
      </w:pPr>
      <w:r w:rsidRPr="00F33829">
        <w:rPr>
          <w:rFonts w:ascii="Arial" w:eastAsia="Calibri" w:hAnsi="Arial" w:cs="Arial"/>
          <w:bCs/>
          <w:szCs w:val="24"/>
          <w:lang w:val="es-ES" w:eastAsia="en-US"/>
        </w:rPr>
        <w:t>c) Están sistematizados, es decir, la información se encuentra en bases de datos y disponible en un sistema informático.</w:t>
      </w:r>
    </w:p>
    <w:p w14:paraId="4891E176" w14:textId="77777777" w:rsidR="00F33829" w:rsidRPr="00F33829" w:rsidRDefault="00F33829" w:rsidP="00F33829">
      <w:pPr>
        <w:spacing w:line="276" w:lineRule="auto"/>
        <w:jc w:val="both"/>
        <w:rPr>
          <w:rFonts w:ascii="Arial" w:eastAsia="Calibri" w:hAnsi="Arial" w:cs="Arial"/>
          <w:bCs/>
          <w:szCs w:val="24"/>
          <w:lang w:val="es-ES" w:eastAsia="en-US"/>
        </w:rPr>
      </w:pPr>
      <w:r w:rsidRPr="00F33829">
        <w:rPr>
          <w:rFonts w:ascii="Arial" w:eastAsia="Calibri" w:hAnsi="Arial" w:cs="Arial"/>
          <w:bCs/>
          <w:szCs w:val="24"/>
          <w:lang w:val="es-ES" w:eastAsia="en-US"/>
        </w:rPr>
        <w:t xml:space="preserve">d) </w:t>
      </w:r>
      <w:r w:rsidRPr="00F33829">
        <w:rPr>
          <w:rFonts w:ascii="Arial" w:hAnsi="Arial" w:cs="Arial"/>
          <w:bCs/>
          <w:szCs w:val="24"/>
          <w:lang w:val="es-ES" w:eastAsia="en-US"/>
        </w:rPr>
        <w:t>Están actualizados</w:t>
      </w:r>
      <w:r w:rsidRPr="00F33829">
        <w:rPr>
          <w:rFonts w:ascii="Arial" w:eastAsia="Calibri" w:hAnsi="Arial" w:cs="Arial"/>
          <w:bCs/>
          <w:szCs w:val="24"/>
          <w:lang w:val="es-ES" w:eastAsia="en-US"/>
        </w:rPr>
        <w:t>.</w:t>
      </w:r>
    </w:p>
    <w:p w14:paraId="1F8359DD" w14:textId="77777777" w:rsidR="00F33829" w:rsidRPr="00F33829" w:rsidRDefault="00F33829" w:rsidP="00F33829">
      <w:pPr>
        <w:spacing w:line="276" w:lineRule="auto"/>
        <w:jc w:val="both"/>
        <w:rPr>
          <w:rFonts w:ascii="Arial" w:eastAsia="Calibri" w:hAnsi="Arial" w:cs="Arial"/>
          <w:b/>
          <w:szCs w:val="24"/>
          <w:lang w:val="es-ES" w:eastAsia="en-US"/>
        </w:rPr>
      </w:pPr>
    </w:p>
    <w:p w14:paraId="0D1B3FA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la entidad federativa no cuenta mecanismos documentados para la validación de las plazas o no tienen al menos una de las características establecidas en la pregunta se considera información </w:t>
      </w:r>
      <w:r w:rsidRPr="00F33829">
        <w:rPr>
          <w:rFonts w:ascii="Arial" w:hAnsi="Arial" w:cs="Arial"/>
          <w:i/>
          <w:szCs w:val="24"/>
          <w:lang w:val="es-ES" w:eastAsia="en-US"/>
        </w:rPr>
        <w:t>inexistente</w:t>
      </w:r>
      <w:r w:rsidRPr="00F33829">
        <w:rPr>
          <w:rFonts w:ascii="Arial" w:hAnsi="Arial" w:cs="Arial"/>
          <w:szCs w:val="24"/>
          <w:lang w:val="es-ES" w:eastAsia="en-US"/>
        </w:rPr>
        <w:t xml:space="preserve"> y, por lo tanto, la respuesta es </w:t>
      </w:r>
      <w:r w:rsidRPr="00F33829">
        <w:rPr>
          <w:rFonts w:ascii="Arial" w:hAnsi="Arial" w:cs="Arial"/>
          <w:b/>
          <w:szCs w:val="24"/>
          <w:lang w:val="es-ES" w:eastAsia="en-US"/>
        </w:rPr>
        <w:t>“No”</w:t>
      </w:r>
      <w:r w:rsidRPr="00F33829">
        <w:rPr>
          <w:rFonts w:ascii="Arial" w:hAnsi="Arial" w:cs="Arial"/>
          <w:szCs w:val="24"/>
          <w:lang w:val="es-ES" w:eastAsia="en-US"/>
        </w:rPr>
        <w:t>.</w:t>
      </w:r>
    </w:p>
    <w:p w14:paraId="69652D9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99246AD"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Si en la entidad federativa se cuenta con información para responder la pregunta, es decir, si la respuesta es “Sí” se debe seleccionar un nivel según los criterios:</w:t>
      </w:r>
    </w:p>
    <w:p w14:paraId="2BAE58BB"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169"/>
        <w:gridCol w:w="8602"/>
      </w:tblGrid>
      <w:tr w:rsidR="00F33829" w:rsidRPr="00F33829" w14:paraId="29307492" w14:textId="77777777" w:rsidTr="00F33829">
        <w:trPr>
          <w:trHeight w:val="241"/>
        </w:trPr>
        <w:tc>
          <w:tcPr>
            <w:tcW w:w="598" w:type="pct"/>
          </w:tcPr>
          <w:p w14:paraId="5A8EB767"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Nivel</w:t>
            </w:r>
          </w:p>
        </w:tc>
        <w:tc>
          <w:tcPr>
            <w:tcW w:w="4402" w:type="pct"/>
          </w:tcPr>
          <w:p w14:paraId="301ED079"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Criterios</w:t>
            </w:r>
          </w:p>
        </w:tc>
      </w:tr>
      <w:tr w:rsidR="00F33829" w:rsidRPr="00F33829" w14:paraId="5C1237BA" w14:textId="77777777" w:rsidTr="00B6134A">
        <w:trPr>
          <w:trHeight w:val="493"/>
        </w:trPr>
        <w:tc>
          <w:tcPr>
            <w:tcW w:w="598" w:type="pct"/>
          </w:tcPr>
          <w:p w14:paraId="42F4CADF" w14:textId="77777777" w:rsidR="00F33829" w:rsidRPr="00F33829" w:rsidRDefault="00F33829" w:rsidP="00B6134A">
            <w:pPr>
              <w:tabs>
                <w:tab w:val="left" w:pos="0"/>
                <w:tab w:val="left" w:pos="426"/>
              </w:tabs>
              <w:spacing w:line="276" w:lineRule="auto"/>
              <w:ind w:left="22" w:right="-211" w:firstLine="0"/>
              <w:jc w:val="center"/>
              <w:rPr>
                <w:rFonts w:ascii="Arial" w:hAnsi="Arial" w:cs="Arial"/>
                <w:sz w:val="20"/>
                <w:lang w:val="es-ES" w:eastAsia="en-US"/>
              </w:rPr>
            </w:pPr>
            <w:r w:rsidRPr="00F33829">
              <w:rPr>
                <w:rFonts w:ascii="Arial" w:hAnsi="Arial" w:cs="Arial"/>
                <w:sz w:val="20"/>
                <w:lang w:val="es-ES" w:eastAsia="en-US"/>
              </w:rPr>
              <w:t>1</w:t>
            </w:r>
          </w:p>
        </w:tc>
        <w:tc>
          <w:tcPr>
            <w:tcW w:w="4402" w:type="pct"/>
          </w:tcPr>
          <w:p w14:paraId="4417B1F1" w14:textId="77777777" w:rsidR="00F33829" w:rsidRPr="00F33829" w:rsidRDefault="00F33829" w:rsidP="00B6134A">
            <w:pPr>
              <w:tabs>
                <w:tab w:val="left" w:pos="0"/>
                <w:tab w:val="left" w:pos="426"/>
              </w:tabs>
              <w:spacing w:line="276" w:lineRule="auto"/>
              <w:ind w:left="22" w:right="-211" w:firstLine="0"/>
              <w:rPr>
                <w:rFonts w:ascii="Arial" w:hAnsi="Arial" w:cs="Arial"/>
                <w:sz w:val="20"/>
                <w:lang w:val="es-ES" w:eastAsia="en-US"/>
              </w:rPr>
            </w:pPr>
            <w:r w:rsidRPr="00F33829">
              <w:rPr>
                <w:rFonts w:ascii="Arial" w:hAnsi="Arial" w:cs="Arial"/>
                <w:sz w:val="20"/>
                <w:lang w:val="es-ES" w:eastAsia="en-US"/>
              </w:rPr>
              <w:t>Los mecanismos para la validación de las nóminas están documentados y tienen una de las características establecidas en la pregunta.</w:t>
            </w:r>
          </w:p>
        </w:tc>
      </w:tr>
      <w:tr w:rsidR="00F33829" w:rsidRPr="00F33829" w14:paraId="4901BF49" w14:textId="77777777" w:rsidTr="00B6134A">
        <w:trPr>
          <w:trHeight w:val="493"/>
        </w:trPr>
        <w:tc>
          <w:tcPr>
            <w:tcW w:w="598" w:type="pct"/>
          </w:tcPr>
          <w:p w14:paraId="41F0B7DB" w14:textId="77777777" w:rsidR="00F33829" w:rsidRPr="00F33829" w:rsidRDefault="00F33829" w:rsidP="00B6134A">
            <w:pPr>
              <w:tabs>
                <w:tab w:val="left" w:pos="0"/>
                <w:tab w:val="left" w:pos="426"/>
              </w:tabs>
              <w:spacing w:line="276" w:lineRule="auto"/>
              <w:ind w:left="22" w:right="-211" w:firstLine="0"/>
              <w:jc w:val="center"/>
              <w:rPr>
                <w:rFonts w:ascii="Arial" w:hAnsi="Arial" w:cs="Arial"/>
                <w:sz w:val="20"/>
                <w:lang w:val="es-ES" w:eastAsia="en-US"/>
              </w:rPr>
            </w:pPr>
            <w:r w:rsidRPr="00F33829">
              <w:rPr>
                <w:rFonts w:ascii="Arial" w:hAnsi="Arial" w:cs="Arial"/>
                <w:sz w:val="20"/>
                <w:lang w:val="es-ES" w:eastAsia="en-US"/>
              </w:rPr>
              <w:t>2</w:t>
            </w:r>
          </w:p>
        </w:tc>
        <w:tc>
          <w:tcPr>
            <w:tcW w:w="4402" w:type="pct"/>
          </w:tcPr>
          <w:p w14:paraId="4ACA2BDE" w14:textId="77777777" w:rsidR="00F33829" w:rsidRPr="00F33829" w:rsidRDefault="00F33829" w:rsidP="00B6134A">
            <w:pPr>
              <w:tabs>
                <w:tab w:val="left" w:pos="0"/>
                <w:tab w:val="left" w:pos="426"/>
              </w:tabs>
              <w:spacing w:line="276" w:lineRule="auto"/>
              <w:ind w:left="22" w:right="-211" w:firstLine="0"/>
              <w:rPr>
                <w:rFonts w:ascii="Arial" w:hAnsi="Arial" w:cs="Arial"/>
                <w:sz w:val="20"/>
                <w:lang w:val="es-ES" w:eastAsia="en-US"/>
              </w:rPr>
            </w:pPr>
            <w:r w:rsidRPr="00F33829">
              <w:rPr>
                <w:rFonts w:ascii="Arial" w:hAnsi="Arial" w:cs="Arial"/>
                <w:sz w:val="20"/>
                <w:lang w:val="es-ES" w:eastAsia="en-US"/>
              </w:rPr>
              <w:t>Los mecanismos para la validación de las nóminas están documentados y tienen dos de las características establecidas en la pregunta.</w:t>
            </w:r>
          </w:p>
        </w:tc>
      </w:tr>
      <w:tr w:rsidR="00F33829" w:rsidRPr="00F33829" w14:paraId="786E1BE8" w14:textId="77777777" w:rsidTr="00B6134A">
        <w:trPr>
          <w:trHeight w:val="493"/>
        </w:trPr>
        <w:tc>
          <w:tcPr>
            <w:tcW w:w="598" w:type="pct"/>
          </w:tcPr>
          <w:p w14:paraId="631432FA" w14:textId="77777777" w:rsidR="00F33829" w:rsidRPr="00F33829" w:rsidRDefault="00F33829" w:rsidP="00B6134A">
            <w:pPr>
              <w:tabs>
                <w:tab w:val="left" w:pos="0"/>
                <w:tab w:val="left" w:pos="426"/>
              </w:tabs>
              <w:spacing w:line="276" w:lineRule="auto"/>
              <w:ind w:left="22" w:right="-211" w:firstLine="0"/>
              <w:jc w:val="center"/>
              <w:rPr>
                <w:rFonts w:ascii="Arial" w:hAnsi="Arial" w:cs="Arial"/>
                <w:sz w:val="20"/>
                <w:lang w:val="es-ES" w:eastAsia="en-US"/>
              </w:rPr>
            </w:pPr>
            <w:r w:rsidRPr="00F33829">
              <w:rPr>
                <w:rFonts w:ascii="Arial" w:hAnsi="Arial" w:cs="Arial"/>
                <w:sz w:val="20"/>
                <w:lang w:val="es-ES" w:eastAsia="en-US"/>
              </w:rPr>
              <w:t>3</w:t>
            </w:r>
          </w:p>
        </w:tc>
        <w:tc>
          <w:tcPr>
            <w:tcW w:w="4402" w:type="pct"/>
          </w:tcPr>
          <w:p w14:paraId="18F48A66" w14:textId="77777777" w:rsidR="00F33829" w:rsidRPr="00F33829" w:rsidRDefault="00F33829" w:rsidP="00B6134A">
            <w:pPr>
              <w:tabs>
                <w:tab w:val="left" w:pos="0"/>
                <w:tab w:val="left" w:pos="426"/>
              </w:tabs>
              <w:spacing w:line="276" w:lineRule="auto"/>
              <w:ind w:left="22" w:right="-211" w:firstLine="0"/>
              <w:rPr>
                <w:rFonts w:ascii="Arial" w:hAnsi="Arial" w:cs="Arial"/>
                <w:sz w:val="20"/>
                <w:lang w:val="es-ES" w:eastAsia="en-US"/>
              </w:rPr>
            </w:pPr>
            <w:r w:rsidRPr="00F33829">
              <w:rPr>
                <w:rFonts w:ascii="Arial" w:hAnsi="Arial" w:cs="Arial"/>
                <w:sz w:val="20"/>
                <w:lang w:val="es-ES" w:eastAsia="en-US"/>
              </w:rPr>
              <w:t>Los mecanismos para la validación de las nóminas están documentados y tienen tres de las características establecidas en la pregunta.</w:t>
            </w:r>
          </w:p>
        </w:tc>
      </w:tr>
      <w:tr w:rsidR="00F33829" w:rsidRPr="00F33829" w14:paraId="4ED9FD08" w14:textId="77777777" w:rsidTr="00B6134A">
        <w:trPr>
          <w:trHeight w:val="493"/>
        </w:trPr>
        <w:tc>
          <w:tcPr>
            <w:tcW w:w="598" w:type="pct"/>
          </w:tcPr>
          <w:p w14:paraId="33317D9B" w14:textId="77777777" w:rsidR="00F33829" w:rsidRPr="00F33829" w:rsidRDefault="00F33829" w:rsidP="00B6134A">
            <w:pPr>
              <w:tabs>
                <w:tab w:val="left" w:pos="0"/>
                <w:tab w:val="left" w:pos="426"/>
              </w:tabs>
              <w:spacing w:line="276" w:lineRule="auto"/>
              <w:ind w:left="22" w:right="-211" w:firstLine="0"/>
              <w:jc w:val="center"/>
              <w:rPr>
                <w:rFonts w:ascii="Arial" w:hAnsi="Arial" w:cs="Arial"/>
                <w:sz w:val="20"/>
                <w:lang w:val="es-ES" w:eastAsia="en-US"/>
              </w:rPr>
            </w:pPr>
            <w:r w:rsidRPr="00F33829">
              <w:rPr>
                <w:rFonts w:ascii="Arial" w:hAnsi="Arial" w:cs="Arial"/>
                <w:sz w:val="20"/>
                <w:lang w:val="es-ES" w:eastAsia="en-US"/>
              </w:rPr>
              <w:t>4</w:t>
            </w:r>
          </w:p>
        </w:tc>
        <w:tc>
          <w:tcPr>
            <w:tcW w:w="4402" w:type="pct"/>
          </w:tcPr>
          <w:p w14:paraId="0CAC738F" w14:textId="77777777" w:rsidR="00F33829" w:rsidRPr="00F33829" w:rsidRDefault="00F33829" w:rsidP="00B6134A">
            <w:pPr>
              <w:tabs>
                <w:tab w:val="left" w:pos="0"/>
                <w:tab w:val="left" w:pos="175"/>
              </w:tabs>
              <w:spacing w:line="276" w:lineRule="auto"/>
              <w:ind w:left="22" w:right="-211" w:firstLine="0"/>
              <w:rPr>
                <w:rFonts w:ascii="Arial" w:hAnsi="Arial" w:cs="Arial"/>
                <w:sz w:val="20"/>
                <w:lang w:val="es-ES" w:eastAsia="en-US"/>
              </w:rPr>
            </w:pPr>
            <w:r w:rsidRPr="00F33829">
              <w:rPr>
                <w:rFonts w:ascii="Arial" w:hAnsi="Arial" w:cs="Arial"/>
                <w:sz w:val="20"/>
                <w:lang w:val="es-ES" w:eastAsia="en-US"/>
              </w:rPr>
              <w:t>Los mecanismos para la validación de las nóminas están documentados y tienen todas las características establecidas en la pregunta.</w:t>
            </w:r>
          </w:p>
        </w:tc>
      </w:tr>
    </w:tbl>
    <w:p w14:paraId="1BCCEBB5"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F7B436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7.1. En la respuesta se deben describir los mecanismos, así como señalar y justificar las características establecidas que tienen, y en su caso, las áreas de mejora detectadas.  Además, se debe indicar si existe coordinación entre la SEP y las dependencias responsables en la entidad de la validación de las nóminas, en términos del intercambio, registro y validación de la información, así como asistencia sobre el uso de los sistemas, como el Sistema de Información y Gestión Educativa, sistemas de administración de nómina, entre otros. </w:t>
      </w:r>
    </w:p>
    <w:p w14:paraId="47A64529"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lastRenderedPageBreak/>
        <w:t xml:space="preserve">7.2. Las fuentes de información mínimas a utilizar deben ser documentos normativos, manuales de procedimientos, documentos programáticos y financieros, sistemas y documentos institucionales. </w:t>
      </w:r>
    </w:p>
    <w:p w14:paraId="50B80D2F"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3FDEB55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7.3. La respuesta a esta pregunta debe ser consistente con las respuestas de las preguntas 6 y 10.</w:t>
      </w:r>
    </w:p>
    <w:p w14:paraId="5DE0A33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0DE1C362" w14:textId="77777777" w:rsidR="00F33829" w:rsidRPr="00F33829" w:rsidRDefault="00F33829" w:rsidP="00F33829">
      <w:pPr>
        <w:tabs>
          <w:tab w:val="left" w:pos="0"/>
          <w:tab w:val="left" w:pos="426"/>
        </w:tabs>
        <w:spacing w:line="276" w:lineRule="auto"/>
        <w:jc w:val="both"/>
        <w:rPr>
          <w:rFonts w:ascii="Arial" w:hAnsi="Arial" w:cs="Arial"/>
          <w:b/>
          <w:szCs w:val="24"/>
          <w:lang w:val="es-ES" w:eastAsia="en-US"/>
        </w:rPr>
      </w:pPr>
      <w:r w:rsidRPr="00F33829">
        <w:rPr>
          <w:rFonts w:ascii="Arial" w:hAnsi="Arial" w:cs="Arial"/>
          <w:b/>
          <w:szCs w:val="24"/>
          <w:lang w:val="es-ES" w:eastAsia="en-US"/>
        </w:rPr>
        <w:t xml:space="preserve">8. La entidad federativa cuenta con mecanismos documentados para verificar que las transferencias de las aportaciones del FONE se hacen de acuerdo con lo programado y tienen las siguientes características: </w:t>
      </w:r>
    </w:p>
    <w:p w14:paraId="291130A3" w14:textId="77777777" w:rsidR="00F33829" w:rsidRPr="00F33829" w:rsidRDefault="00F33829" w:rsidP="00F33829">
      <w:pPr>
        <w:tabs>
          <w:tab w:val="left" w:pos="0"/>
        </w:tabs>
        <w:spacing w:line="276" w:lineRule="auto"/>
        <w:jc w:val="both"/>
        <w:rPr>
          <w:rFonts w:ascii="Arial" w:hAnsi="Arial" w:cs="Arial"/>
          <w:b/>
          <w:szCs w:val="24"/>
          <w:highlight w:val="yellow"/>
          <w:lang w:val="es-ES" w:eastAsia="en-US"/>
        </w:rPr>
      </w:pPr>
    </w:p>
    <w:p w14:paraId="1383B33C"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a) Permiten verificar que las ministraciones se realizan de acuerdo con el calendario.</w:t>
      </w:r>
    </w:p>
    <w:p w14:paraId="3E7FCC5B"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b) Están estandarizados, es decir, son utilizados por las unidades administrativas.</w:t>
      </w:r>
    </w:p>
    <w:p w14:paraId="47CF8471"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c) Están sistematizados, es decir, la información se encuentra en bases de datos y disponible en un sistema informático.</w:t>
      </w:r>
    </w:p>
    <w:p w14:paraId="7F18C487"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 xml:space="preserve">d) Están actualizados.  </w:t>
      </w:r>
    </w:p>
    <w:p w14:paraId="74387B4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35DF60BD"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la entidad federativa no cuenta con mecanismos documentados para verificar que las transferencias se realizan de acuerdo con lo programado o no tienen al menos una de las características se considera información </w:t>
      </w:r>
      <w:r w:rsidRPr="00F33829">
        <w:rPr>
          <w:rFonts w:ascii="Arial" w:hAnsi="Arial" w:cs="Arial"/>
          <w:i/>
          <w:szCs w:val="24"/>
          <w:lang w:val="es-ES" w:eastAsia="en-US"/>
        </w:rPr>
        <w:t>inexistente</w:t>
      </w:r>
      <w:r w:rsidRPr="00F33829">
        <w:rPr>
          <w:rFonts w:ascii="Arial" w:hAnsi="Arial" w:cs="Arial"/>
          <w:szCs w:val="24"/>
          <w:lang w:val="es-ES" w:eastAsia="en-US"/>
        </w:rPr>
        <w:t xml:space="preserve"> y, por lo tanto, la respuesta es “</w:t>
      </w:r>
      <w:r w:rsidRPr="00F33829">
        <w:rPr>
          <w:rFonts w:ascii="Arial" w:hAnsi="Arial" w:cs="Arial"/>
          <w:b/>
          <w:szCs w:val="24"/>
          <w:lang w:val="es-ES" w:eastAsia="en-US"/>
        </w:rPr>
        <w:t>No</w:t>
      </w:r>
      <w:r w:rsidRPr="00F33829">
        <w:rPr>
          <w:rFonts w:ascii="Arial" w:hAnsi="Arial" w:cs="Arial"/>
          <w:szCs w:val="24"/>
          <w:lang w:val="es-ES" w:eastAsia="en-US"/>
        </w:rPr>
        <w:t>”.</w:t>
      </w:r>
    </w:p>
    <w:p w14:paraId="558F00CF"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A1EF05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en la entidad federativa se cuenta con información para responder la pregunta, es decir, si la respuesta es </w:t>
      </w:r>
      <w:r w:rsidRPr="00F33829">
        <w:rPr>
          <w:rFonts w:ascii="Arial" w:hAnsi="Arial" w:cs="Arial"/>
          <w:b/>
          <w:bCs/>
          <w:szCs w:val="24"/>
          <w:lang w:val="es-ES" w:eastAsia="en-US"/>
        </w:rPr>
        <w:t>“Sí”</w:t>
      </w:r>
      <w:r w:rsidRPr="00F33829">
        <w:rPr>
          <w:rFonts w:ascii="Arial" w:hAnsi="Arial" w:cs="Arial"/>
          <w:szCs w:val="24"/>
          <w:lang w:val="es-ES" w:eastAsia="en-US"/>
        </w:rPr>
        <w:t xml:space="preserve"> se debe seleccionar un nivel según los criterios:</w:t>
      </w:r>
    </w:p>
    <w:p w14:paraId="3FF7566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135"/>
        <w:gridCol w:w="8636"/>
      </w:tblGrid>
      <w:tr w:rsidR="00F33829" w:rsidRPr="00F33829" w14:paraId="00A7C21B" w14:textId="77777777" w:rsidTr="00F33829">
        <w:trPr>
          <w:trHeight w:val="257"/>
        </w:trPr>
        <w:tc>
          <w:tcPr>
            <w:tcW w:w="581" w:type="pct"/>
          </w:tcPr>
          <w:p w14:paraId="0EBB9A79"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Nivel</w:t>
            </w:r>
          </w:p>
        </w:tc>
        <w:tc>
          <w:tcPr>
            <w:tcW w:w="4419" w:type="pct"/>
          </w:tcPr>
          <w:p w14:paraId="4E21C5A2"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Criterios</w:t>
            </w:r>
          </w:p>
        </w:tc>
      </w:tr>
      <w:tr w:rsidR="00F33829" w:rsidRPr="00F33829" w14:paraId="6F71A3ED" w14:textId="77777777" w:rsidTr="00B6134A">
        <w:trPr>
          <w:trHeight w:val="412"/>
        </w:trPr>
        <w:tc>
          <w:tcPr>
            <w:tcW w:w="581" w:type="pct"/>
          </w:tcPr>
          <w:p w14:paraId="3ECE28A7" w14:textId="77777777" w:rsidR="00F33829" w:rsidRPr="00F33829" w:rsidRDefault="00F33829" w:rsidP="00B6134A">
            <w:pPr>
              <w:tabs>
                <w:tab w:val="left" w:pos="0"/>
                <w:tab w:val="left" w:pos="426"/>
              </w:tabs>
              <w:spacing w:line="276" w:lineRule="auto"/>
              <w:ind w:left="22" w:right="-241" w:hanging="22"/>
              <w:jc w:val="center"/>
              <w:rPr>
                <w:rFonts w:ascii="Arial" w:hAnsi="Arial" w:cs="Arial"/>
                <w:sz w:val="20"/>
                <w:lang w:val="es-ES" w:eastAsia="en-US"/>
              </w:rPr>
            </w:pPr>
            <w:r w:rsidRPr="00F33829">
              <w:rPr>
                <w:rFonts w:ascii="Arial" w:hAnsi="Arial" w:cs="Arial"/>
                <w:sz w:val="20"/>
                <w:lang w:val="es-ES" w:eastAsia="en-US"/>
              </w:rPr>
              <w:t>1</w:t>
            </w:r>
          </w:p>
        </w:tc>
        <w:tc>
          <w:tcPr>
            <w:tcW w:w="4419" w:type="pct"/>
          </w:tcPr>
          <w:p w14:paraId="05FA53E8" w14:textId="77777777" w:rsidR="00F33829" w:rsidRPr="00F33829" w:rsidRDefault="00F33829" w:rsidP="00B6134A">
            <w:pPr>
              <w:tabs>
                <w:tab w:val="left" w:pos="0"/>
                <w:tab w:val="left" w:pos="426"/>
              </w:tabs>
              <w:spacing w:line="276" w:lineRule="auto"/>
              <w:ind w:left="22" w:right="-241" w:hanging="22"/>
              <w:contextualSpacing/>
              <w:rPr>
                <w:rFonts w:ascii="Arial" w:hAnsi="Arial" w:cs="Arial"/>
                <w:sz w:val="20"/>
                <w:lang w:val="es-ES" w:eastAsia="en-US"/>
              </w:rPr>
            </w:pPr>
            <w:r w:rsidRPr="00F33829">
              <w:rPr>
                <w:rFonts w:ascii="Arial" w:hAnsi="Arial" w:cs="Arial"/>
                <w:sz w:val="20"/>
                <w:lang w:val="es-ES" w:eastAsia="en-US"/>
              </w:rPr>
              <w:t xml:space="preserve">Los mecanismos para verificar que las transferencias se realizan de acuerdo con lo programado están documentados y tienen una de las características establecidas en la pregunta. </w:t>
            </w:r>
          </w:p>
        </w:tc>
      </w:tr>
      <w:tr w:rsidR="00F33829" w:rsidRPr="00F33829" w14:paraId="1CE76354" w14:textId="77777777" w:rsidTr="00B6134A">
        <w:trPr>
          <w:trHeight w:val="433"/>
        </w:trPr>
        <w:tc>
          <w:tcPr>
            <w:tcW w:w="581" w:type="pct"/>
          </w:tcPr>
          <w:p w14:paraId="75AAA139" w14:textId="77777777" w:rsidR="00F33829" w:rsidRPr="00F33829" w:rsidRDefault="00F33829" w:rsidP="00B6134A">
            <w:pPr>
              <w:tabs>
                <w:tab w:val="left" w:pos="0"/>
                <w:tab w:val="left" w:pos="426"/>
              </w:tabs>
              <w:spacing w:line="276" w:lineRule="auto"/>
              <w:ind w:left="22" w:right="-241" w:hanging="22"/>
              <w:jc w:val="center"/>
              <w:rPr>
                <w:rFonts w:ascii="Arial" w:hAnsi="Arial" w:cs="Arial"/>
                <w:sz w:val="20"/>
                <w:lang w:val="es-ES" w:eastAsia="en-US"/>
              </w:rPr>
            </w:pPr>
            <w:r w:rsidRPr="00F33829">
              <w:rPr>
                <w:rFonts w:ascii="Arial" w:hAnsi="Arial" w:cs="Arial"/>
                <w:sz w:val="20"/>
                <w:lang w:val="es-ES" w:eastAsia="en-US"/>
              </w:rPr>
              <w:t>2</w:t>
            </w:r>
          </w:p>
        </w:tc>
        <w:tc>
          <w:tcPr>
            <w:tcW w:w="4419" w:type="pct"/>
          </w:tcPr>
          <w:p w14:paraId="2DF7F7BA" w14:textId="77777777" w:rsidR="00F33829" w:rsidRPr="00F33829" w:rsidRDefault="00F33829" w:rsidP="00B6134A">
            <w:pPr>
              <w:tabs>
                <w:tab w:val="left" w:pos="0"/>
                <w:tab w:val="left" w:pos="426"/>
              </w:tabs>
              <w:spacing w:line="276" w:lineRule="auto"/>
              <w:ind w:left="22" w:right="-241" w:hanging="22"/>
              <w:contextualSpacing/>
              <w:rPr>
                <w:rFonts w:ascii="Arial" w:hAnsi="Arial" w:cs="Arial"/>
                <w:sz w:val="20"/>
                <w:lang w:val="es-ES" w:eastAsia="en-US"/>
              </w:rPr>
            </w:pPr>
            <w:r w:rsidRPr="00F33829">
              <w:rPr>
                <w:rFonts w:ascii="Arial" w:hAnsi="Arial" w:cs="Arial"/>
                <w:sz w:val="20"/>
                <w:lang w:val="es-ES" w:eastAsia="en-US"/>
              </w:rPr>
              <w:t xml:space="preserve">Los mecanismos para verificar que las transferencias se realizan de acuerdo con lo programado están documentados y tienen dos de las características establecidas en la pregunta. </w:t>
            </w:r>
          </w:p>
        </w:tc>
      </w:tr>
      <w:tr w:rsidR="00F33829" w:rsidRPr="00F33829" w14:paraId="28381B7F" w14:textId="77777777" w:rsidTr="00B6134A">
        <w:trPr>
          <w:trHeight w:val="313"/>
        </w:trPr>
        <w:tc>
          <w:tcPr>
            <w:tcW w:w="581" w:type="pct"/>
          </w:tcPr>
          <w:p w14:paraId="73DA4F4D" w14:textId="77777777" w:rsidR="00F33829" w:rsidRPr="00F33829" w:rsidRDefault="00F33829" w:rsidP="00B6134A">
            <w:pPr>
              <w:tabs>
                <w:tab w:val="left" w:pos="0"/>
                <w:tab w:val="left" w:pos="426"/>
              </w:tabs>
              <w:spacing w:line="276" w:lineRule="auto"/>
              <w:ind w:left="22" w:right="-241" w:hanging="22"/>
              <w:jc w:val="center"/>
              <w:rPr>
                <w:rFonts w:ascii="Arial" w:hAnsi="Arial" w:cs="Arial"/>
                <w:sz w:val="20"/>
                <w:lang w:val="es-ES" w:eastAsia="en-US"/>
              </w:rPr>
            </w:pPr>
            <w:r w:rsidRPr="00F33829">
              <w:rPr>
                <w:rFonts w:ascii="Arial" w:hAnsi="Arial" w:cs="Arial"/>
                <w:sz w:val="20"/>
                <w:lang w:val="es-ES" w:eastAsia="en-US"/>
              </w:rPr>
              <w:t>3</w:t>
            </w:r>
          </w:p>
        </w:tc>
        <w:tc>
          <w:tcPr>
            <w:tcW w:w="4419" w:type="pct"/>
          </w:tcPr>
          <w:p w14:paraId="1921293F" w14:textId="77777777" w:rsidR="00F33829" w:rsidRPr="00F33829" w:rsidRDefault="00F33829" w:rsidP="00B6134A">
            <w:pPr>
              <w:tabs>
                <w:tab w:val="left" w:pos="0"/>
                <w:tab w:val="left" w:pos="426"/>
              </w:tabs>
              <w:spacing w:line="276" w:lineRule="auto"/>
              <w:ind w:left="22" w:right="-241" w:hanging="22"/>
              <w:contextualSpacing/>
              <w:rPr>
                <w:rFonts w:ascii="Arial" w:hAnsi="Arial" w:cs="Arial"/>
                <w:sz w:val="20"/>
                <w:lang w:val="es-ES" w:eastAsia="en-US"/>
              </w:rPr>
            </w:pPr>
            <w:r w:rsidRPr="00F33829">
              <w:rPr>
                <w:rFonts w:ascii="Arial" w:hAnsi="Arial" w:cs="Arial"/>
                <w:sz w:val="20"/>
                <w:lang w:val="es-ES" w:eastAsia="en-US"/>
              </w:rPr>
              <w:t xml:space="preserve">Los mecanismos para verificar que las transferencias se realizan de acuerdo con lo programado están documentados y tienen tres de las características establecidas en la pregunta. </w:t>
            </w:r>
          </w:p>
        </w:tc>
      </w:tr>
      <w:tr w:rsidR="00F33829" w:rsidRPr="00F33829" w14:paraId="1860E37D" w14:textId="77777777" w:rsidTr="00B6134A">
        <w:trPr>
          <w:trHeight w:val="491"/>
        </w:trPr>
        <w:tc>
          <w:tcPr>
            <w:tcW w:w="581" w:type="pct"/>
          </w:tcPr>
          <w:p w14:paraId="0B83A72A" w14:textId="77777777" w:rsidR="00F33829" w:rsidRPr="00F33829" w:rsidRDefault="00F33829" w:rsidP="00B6134A">
            <w:pPr>
              <w:tabs>
                <w:tab w:val="left" w:pos="0"/>
                <w:tab w:val="left" w:pos="426"/>
              </w:tabs>
              <w:spacing w:line="276" w:lineRule="auto"/>
              <w:ind w:left="22" w:right="-241" w:hanging="22"/>
              <w:jc w:val="center"/>
              <w:rPr>
                <w:rFonts w:ascii="Arial" w:hAnsi="Arial" w:cs="Arial"/>
                <w:sz w:val="20"/>
                <w:lang w:val="es-ES" w:eastAsia="en-US"/>
              </w:rPr>
            </w:pPr>
            <w:r w:rsidRPr="00F33829">
              <w:rPr>
                <w:rFonts w:ascii="Arial" w:hAnsi="Arial" w:cs="Arial"/>
                <w:sz w:val="20"/>
                <w:lang w:val="es-ES" w:eastAsia="en-US"/>
              </w:rPr>
              <w:t>4</w:t>
            </w:r>
          </w:p>
        </w:tc>
        <w:tc>
          <w:tcPr>
            <w:tcW w:w="4419" w:type="pct"/>
          </w:tcPr>
          <w:p w14:paraId="54B0A96F" w14:textId="77777777" w:rsidR="00F33829" w:rsidRPr="00F33829" w:rsidRDefault="00F33829" w:rsidP="00B6134A">
            <w:pPr>
              <w:tabs>
                <w:tab w:val="left" w:pos="0"/>
                <w:tab w:val="left" w:pos="426"/>
              </w:tabs>
              <w:spacing w:line="276" w:lineRule="auto"/>
              <w:ind w:left="22" w:right="-241" w:hanging="22"/>
              <w:contextualSpacing/>
              <w:rPr>
                <w:rFonts w:ascii="Arial" w:hAnsi="Arial" w:cs="Arial"/>
                <w:sz w:val="20"/>
                <w:lang w:val="es-ES" w:eastAsia="en-US"/>
              </w:rPr>
            </w:pPr>
            <w:r w:rsidRPr="00F33829">
              <w:rPr>
                <w:rFonts w:ascii="Arial" w:hAnsi="Arial" w:cs="Arial"/>
                <w:sz w:val="20"/>
                <w:lang w:val="es-ES" w:eastAsia="en-US"/>
              </w:rPr>
              <w:t xml:space="preserve">Los mecanismos para verificar que las transferencias se realizan de acuerdo con lo programado están documentados y tienen todas las características establecidas en la pregunta. </w:t>
            </w:r>
          </w:p>
        </w:tc>
      </w:tr>
    </w:tbl>
    <w:p w14:paraId="5803F5EB"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2AFE2B76"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8.1. En la respuesta se deben describir los mecanismos, así como señalar y justificar las características establecidas que tienen, y en su caso, las áreas de mejora detectadas y/o cuellos de botella en el proceso. En caso de existir retrasos en las ministraciones, se debe explicar las razones y describir las estrategias para solventarlos. La transferencia se considera desde que sale de la federación hasta el pago de nóminas en la entidad federativa. </w:t>
      </w:r>
    </w:p>
    <w:p w14:paraId="73D627B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79BE1C6C"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lastRenderedPageBreak/>
        <w:t xml:space="preserve">8.2. Las fuentes de información mínimas a utilizar deben ser documentos normativos, manuales de procedimiento, documentos programáticos y financieros, sistemas y documentos institucionales. </w:t>
      </w:r>
    </w:p>
    <w:p w14:paraId="0D555B2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E9629F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8.3. La respuesta a esta pregunta debe ser consistente con las respuestas de las preguntas 6 y 10.</w:t>
      </w:r>
    </w:p>
    <w:p w14:paraId="01D44020" w14:textId="77777777" w:rsidR="00F33829" w:rsidRPr="00F33829" w:rsidRDefault="00F33829" w:rsidP="00F33829">
      <w:pPr>
        <w:tabs>
          <w:tab w:val="left" w:pos="0"/>
          <w:tab w:val="left" w:pos="426"/>
        </w:tabs>
        <w:spacing w:line="276" w:lineRule="auto"/>
        <w:contextualSpacing/>
        <w:jc w:val="both"/>
        <w:rPr>
          <w:rFonts w:ascii="Arial" w:hAnsi="Arial" w:cs="Arial"/>
          <w:szCs w:val="24"/>
          <w:lang w:val="es-ES" w:eastAsia="en-US"/>
        </w:rPr>
      </w:pPr>
    </w:p>
    <w:p w14:paraId="46ACADDE" w14:textId="77777777" w:rsidR="00F33829" w:rsidRPr="00F33829" w:rsidRDefault="00F33829" w:rsidP="00F33829">
      <w:pPr>
        <w:tabs>
          <w:tab w:val="left" w:pos="0"/>
          <w:tab w:val="left" w:pos="426"/>
        </w:tabs>
        <w:spacing w:line="276" w:lineRule="auto"/>
        <w:contextualSpacing/>
        <w:jc w:val="both"/>
        <w:rPr>
          <w:rFonts w:ascii="Arial" w:hAnsi="Arial" w:cs="Arial"/>
          <w:szCs w:val="24"/>
          <w:lang w:val="es-ES" w:eastAsia="en-US"/>
        </w:rPr>
      </w:pPr>
      <w:r w:rsidRPr="00F33829">
        <w:rPr>
          <w:rFonts w:ascii="Arial" w:hAnsi="Arial" w:cs="Arial"/>
          <w:b/>
          <w:szCs w:val="24"/>
          <w:lang w:val="es-ES" w:eastAsia="en-US"/>
        </w:rPr>
        <w:t>9.</w:t>
      </w:r>
      <w:r w:rsidRPr="00F33829">
        <w:rPr>
          <w:rFonts w:ascii="Arial" w:hAnsi="Arial" w:cs="Arial"/>
          <w:szCs w:val="24"/>
          <w:lang w:val="es-ES" w:eastAsia="en-US"/>
        </w:rPr>
        <w:t xml:space="preserve"> </w:t>
      </w:r>
      <w:r w:rsidRPr="00F33829">
        <w:rPr>
          <w:rFonts w:ascii="Arial" w:hAnsi="Arial" w:cs="Arial"/>
          <w:b/>
          <w:szCs w:val="24"/>
          <w:lang w:val="es-ES" w:eastAsia="en-US"/>
        </w:rPr>
        <w:t xml:space="preserve">La entidad federativa cuenta con mecanismos documentados para dar seguimiento al ejercicio de las aportaciones del FONE y tienen las siguientes características: </w:t>
      </w:r>
    </w:p>
    <w:p w14:paraId="6996F7DD" w14:textId="77777777" w:rsidR="00F33829" w:rsidRPr="00F33829" w:rsidRDefault="00F33829" w:rsidP="00F33829">
      <w:pPr>
        <w:tabs>
          <w:tab w:val="left" w:pos="0"/>
          <w:tab w:val="left" w:pos="426"/>
        </w:tabs>
        <w:spacing w:line="276" w:lineRule="auto"/>
        <w:contextualSpacing/>
        <w:jc w:val="both"/>
        <w:rPr>
          <w:rFonts w:ascii="Arial" w:hAnsi="Arial" w:cs="Arial"/>
          <w:szCs w:val="24"/>
          <w:lang w:val="es-ES" w:eastAsia="en-US"/>
        </w:rPr>
      </w:pPr>
    </w:p>
    <w:p w14:paraId="5FAFBE70"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a) Permiten identificar si los pagos por servicios personales y gastos de operación se realizan de acuerdo con lo establecido en la normatividad.</w:t>
      </w:r>
    </w:p>
    <w:p w14:paraId="7429B0C4"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b) Están estandarizados, es decir, son utilizados por las unidades administrativas.</w:t>
      </w:r>
    </w:p>
    <w:p w14:paraId="7E6F467C"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c) Están sistematizados, es decir, la información se encuentra en bases de datos y disponible en un sistema informático.</w:t>
      </w:r>
    </w:p>
    <w:p w14:paraId="0DF009D9"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 xml:space="preserve">d) Están actualizados.  </w:t>
      </w:r>
    </w:p>
    <w:p w14:paraId="4CB6749E" w14:textId="77777777" w:rsidR="00F33829" w:rsidRPr="00F33829" w:rsidRDefault="00F33829" w:rsidP="00F33829">
      <w:pPr>
        <w:tabs>
          <w:tab w:val="left" w:pos="0"/>
          <w:tab w:val="left" w:pos="426"/>
        </w:tabs>
        <w:spacing w:line="276" w:lineRule="auto"/>
        <w:jc w:val="both"/>
        <w:rPr>
          <w:rFonts w:ascii="Arial" w:hAnsi="Arial" w:cs="Arial"/>
          <w:bCs/>
          <w:szCs w:val="24"/>
          <w:lang w:val="es-ES" w:eastAsia="en-US"/>
        </w:rPr>
      </w:pPr>
    </w:p>
    <w:p w14:paraId="0EA4A06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la entidad no cuenta con mecanismos documentados para dar seguimiento al ejercicio de las aportaciones o no tienen al menos una de las características se considera información </w:t>
      </w:r>
      <w:r w:rsidRPr="00F33829">
        <w:rPr>
          <w:rFonts w:ascii="Arial" w:hAnsi="Arial" w:cs="Arial"/>
          <w:i/>
          <w:szCs w:val="24"/>
          <w:lang w:val="es-ES" w:eastAsia="en-US"/>
        </w:rPr>
        <w:t>inexistente</w:t>
      </w:r>
      <w:r w:rsidRPr="00F33829">
        <w:rPr>
          <w:rFonts w:ascii="Arial" w:hAnsi="Arial" w:cs="Arial"/>
          <w:szCs w:val="24"/>
          <w:lang w:val="es-ES" w:eastAsia="en-US"/>
        </w:rPr>
        <w:t xml:space="preserve"> y, por lo tanto, la respuesta es “</w:t>
      </w:r>
      <w:r w:rsidRPr="00F33829">
        <w:rPr>
          <w:rFonts w:ascii="Arial" w:hAnsi="Arial" w:cs="Arial"/>
          <w:b/>
          <w:szCs w:val="24"/>
          <w:lang w:val="es-ES" w:eastAsia="en-US"/>
        </w:rPr>
        <w:t>No</w:t>
      </w:r>
      <w:r w:rsidRPr="00F33829">
        <w:rPr>
          <w:rFonts w:ascii="Arial" w:hAnsi="Arial" w:cs="Arial"/>
          <w:szCs w:val="24"/>
          <w:lang w:val="es-ES" w:eastAsia="en-US"/>
        </w:rPr>
        <w:t>”.</w:t>
      </w:r>
    </w:p>
    <w:p w14:paraId="5CA94795"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52C0E9F"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en la entidad se cuenta con información para responder la pregunta, es decir, si la respuesta es </w:t>
      </w:r>
      <w:r w:rsidRPr="00F33829">
        <w:rPr>
          <w:rFonts w:ascii="Arial" w:hAnsi="Arial" w:cs="Arial"/>
          <w:b/>
          <w:bCs/>
          <w:szCs w:val="24"/>
          <w:lang w:val="es-ES" w:eastAsia="en-US"/>
        </w:rPr>
        <w:t>“Sí”</w:t>
      </w:r>
      <w:r w:rsidRPr="00F33829">
        <w:rPr>
          <w:rFonts w:ascii="Arial" w:hAnsi="Arial" w:cs="Arial"/>
          <w:szCs w:val="24"/>
          <w:lang w:val="es-ES" w:eastAsia="en-US"/>
        </w:rPr>
        <w:t xml:space="preserve"> se debe seleccionar un nivel según los criterios:</w:t>
      </w:r>
    </w:p>
    <w:p w14:paraId="6639CE6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126"/>
        <w:gridCol w:w="8645"/>
      </w:tblGrid>
      <w:tr w:rsidR="00F33829" w:rsidRPr="00F33829" w14:paraId="40F97ACE" w14:textId="77777777" w:rsidTr="00F33829">
        <w:tc>
          <w:tcPr>
            <w:tcW w:w="576" w:type="pct"/>
          </w:tcPr>
          <w:p w14:paraId="52AFA9FE"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Nivel</w:t>
            </w:r>
          </w:p>
        </w:tc>
        <w:tc>
          <w:tcPr>
            <w:tcW w:w="4424" w:type="pct"/>
          </w:tcPr>
          <w:p w14:paraId="3819630B"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Criterios</w:t>
            </w:r>
          </w:p>
        </w:tc>
      </w:tr>
      <w:tr w:rsidR="00F33829" w:rsidRPr="00F33829" w14:paraId="29125887" w14:textId="77777777" w:rsidTr="00F33829">
        <w:tc>
          <w:tcPr>
            <w:tcW w:w="576" w:type="pct"/>
          </w:tcPr>
          <w:p w14:paraId="3DE91A8F" w14:textId="77777777" w:rsidR="00F33829" w:rsidRPr="00F33829" w:rsidRDefault="00F33829" w:rsidP="00B6134A">
            <w:pPr>
              <w:tabs>
                <w:tab w:val="left" w:pos="0"/>
                <w:tab w:val="left" w:pos="426"/>
              </w:tabs>
              <w:spacing w:line="276" w:lineRule="auto"/>
              <w:ind w:left="22" w:right="-256" w:firstLine="0"/>
              <w:jc w:val="center"/>
              <w:rPr>
                <w:rFonts w:ascii="Arial" w:hAnsi="Arial" w:cs="Arial"/>
                <w:sz w:val="20"/>
                <w:lang w:val="es-ES" w:eastAsia="en-US"/>
              </w:rPr>
            </w:pPr>
            <w:r w:rsidRPr="00F33829">
              <w:rPr>
                <w:rFonts w:ascii="Arial" w:hAnsi="Arial" w:cs="Arial"/>
                <w:sz w:val="20"/>
                <w:lang w:val="es-ES" w:eastAsia="en-US"/>
              </w:rPr>
              <w:t>1</w:t>
            </w:r>
          </w:p>
        </w:tc>
        <w:tc>
          <w:tcPr>
            <w:tcW w:w="4424" w:type="pct"/>
          </w:tcPr>
          <w:p w14:paraId="32ACC51B" w14:textId="77777777" w:rsidR="00F33829" w:rsidRPr="00F33829" w:rsidRDefault="00F33829" w:rsidP="00B6134A">
            <w:pPr>
              <w:tabs>
                <w:tab w:val="left" w:pos="0"/>
                <w:tab w:val="left" w:pos="426"/>
              </w:tabs>
              <w:spacing w:line="276" w:lineRule="auto"/>
              <w:ind w:left="22" w:right="-256" w:firstLine="0"/>
              <w:contextualSpacing/>
              <w:rPr>
                <w:rFonts w:ascii="Arial" w:hAnsi="Arial" w:cs="Arial"/>
                <w:sz w:val="20"/>
                <w:lang w:val="es-ES" w:eastAsia="en-US"/>
              </w:rPr>
            </w:pPr>
            <w:r w:rsidRPr="00F33829">
              <w:rPr>
                <w:rFonts w:ascii="Arial" w:hAnsi="Arial" w:cs="Arial"/>
                <w:sz w:val="20"/>
                <w:lang w:val="es-ES" w:eastAsia="en-US"/>
              </w:rPr>
              <w:t xml:space="preserve">Los mecanismos para dar seguimiento al ejercicio de las aportaciones están documentados y tienen una de las características establecidas en la pregunta. </w:t>
            </w:r>
          </w:p>
        </w:tc>
      </w:tr>
      <w:tr w:rsidR="00F33829" w:rsidRPr="00F33829" w14:paraId="75374B54" w14:textId="77777777" w:rsidTr="00F33829">
        <w:tc>
          <w:tcPr>
            <w:tcW w:w="576" w:type="pct"/>
          </w:tcPr>
          <w:p w14:paraId="3FDB03F7" w14:textId="77777777" w:rsidR="00F33829" w:rsidRPr="00F33829" w:rsidRDefault="00F33829" w:rsidP="00B6134A">
            <w:pPr>
              <w:tabs>
                <w:tab w:val="left" w:pos="0"/>
                <w:tab w:val="left" w:pos="426"/>
              </w:tabs>
              <w:spacing w:line="276" w:lineRule="auto"/>
              <w:ind w:left="22" w:right="-256" w:firstLine="0"/>
              <w:jc w:val="center"/>
              <w:rPr>
                <w:rFonts w:ascii="Arial" w:hAnsi="Arial" w:cs="Arial"/>
                <w:sz w:val="20"/>
                <w:lang w:val="es-ES" w:eastAsia="en-US"/>
              </w:rPr>
            </w:pPr>
            <w:r w:rsidRPr="00F33829">
              <w:rPr>
                <w:rFonts w:ascii="Arial" w:hAnsi="Arial" w:cs="Arial"/>
                <w:sz w:val="20"/>
                <w:lang w:val="es-ES" w:eastAsia="en-US"/>
              </w:rPr>
              <w:t>2</w:t>
            </w:r>
          </w:p>
        </w:tc>
        <w:tc>
          <w:tcPr>
            <w:tcW w:w="4424" w:type="pct"/>
          </w:tcPr>
          <w:p w14:paraId="5033FB2A" w14:textId="77777777" w:rsidR="00F33829" w:rsidRPr="00F33829" w:rsidRDefault="00F33829" w:rsidP="00B6134A">
            <w:pPr>
              <w:tabs>
                <w:tab w:val="left" w:pos="0"/>
                <w:tab w:val="left" w:pos="426"/>
              </w:tabs>
              <w:spacing w:line="276" w:lineRule="auto"/>
              <w:ind w:left="22" w:right="-256" w:firstLine="0"/>
              <w:contextualSpacing/>
              <w:rPr>
                <w:rFonts w:ascii="Arial" w:hAnsi="Arial" w:cs="Arial"/>
                <w:sz w:val="20"/>
                <w:lang w:val="es-ES" w:eastAsia="en-US"/>
              </w:rPr>
            </w:pPr>
            <w:r w:rsidRPr="00F33829">
              <w:rPr>
                <w:rFonts w:ascii="Arial" w:hAnsi="Arial" w:cs="Arial"/>
                <w:sz w:val="20"/>
                <w:lang w:val="es-ES" w:eastAsia="en-US"/>
              </w:rPr>
              <w:t xml:space="preserve">Los mecanismos para dar seguimiento al ejercicio de las aportaciones están documentados y tienen dos de las características establecidas en la pregunta. </w:t>
            </w:r>
          </w:p>
        </w:tc>
      </w:tr>
      <w:tr w:rsidR="00F33829" w:rsidRPr="00F33829" w14:paraId="54B2A03C" w14:textId="77777777" w:rsidTr="00F33829">
        <w:tc>
          <w:tcPr>
            <w:tcW w:w="576" w:type="pct"/>
          </w:tcPr>
          <w:p w14:paraId="6551C3E2" w14:textId="77777777" w:rsidR="00F33829" w:rsidRPr="00F33829" w:rsidRDefault="00F33829" w:rsidP="00B6134A">
            <w:pPr>
              <w:tabs>
                <w:tab w:val="left" w:pos="0"/>
                <w:tab w:val="left" w:pos="426"/>
              </w:tabs>
              <w:spacing w:line="276" w:lineRule="auto"/>
              <w:ind w:left="22" w:right="-256" w:firstLine="0"/>
              <w:jc w:val="center"/>
              <w:rPr>
                <w:rFonts w:ascii="Arial" w:hAnsi="Arial" w:cs="Arial"/>
                <w:sz w:val="20"/>
                <w:lang w:val="es-ES" w:eastAsia="en-US"/>
              </w:rPr>
            </w:pPr>
            <w:r w:rsidRPr="00F33829">
              <w:rPr>
                <w:rFonts w:ascii="Arial" w:hAnsi="Arial" w:cs="Arial"/>
                <w:sz w:val="20"/>
                <w:lang w:val="es-ES" w:eastAsia="en-US"/>
              </w:rPr>
              <w:t>3</w:t>
            </w:r>
          </w:p>
        </w:tc>
        <w:tc>
          <w:tcPr>
            <w:tcW w:w="4424" w:type="pct"/>
          </w:tcPr>
          <w:p w14:paraId="0CD4A460" w14:textId="77777777" w:rsidR="00F33829" w:rsidRPr="00F33829" w:rsidRDefault="00F33829" w:rsidP="00B6134A">
            <w:pPr>
              <w:tabs>
                <w:tab w:val="left" w:pos="0"/>
                <w:tab w:val="left" w:pos="426"/>
              </w:tabs>
              <w:spacing w:line="276" w:lineRule="auto"/>
              <w:ind w:left="22" w:right="-256" w:firstLine="0"/>
              <w:contextualSpacing/>
              <w:rPr>
                <w:rFonts w:ascii="Arial" w:hAnsi="Arial" w:cs="Arial"/>
                <w:sz w:val="20"/>
                <w:lang w:val="es-ES" w:eastAsia="en-US"/>
              </w:rPr>
            </w:pPr>
            <w:r w:rsidRPr="00F33829">
              <w:rPr>
                <w:rFonts w:ascii="Arial" w:hAnsi="Arial" w:cs="Arial"/>
                <w:sz w:val="20"/>
                <w:lang w:val="es-ES" w:eastAsia="en-US"/>
              </w:rPr>
              <w:t xml:space="preserve">Los mecanismos para dar seguimiento al ejercicio de las aportaciones están documentados y tienen tres de las características establecidas en la pregunta. </w:t>
            </w:r>
          </w:p>
        </w:tc>
      </w:tr>
      <w:tr w:rsidR="00F33829" w:rsidRPr="00F33829" w14:paraId="75B093FB" w14:textId="77777777" w:rsidTr="00F33829">
        <w:tc>
          <w:tcPr>
            <w:tcW w:w="576" w:type="pct"/>
          </w:tcPr>
          <w:p w14:paraId="63BA01D3" w14:textId="77777777" w:rsidR="00F33829" w:rsidRPr="00F33829" w:rsidRDefault="00F33829" w:rsidP="00B6134A">
            <w:pPr>
              <w:tabs>
                <w:tab w:val="left" w:pos="0"/>
                <w:tab w:val="left" w:pos="426"/>
              </w:tabs>
              <w:spacing w:line="276" w:lineRule="auto"/>
              <w:ind w:left="22" w:right="-256" w:firstLine="0"/>
              <w:jc w:val="center"/>
              <w:rPr>
                <w:rFonts w:ascii="Arial" w:hAnsi="Arial" w:cs="Arial"/>
                <w:sz w:val="20"/>
                <w:lang w:val="es-ES" w:eastAsia="en-US"/>
              </w:rPr>
            </w:pPr>
            <w:r w:rsidRPr="00F33829">
              <w:rPr>
                <w:rFonts w:ascii="Arial" w:hAnsi="Arial" w:cs="Arial"/>
                <w:sz w:val="20"/>
                <w:lang w:val="es-ES" w:eastAsia="en-US"/>
              </w:rPr>
              <w:t>4</w:t>
            </w:r>
          </w:p>
        </w:tc>
        <w:tc>
          <w:tcPr>
            <w:tcW w:w="4424" w:type="pct"/>
          </w:tcPr>
          <w:p w14:paraId="71E4E84C" w14:textId="77777777" w:rsidR="00F33829" w:rsidRPr="00F33829" w:rsidRDefault="00F33829" w:rsidP="00B6134A">
            <w:pPr>
              <w:tabs>
                <w:tab w:val="left" w:pos="0"/>
                <w:tab w:val="left" w:pos="426"/>
              </w:tabs>
              <w:spacing w:line="276" w:lineRule="auto"/>
              <w:ind w:left="22" w:right="-256" w:firstLine="0"/>
              <w:contextualSpacing/>
              <w:rPr>
                <w:rFonts w:ascii="Arial" w:hAnsi="Arial" w:cs="Arial"/>
                <w:sz w:val="20"/>
                <w:lang w:val="es-ES" w:eastAsia="en-US"/>
              </w:rPr>
            </w:pPr>
            <w:r w:rsidRPr="00F33829">
              <w:rPr>
                <w:rFonts w:ascii="Arial" w:hAnsi="Arial" w:cs="Arial"/>
                <w:sz w:val="20"/>
                <w:lang w:val="es-ES" w:eastAsia="en-US"/>
              </w:rPr>
              <w:t xml:space="preserve">Los mecanismos para dar seguimiento al ejercicio de las aportaciones están documentados y tienen todas las características establecidas en la pregunta. </w:t>
            </w:r>
          </w:p>
        </w:tc>
      </w:tr>
    </w:tbl>
    <w:p w14:paraId="122A057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711F59E6"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9.1. En la respuesta se deben describir los mecanismos, así como señalar y justificar las características establecidas que tienen, y en su caso, las áreas de mejora detectadas, así como el uso que se les da y la información generada, es decir si se utiliza en los procesos de planeación, presupuestación, rendición de cuentas, entre otros. </w:t>
      </w:r>
    </w:p>
    <w:p w14:paraId="5AC8BFF1"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278764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lastRenderedPageBreak/>
        <w:t xml:space="preserve">9.2. Las fuentes de información mínimas a utilizar deben ser documentos normativos, programáticos y financieros, manuales de procedimiento, sistemas y documentos oficiales donde se haga explícito el seguimiento del ejercicio de las aportaciones. </w:t>
      </w:r>
    </w:p>
    <w:p w14:paraId="425DCFE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23FD38B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9.3. La respuesta a esta pregunta debe ser consistente con las respuestas de las preguntas 6, 10 y 11.</w:t>
      </w:r>
    </w:p>
    <w:p w14:paraId="4475AAFC"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712D4B9A" w14:textId="77777777" w:rsidR="00F33829" w:rsidRPr="00F33829" w:rsidRDefault="00F33829" w:rsidP="00F33829">
      <w:pPr>
        <w:tabs>
          <w:tab w:val="left" w:pos="0"/>
          <w:tab w:val="left" w:pos="426"/>
        </w:tabs>
        <w:spacing w:line="276" w:lineRule="auto"/>
        <w:contextualSpacing/>
        <w:jc w:val="both"/>
        <w:rPr>
          <w:rFonts w:ascii="Arial" w:hAnsi="Arial" w:cs="Arial"/>
          <w:b/>
          <w:szCs w:val="24"/>
          <w:lang w:val="es-ES" w:eastAsia="en-US"/>
        </w:rPr>
      </w:pPr>
      <w:r w:rsidRPr="00F33829">
        <w:rPr>
          <w:rFonts w:ascii="Arial" w:hAnsi="Arial" w:cs="Arial"/>
          <w:b/>
          <w:szCs w:val="24"/>
          <w:lang w:val="es-ES" w:eastAsia="en-US"/>
        </w:rPr>
        <w:t xml:space="preserve">10. ¿Cuáles son los retos en la gestión y operación de los recursos humanos y materiales para la prestación de los servicios de educación básica y normal en la entidad federativa?  </w:t>
      </w:r>
    </w:p>
    <w:p w14:paraId="71BA4CC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320559F"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No procede valoración cuantitativa.</w:t>
      </w:r>
    </w:p>
    <w:p w14:paraId="5A817AD2" w14:textId="77777777" w:rsidR="00F33829" w:rsidRPr="00F33829" w:rsidRDefault="00F33829" w:rsidP="00F33829">
      <w:pPr>
        <w:tabs>
          <w:tab w:val="left" w:pos="0"/>
          <w:tab w:val="left" w:pos="426"/>
        </w:tabs>
        <w:spacing w:line="276" w:lineRule="auto"/>
        <w:ind w:left="720"/>
        <w:contextualSpacing/>
        <w:jc w:val="both"/>
        <w:rPr>
          <w:rFonts w:ascii="Arial" w:hAnsi="Arial" w:cs="Arial"/>
          <w:szCs w:val="24"/>
          <w:lang w:val="es-ES" w:eastAsia="en-US"/>
        </w:rPr>
      </w:pPr>
    </w:p>
    <w:p w14:paraId="34519DC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10.1. En la respuesta se deben mencionar los retos por nivel educativo en términos de los recursos humanos y materiales, así como aquellos relacionados con la gestión, los procedimientos, la transparencia, entre otros que se identifiquen; y analizar las estrategias implementadas para solventarlos. Además, se debe mencionar si estos se encuentran establecidos en documentos oficiales de las dependencias responsables.</w:t>
      </w:r>
    </w:p>
    <w:p w14:paraId="3A1E02A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2C589F1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10.2. Las fuentes de información mínimas a utilizar deben ser documentos de planeación, programas anuales de trabajo, informes institucionales e informes de resultados de las dependencias responsables.</w:t>
      </w:r>
    </w:p>
    <w:p w14:paraId="5EDB970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293D124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10.3. La respuesta a esta pregunta debe ser consistente con las respuestas de las preguntas 6, 7, 8 y 9.</w:t>
      </w:r>
    </w:p>
    <w:p w14:paraId="26F2EC8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50681257" w14:textId="77777777" w:rsidR="00F33829" w:rsidRPr="00F33829" w:rsidRDefault="00F33829">
      <w:pPr>
        <w:numPr>
          <w:ilvl w:val="0"/>
          <w:numId w:val="70"/>
        </w:numPr>
        <w:spacing w:after="120" w:line="360" w:lineRule="auto"/>
        <w:contextualSpacing/>
        <w:jc w:val="both"/>
        <w:rPr>
          <w:rFonts w:ascii="Arial" w:eastAsia="Calibri" w:hAnsi="Arial" w:cs="Arial"/>
          <w:b/>
          <w:szCs w:val="24"/>
          <w:lang w:val="es-ES" w:eastAsia="en-US"/>
        </w:rPr>
      </w:pPr>
      <w:r w:rsidRPr="00F33829">
        <w:rPr>
          <w:rFonts w:ascii="Arial" w:eastAsia="Calibri" w:hAnsi="Arial" w:cs="Arial"/>
          <w:b/>
          <w:szCs w:val="24"/>
          <w:lang w:val="es-ES" w:eastAsia="en-US"/>
        </w:rPr>
        <w:t>Generación de información y rendición de cuentas</w:t>
      </w:r>
    </w:p>
    <w:p w14:paraId="439468A6" w14:textId="77777777" w:rsidR="00F33829" w:rsidRPr="00F33829" w:rsidRDefault="00F33829" w:rsidP="00F33829">
      <w:pPr>
        <w:tabs>
          <w:tab w:val="left" w:pos="0"/>
          <w:tab w:val="left" w:pos="426"/>
        </w:tabs>
        <w:spacing w:line="276" w:lineRule="auto"/>
        <w:contextualSpacing/>
        <w:jc w:val="both"/>
        <w:rPr>
          <w:rFonts w:ascii="Arial" w:hAnsi="Arial" w:cs="Arial"/>
          <w:b/>
          <w:szCs w:val="24"/>
          <w:lang w:val="es-ES" w:eastAsia="en-US"/>
        </w:rPr>
      </w:pPr>
      <w:r w:rsidRPr="00F33829">
        <w:rPr>
          <w:rFonts w:ascii="Arial" w:hAnsi="Arial" w:cs="Arial"/>
          <w:b/>
          <w:szCs w:val="24"/>
          <w:lang w:val="es-ES" w:eastAsia="en-US"/>
        </w:rPr>
        <w:t>11. La entidad federativa recolecta información para la planeación, asignación y seguimiento de los recursos humanos y materiales para la prestación de los servicios de educación básica y normal, sobre los siguientes rubros:</w:t>
      </w:r>
    </w:p>
    <w:p w14:paraId="2F7F885D" w14:textId="77777777" w:rsidR="00F33829" w:rsidRPr="00F33829" w:rsidRDefault="00F33829" w:rsidP="00F33829">
      <w:pPr>
        <w:tabs>
          <w:tab w:val="left" w:pos="0"/>
          <w:tab w:val="left" w:pos="426"/>
        </w:tabs>
        <w:spacing w:line="276" w:lineRule="auto"/>
        <w:ind w:left="720"/>
        <w:contextualSpacing/>
        <w:jc w:val="both"/>
        <w:rPr>
          <w:rFonts w:ascii="Arial" w:hAnsi="Arial" w:cs="Arial"/>
          <w:b/>
          <w:szCs w:val="24"/>
          <w:lang w:val="es-ES" w:eastAsia="en-US"/>
        </w:rPr>
      </w:pPr>
    </w:p>
    <w:p w14:paraId="4A9F2C61" w14:textId="77777777" w:rsidR="00F33829" w:rsidRPr="00F33829" w:rsidRDefault="00F33829" w:rsidP="00F33829">
      <w:pPr>
        <w:spacing w:line="276" w:lineRule="auto"/>
        <w:jc w:val="both"/>
        <w:rPr>
          <w:rFonts w:ascii="Arial" w:hAnsi="Arial" w:cs="Arial"/>
          <w:bCs/>
          <w:szCs w:val="24"/>
          <w:lang w:val="es-ES" w:eastAsia="en-US"/>
        </w:rPr>
      </w:pPr>
      <w:r w:rsidRPr="00F33829">
        <w:rPr>
          <w:rFonts w:ascii="Arial" w:hAnsi="Arial" w:cs="Arial"/>
          <w:bCs/>
          <w:szCs w:val="24"/>
          <w:lang w:val="es-ES" w:eastAsia="en-US"/>
        </w:rPr>
        <w:t>a) Información estadística de alumnos.</w:t>
      </w:r>
    </w:p>
    <w:p w14:paraId="577661D9" w14:textId="77777777" w:rsidR="00F33829" w:rsidRPr="00F33829" w:rsidRDefault="00F33829" w:rsidP="00F33829">
      <w:pPr>
        <w:spacing w:line="276" w:lineRule="auto"/>
        <w:jc w:val="both"/>
        <w:rPr>
          <w:rFonts w:ascii="Arial" w:hAnsi="Arial" w:cs="Arial"/>
          <w:bCs/>
          <w:szCs w:val="24"/>
          <w:lang w:val="es-ES" w:eastAsia="en-US"/>
        </w:rPr>
      </w:pPr>
      <w:r w:rsidRPr="00F33829">
        <w:rPr>
          <w:rFonts w:ascii="Arial" w:hAnsi="Arial" w:cs="Arial"/>
          <w:bCs/>
          <w:szCs w:val="24"/>
          <w:lang w:val="es-ES" w:eastAsia="en-US"/>
        </w:rPr>
        <w:t>b) Información estadística de docentes.</w:t>
      </w:r>
    </w:p>
    <w:p w14:paraId="7394AF26" w14:textId="77777777" w:rsidR="00F33829" w:rsidRPr="00F33829" w:rsidRDefault="00F33829" w:rsidP="00F33829">
      <w:pPr>
        <w:spacing w:line="276" w:lineRule="auto"/>
        <w:jc w:val="both"/>
        <w:rPr>
          <w:rFonts w:ascii="Arial" w:hAnsi="Arial" w:cs="Arial"/>
          <w:bCs/>
          <w:szCs w:val="24"/>
          <w:lang w:val="es-ES" w:eastAsia="en-US"/>
        </w:rPr>
      </w:pPr>
      <w:r w:rsidRPr="00F33829">
        <w:rPr>
          <w:rFonts w:ascii="Arial" w:hAnsi="Arial" w:cs="Arial"/>
          <w:bCs/>
          <w:szCs w:val="24"/>
          <w:lang w:val="es-ES" w:eastAsia="en-US"/>
        </w:rPr>
        <w:t>c) Información estadística sobre infraestructura educativa.</w:t>
      </w:r>
    </w:p>
    <w:p w14:paraId="2A104588" w14:textId="77777777" w:rsidR="00F33829" w:rsidRPr="00F33829" w:rsidRDefault="00F33829" w:rsidP="00F33829">
      <w:pPr>
        <w:tabs>
          <w:tab w:val="left" w:pos="284"/>
        </w:tabs>
        <w:spacing w:line="276" w:lineRule="auto"/>
        <w:contextualSpacing/>
        <w:jc w:val="both"/>
        <w:rPr>
          <w:rFonts w:ascii="Arial" w:hAnsi="Arial" w:cs="Arial"/>
          <w:bCs/>
          <w:szCs w:val="24"/>
          <w:lang w:val="es-ES" w:eastAsia="en-US"/>
        </w:rPr>
      </w:pPr>
      <w:r w:rsidRPr="00F33829">
        <w:rPr>
          <w:rFonts w:ascii="Arial" w:hAnsi="Arial" w:cs="Arial"/>
          <w:bCs/>
          <w:szCs w:val="24"/>
          <w:lang w:val="es-ES" w:eastAsia="en-US"/>
        </w:rPr>
        <w:t>d) Indicadores educativos, como cobertura, deserción, eficiencia terminal, entre otros.</w:t>
      </w:r>
    </w:p>
    <w:p w14:paraId="4D484EA4" w14:textId="77777777" w:rsidR="00F33829" w:rsidRPr="00F33829" w:rsidRDefault="00F33829" w:rsidP="00F33829">
      <w:pPr>
        <w:tabs>
          <w:tab w:val="left" w:pos="0"/>
          <w:tab w:val="left" w:pos="426"/>
        </w:tabs>
        <w:spacing w:line="276" w:lineRule="auto"/>
        <w:jc w:val="both"/>
        <w:rPr>
          <w:rFonts w:ascii="Arial" w:hAnsi="Arial" w:cs="Arial"/>
          <w:bCs/>
          <w:szCs w:val="24"/>
          <w:lang w:val="es-ES" w:eastAsia="en-US"/>
        </w:rPr>
      </w:pPr>
    </w:p>
    <w:p w14:paraId="69FDDA6B"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la entidad federativa no recolecta información para la planeación, asignación y seguimiento de los recursos humanos y materiales o no cuenta con al menos uno de los rubros </w:t>
      </w:r>
      <w:r w:rsidRPr="00F33829">
        <w:rPr>
          <w:rFonts w:ascii="Arial" w:hAnsi="Arial" w:cs="Arial"/>
          <w:szCs w:val="24"/>
          <w:lang w:val="es-ES" w:eastAsia="en-US"/>
        </w:rPr>
        <w:lastRenderedPageBreak/>
        <w:t xml:space="preserve">establecidos en la pregunta se considera información inexistente y, por lo tanto, la respuesta es </w:t>
      </w:r>
      <w:r w:rsidRPr="00F33829">
        <w:rPr>
          <w:rFonts w:ascii="Arial" w:hAnsi="Arial" w:cs="Arial"/>
          <w:b/>
          <w:szCs w:val="24"/>
          <w:lang w:val="es-ES" w:eastAsia="en-US"/>
        </w:rPr>
        <w:t>“No”</w:t>
      </w:r>
      <w:r w:rsidRPr="00F33829">
        <w:rPr>
          <w:rFonts w:ascii="Arial" w:hAnsi="Arial" w:cs="Arial"/>
          <w:szCs w:val="24"/>
          <w:lang w:val="es-ES" w:eastAsia="en-US"/>
        </w:rPr>
        <w:t>.</w:t>
      </w:r>
    </w:p>
    <w:p w14:paraId="4AB129D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099EF75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en la entidad federativa se cuenta con información para responder la pregunta, es decir, si la respuesta es </w:t>
      </w:r>
      <w:r w:rsidRPr="00F33829">
        <w:rPr>
          <w:rFonts w:ascii="Arial" w:hAnsi="Arial" w:cs="Arial"/>
          <w:b/>
          <w:szCs w:val="24"/>
          <w:lang w:val="es-ES" w:eastAsia="en-US"/>
        </w:rPr>
        <w:t>“Sí”</w:t>
      </w:r>
      <w:r w:rsidRPr="00F33829">
        <w:rPr>
          <w:rFonts w:ascii="Arial" w:hAnsi="Arial" w:cs="Arial"/>
          <w:szCs w:val="24"/>
          <w:lang w:val="es-ES" w:eastAsia="en-US"/>
        </w:rPr>
        <w:t xml:space="preserve"> se debe seleccionar un nivel según los siguientes criterios.</w:t>
      </w:r>
    </w:p>
    <w:p w14:paraId="3282D2F1"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143"/>
        <w:gridCol w:w="8628"/>
      </w:tblGrid>
      <w:tr w:rsidR="00F33829" w:rsidRPr="00F33829" w14:paraId="18DB7D1E" w14:textId="77777777" w:rsidTr="00F33829">
        <w:tc>
          <w:tcPr>
            <w:tcW w:w="585" w:type="pct"/>
            <w:vAlign w:val="center"/>
          </w:tcPr>
          <w:p w14:paraId="5FE32C55"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Nivel</w:t>
            </w:r>
          </w:p>
        </w:tc>
        <w:tc>
          <w:tcPr>
            <w:tcW w:w="4415" w:type="pct"/>
            <w:vAlign w:val="center"/>
          </w:tcPr>
          <w:p w14:paraId="2928AF58"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Criterios</w:t>
            </w:r>
          </w:p>
        </w:tc>
      </w:tr>
      <w:tr w:rsidR="00F33829" w:rsidRPr="00F33829" w14:paraId="647D7DDF" w14:textId="77777777" w:rsidTr="00F33829">
        <w:tc>
          <w:tcPr>
            <w:tcW w:w="585" w:type="pct"/>
            <w:vAlign w:val="center"/>
          </w:tcPr>
          <w:p w14:paraId="375B9994" w14:textId="77777777" w:rsidR="00F33829" w:rsidRPr="00F33829" w:rsidRDefault="00F33829" w:rsidP="00B6134A">
            <w:pPr>
              <w:tabs>
                <w:tab w:val="left" w:pos="0"/>
                <w:tab w:val="left" w:pos="426"/>
              </w:tabs>
              <w:spacing w:line="276" w:lineRule="auto"/>
              <w:ind w:left="22" w:right="-241" w:firstLine="0"/>
              <w:jc w:val="center"/>
              <w:rPr>
                <w:rFonts w:ascii="Arial" w:hAnsi="Arial" w:cs="Arial"/>
                <w:sz w:val="20"/>
                <w:lang w:val="es-ES" w:eastAsia="en-US"/>
              </w:rPr>
            </w:pPr>
            <w:r w:rsidRPr="00F33829">
              <w:rPr>
                <w:rFonts w:ascii="Arial" w:hAnsi="Arial" w:cs="Arial"/>
                <w:sz w:val="20"/>
                <w:lang w:val="es-ES" w:eastAsia="en-US"/>
              </w:rPr>
              <w:t>1</w:t>
            </w:r>
          </w:p>
        </w:tc>
        <w:tc>
          <w:tcPr>
            <w:tcW w:w="4415" w:type="pct"/>
            <w:vAlign w:val="center"/>
          </w:tcPr>
          <w:p w14:paraId="501F86A6" w14:textId="77777777" w:rsidR="00F33829" w:rsidRPr="00F33829" w:rsidRDefault="00F33829" w:rsidP="00B6134A">
            <w:pPr>
              <w:tabs>
                <w:tab w:val="left" w:pos="0"/>
                <w:tab w:val="left" w:pos="426"/>
              </w:tabs>
              <w:spacing w:line="276" w:lineRule="auto"/>
              <w:ind w:left="22" w:right="-241" w:firstLine="0"/>
              <w:rPr>
                <w:rFonts w:ascii="Arial" w:hAnsi="Arial" w:cs="Arial"/>
                <w:sz w:val="20"/>
                <w:lang w:val="es-ES" w:eastAsia="en-US"/>
              </w:rPr>
            </w:pPr>
            <w:r w:rsidRPr="00F33829">
              <w:rPr>
                <w:rFonts w:ascii="Arial" w:hAnsi="Arial" w:cs="Arial"/>
                <w:sz w:val="20"/>
                <w:lang w:val="es-ES" w:eastAsia="en-US"/>
              </w:rPr>
              <w:t>La entidad recolecta información acerca de uno de los aspectos establecidos en la pregunta.</w:t>
            </w:r>
          </w:p>
        </w:tc>
      </w:tr>
      <w:tr w:rsidR="00F33829" w:rsidRPr="00F33829" w14:paraId="14EF0721" w14:textId="77777777" w:rsidTr="00F33829">
        <w:tc>
          <w:tcPr>
            <w:tcW w:w="585" w:type="pct"/>
            <w:vAlign w:val="center"/>
          </w:tcPr>
          <w:p w14:paraId="3D52BF9C" w14:textId="77777777" w:rsidR="00F33829" w:rsidRPr="00F33829" w:rsidRDefault="00F33829" w:rsidP="00B6134A">
            <w:pPr>
              <w:tabs>
                <w:tab w:val="left" w:pos="0"/>
                <w:tab w:val="left" w:pos="426"/>
              </w:tabs>
              <w:spacing w:line="276" w:lineRule="auto"/>
              <w:ind w:left="22" w:right="-241" w:firstLine="0"/>
              <w:jc w:val="center"/>
              <w:rPr>
                <w:rFonts w:ascii="Arial" w:hAnsi="Arial" w:cs="Arial"/>
                <w:sz w:val="20"/>
                <w:lang w:val="es-ES" w:eastAsia="en-US"/>
              </w:rPr>
            </w:pPr>
            <w:r w:rsidRPr="00F33829">
              <w:rPr>
                <w:rFonts w:ascii="Arial" w:hAnsi="Arial" w:cs="Arial"/>
                <w:sz w:val="20"/>
                <w:lang w:val="es-ES" w:eastAsia="en-US"/>
              </w:rPr>
              <w:t>2</w:t>
            </w:r>
          </w:p>
        </w:tc>
        <w:tc>
          <w:tcPr>
            <w:tcW w:w="4415" w:type="pct"/>
          </w:tcPr>
          <w:p w14:paraId="2A8D9738" w14:textId="77777777" w:rsidR="00F33829" w:rsidRPr="00F33829" w:rsidRDefault="00F33829" w:rsidP="00B6134A">
            <w:pPr>
              <w:tabs>
                <w:tab w:val="left" w:pos="0"/>
                <w:tab w:val="left" w:pos="426"/>
              </w:tabs>
              <w:spacing w:line="276" w:lineRule="auto"/>
              <w:ind w:left="22" w:right="-241" w:firstLine="0"/>
              <w:rPr>
                <w:rFonts w:ascii="Arial" w:hAnsi="Arial" w:cs="Arial"/>
                <w:sz w:val="20"/>
                <w:lang w:val="es-ES" w:eastAsia="en-US"/>
              </w:rPr>
            </w:pPr>
            <w:r w:rsidRPr="00F33829">
              <w:rPr>
                <w:rFonts w:ascii="Arial" w:hAnsi="Arial" w:cs="Arial"/>
                <w:sz w:val="20"/>
                <w:lang w:val="es-ES" w:eastAsia="en-US"/>
              </w:rPr>
              <w:t>La entidad recolecta información acerca de dos de los aspectos establecidos en la pregunta.</w:t>
            </w:r>
          </w:p>
        </w:tc>
      </w:tr>
      <w:tr w:rsidR="00F33829" w:rsidRPr="00F33829" w14:paraId="656AF0A6" w14:textId="77777777" w:rsidTr="00F33829">
        <w:tc>
          <w:tcPr>
            <w:tcW w:w="585" w:type="pct"/>
            <w:vAlign w:val="center"/>
          </w:tcPr>
          <w:p w14:paraId="30F130EA" w14:textId="77777777" w:rsidR="00F33829" w:rsidRPr="00F33829" w:rsidRDefault="00F33829" w:rsidP="00B6134A">
            <w:pPr>
              <w:tabs>
                <w:tab w:val="left" w:pos="0"/>
                <w:tab w:val="left" w:pos="426"/>
              </w:tabs>
              <w:spacing w:line="276" w:lineRule="auto"/>
              <w:ind w:left="22" w:right="-241" w:firstLine="0"/>
              <w:jc w:val="center"/>
              <w:rPr>
                <w:rFonts w:ascii="Arial" w:hAnsi="Arial" w:cs="Arial"/>
                <w:sz w:val="20"/>
                <w:lang w:val="es-ES" w:eastAsia="en-US"/>
              </w:rPr>
            </w:pPr>
            <w:r w:rsidRPr="00F33829">
              <w:rPr>
                <w:rFonts w:ascii="Arial" w:hAnsi="Arial" w:cs="Arial"/>
                <w:sz w:val="20"/>
                <w:lang w:val="es-ES" w:eastAsia="en-US"/>
              </w:rPr>
              <w:t>3</w:t>
            </w:r>
          </w:p>
        </w:tc>
        <w:tc>
          <w:tcPr>
            <w:tcW w:w="4415" w:type="pct"/>
          </w:tcPr>
          <w:p w14:paraId="2FEE5621" w14:textId="77777777" w:rsidR="00F33829" w:rsidRPr="00F33829" w:rsidRDefault="00F33829" w:rsidP="00B6134A">
            <w:pPr>
              <w:tabs>
                <w:tab w:val="left" w:pos="0"/>
                <w:tab w:val="left" w:pos="426"/>
              </w:tabs>
              <w:spacing w:line="276" w:lineRule="auto"/>
              <w:ind w:left="22" w:right="-241" w:firstLine="0"/>
              <w:rPr>
                <w:rFonts w:ascii="Arial" w:hAnsi="Arial" w:cs="Arial"/>
                <w:sz w:val="20"/>
                <w:lang w:val="es-ES" w:eastAsia="en-US"/>
              </w:rPr>
            </w:pPr>
            <w:r w:rsidRPr="00F33829">
              <w:rPr>
                <w:rFonts w:ascii="Arial" w:hAnsi="Arial" w:cs="Arial"/>
                <w:sz w:val="20"/>
                <w:lang w:val="es-ES" w:eastAsia="en-US"/>
              </w:rPr>
              <w:t>La entidad recolecta información acerca de tres de los aspectos establecidos en la pregunta.</w:t>
            </w:r>
          </w:p>
        </w:tc>
      </w:tr>
      <w:tr w:rsidR="00F33829" w:rsidRPr="00F33829" w14:paraId="2684C89D" w14:textId="77777777" w:rsidTr="00F33829">
        <w:tc>
          <w:tcPr>
            <w:tcW w:w="585" w:type="pct"/>
            <w:vAlign w:val="center"/>
          </w:tcPr>
          <w:p w14:paraId="529F0724" w14:textId="77777777" w:rsidR="00F33829" w:rsidRPr="00F33829" w:rsidRDefault="00F33829" w:rsidP="00B6134A">
            <w:pPr>
              <w:tabs>
                <w:tab w:val="left" w:pos="0"/>
                <w:tab w:val="left" w:pos="426"/>
              </w:tabs>
              <w:spacing w:line="276" w:lineRule="auto"/>
              <w:ind w:left="22" w:right="-241" w:firstLine="0"/>
              <w:jc w:val="center"/>
              <w:rPr>
                <w:rFonts w:ascii="Arial" w:hAnsi="Arial" w:cs="Arial"/>
                <w:sz w:val="20"/>
                <w:lang w:val="es-ES" w:eastAsia="en-US"/>
              </w:rPr>
            </w:pPr>
            <w:r w:rsidRPr="00F33829">
              <w:rPr>
                <w:rFonts w:ascii="Arial" w:hAnsi="Arial" w:cs="Arial"/>
                <w:sz w:val="20"/>
                <w:lang w:val="es-ES" w:eastAsia="en-US"/>
              </w:rPr>
              <w:t>4</w:t>
            </w:r>
          </w:p>
        </w:tc>
        <w:tc>
          <w:tcPr>
            <w:tcW w:w="4415" w:type="pct"/>
          </w:tcPr>
          <w:p w14:paraId="39E1CD11" w14:textId="77777777" w:rsidR="00F33829" w:rsidRPr="00F33829" w:rsidRDefault="00F33829" w:rsidP="00B6134A">
            <w:pPr>
              <w:tabs>
                <w:tab w:val="left" w:pos="0"/>
                <w:tab w:val="left" w:pos="426"/>
              </w:tabs>
              <w:spacing w:line="276" w:lineRule="auto"/>
              <w:ind w:left="22" w:right="-241" w:firstLine="0"/>
              <w:rPr>
                <w:rFonts w:ascii="Arial" w:hAnsi="Arial" w:cs="Arial"/>
                <w:sz w:val="20"/>
                <w:lang w:val="es-ES" w:eastAsia="en-US"/>
              </w:rPr>
            </w:pPr>
            <w:r w:rsidRPr="00F33829">
              <w:rPr>
                <w:rFonts w:ascii="Arial" w:hAnsi="Arial" w:cs="Arial"/>
                <w:sz w:val="20"/>
                <w:lang w:val="es-ES" w:eastAsia="en-US"/>
              </w:rPr>
              <w:t>La entidad recolecta información acerca de todos los aspectos establecidos en la pregunta.</w:t>
            </w:r>
          </w:p>
        </w:tc>
      </w:tr>
    </w:tbl>
    <w:p w14:paraId="4F10F4CB"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588BEDB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11.1. En la respuesta se deben indicar la información que recolecta la entidad, los instrumentos usados y la frecuencia. En la información de alumnos y docentes se debe identificar si se encuentra desagregada por sexo. Además, se debe señalar el uso que se da a la información y si está sistematizada, es decir, la información se encuentra en bases de datos y disponible en un sistema informático. La estadística educativa se refiere al conjunto de datos de todos los niveles y servicios educativos que se captan a inicio y fin de curso de cada ciclo escolar, la cual tiene como unidad de observación a la escuela por lo que, a diferencia de la información registral o censal, no capta los datos individualizados de maestros y alumnos.</w:t>
      </w:r>
    </w:p>
    <w:p w14:paraId="0B2B0A0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0D2D71A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11.2. Las fuentes de información mínimas a utilizar deben ser documentos oficiales, registros administrativos, formato 911 (cuestionarios aplicados a cada una de las escuelas al inicio y fin de cursos de cada ciclo escolar), informes trimestrales, informes institucionales, bases de datos y sistemas relacionados con la administración y gestión de los recursos humanos y materiales para la prestación de los servicios de educación básica y normal en la entidad.  </w:t>
      </w:r>
    </w:p>
    <w:p w14:paraId="236D36AF"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11.3. La respuesta a esta pregunta debe ser consistente con las respuestas de las preguntas 9 y 17.</w:t>
      </w:r>
    </w:p>
    <w:p w14:paraId="2FD7A174" w14:textId="77777777" w:rsidR="00F33829" w:rsidRPr="00F33829" w:rsidRDefault="00F33829" w:rsidP="00F33829">
      <w:pPr>
        <w:tabs>
          <w:tab w:val="left" w:pos="0"/>
          <w:tab w:val="left" w:pos="426"/>
        </w:tabs>
        <w:spacing w:line="276" w:lineRule="auto"/>
        <w:contextualSpacing/>
        <w:jc w:val="both"/>
        <w:rPr>
          <w:rFonts w:ascii="Arial" w:hAnsi="Arial" w:cs="Arial"/>
          <w:b/>
          <w:szCs w:val="24"/>
          <w:lang w:val="es-ES" w:eastAsia="en-US"/>
        </w:rPr>
      </w:pPr>
      <w:r w:rsidRPr="00F33829">
        <w:rPr>
          <w:rFonts w:ascii="Arial" w:hAnsi="Arial" w:cs="Arial"/>
          <w:b/>
          <w:szCs w:val="24"/>
          <w:lang w:val="es-ES" w:eastAsia="en-US"/>
        </w:rPr>
        <w:t xml:space="preserve">12. La entidad federativa reporta información documentada para monitorear el desempeño de las aportaciones con las siguientes características: </w:t>
      </w:r>
    </w:p>
    <w:p w14:paraId="7E59BCB9" w14:textId="77777777" w:rsidR="00F33829" w:rsidRPr="00F33829" w:rsidRDefault="00F33829" w:rsidP="00F33829">
      <w:pPr>
        <w:tabs>
          <w:tab w:val="left" w:pos="0"/>
          <w:tab w:val="left" w:pos="426"/>
        </w:tabs>
        <w:spacing w:line="276" w:lineRule="auto"/>
        <w:contextualSpacing/>
        <w:jc w:val="both"/>
        <w:rPr>
          <w:rFonts w:ascii="Arial" w:hAnsi="Arial" w:cs="Arial"/>
          <w:szCs w:val="24"/>
          <w:lang w:val="es-ES" w:eastAsia="en-US"/>
        </w:rPr>
      </w:pPr>
    </w:p>
    <w:p w14:paraId="53AA0063" w14:textId="77777777" w:rsidR="00F33829" w:rsidRPr="00F33829" w:rsidRDefault="00F33829">
      <w:pPr>
        <w:numPr>
          <w:ilvl w:val="0"/>
          <w:numId w:val="64"/>
        </w:numPr>
        <w:tabs>
          <w:tab w:val="left" w:pos="0"/>
          <w:tab w:val="left" w:pos="426"/>
        </w:tabs>
        <w:spacing w:after="120" w:line="276" w:lineRule="auto"/>
        <w:contextualSpacing/>
        <w:jc w:val="both"/>
        <w:rPr>
          <w:rFonts w:ascii="Arial" w:hAnsi="Arial" w:cs="Arial"/>
          <w:bCs/>
          <w:szCs w:val="24"/>
          <w:lang w:val="es-ES" w:eastAsia="en-US"/>
        </w:rPr>
      </w:pPr>
      <w:r w:rsidRPr="00F33829">
        <w:rPr>
          <w:rFonts w:ascii="Arial" w:hAnsi="Arial" w:cs="Arial"/>
          <w:bCs/>
          <w:szCs w:val="24"/>
          <w:lang w:val="es-ES" w:eastAsia="en-US"/>
        </w:rPr>
        <w:t>Homogénea, es decir, que permite su comparación con base en los preceptos de</w:t>
      </w:r>
    </w:p>
    <w:p w14:paraId="3BDDC77B" w14:textId="77777777" w:rsidR="00F33829" w:rsidRPr="00F33829" w:rsidRDefault="00F33829" w:rsidP="00F33829">
      <w:pPr>
        <w:tabs>
          <w:tab w:val="left" w:pos="0"/>
          <w:tab w:val="left" w:pos="426"/>
        </w:tabs>
        <w:spacing w:line="276" w:lineRule="auto"/>
        <w:ind w:left="720"/>
        <w:contextualSpacing/>
        <w:jc w:val="both"/>
        <w:rPr>
          <w:rFonts w:ascii="Arial" w:hAnsi="Arial" w:cs="Arial"/>
          <w:bCs/>
          <w:szCs w:val="24"/>
          <w:lang w:val="es-ES" w:eastAsia="en-US"/>
        </w:rPr>
      </w:pPr>
      <w:r w:rsidRPr="00F33829">
        <w:rPr>
          <w:rFonts w:ascii="Arial" w:hAnsi="Arial" w:cs="Arial"/>
          <w:bCs/>
          <w:szCs w:val="24"/>
          <w:lang w:val="es-ES" w:eastAsia="en-US"/>
        </w:rPr>
        <w:t>armonización contable.</w:t>
      </w:r>
    </w:p>
    <w:p w14:paraId="463A9AA4" w14:textId="77777777" w:rsidR="00F33829" w:rsidRPr="00F33829" w:rsidRDefault="00F33829">
      <w:pPr>
        <w:numPr>
          <w:ilvl w:val="0"/>
          <w:numId w:val="64"/>
        </w:numPr>
        <w:tabs>
          <w:tab w:val="left" w:pos="0"/>
          <w:tab w:val="left" w:pos="426"/>
        </w:tabs>
        <w:spacing w:after="120" w:line="276" w:lineRule="auto"/>
        <w:contextualSpacing/>
        <w:jc w:val="both"/>
        <w:rPr>
          <w:rFonts w:ascii="Arial" w:hAnsi="Arial" w:cs="Arial"/>
          <w:bCs/>
          <w:szCs w:val="24"/>
          <w:lang w:val="es-ES" w:eastAsia="en-US"/>
        </w:rPr>
      </w:pPr>
      <w:r w:rsidRPr="00F33829">
        <w:rPr>
          <w:rFonts w:ascii="Arial" w:hAnsi="Arial" w:cs="Arial"/>
          <w:bCs/>
          <w:szCs w:val="24"/>
          <w:lang w:val="es-ES" w:eastAsia="en-US"/>
        </w:rPr>
        <w:t xml:space="preserve">Desagregada (granularidad de acuerdo con la </w:t>
      </w:r>
      <w:bookmarkStart w:id="100" w:name="_Hlk101440427"/>
      <w:r w:rsidRPr="00F33829">
        <w:rPr>
          <w:rFonts w:ascii="Arial" w:hAnsi="Arial" w:cs="Arial"/>
          <w:bCs/>
          <w:i/>
          <w:iCs/>
          <w:szCs w:val="24"/>
          <w:lang w:val="es-ES" w:eastAsia="en-US"/>
        </w:rPr>
        <w:t>Guía de Criterios para el Reporte del ejercicio, destino y resultados de los recursos federales transferidos</w:t>
      </w:r>
      <w:bookmarkEnd w:id="100"/>
      <w:r w:rsidRPr="00F33829">
        <w:rPr>
          <w:rFonts w:ascii="Arial" w:hAnsi="Arial" w:cs="Arial"/>
          <w:bCs/>
          <w:szCs w:val="24"/>
          <w:lang w:val="es-ES" w:eastAsia="en-US"/>
        </w:rPr>
        <w:t xml:space="preserve">, es decir, con el detalle suficiente sobre el ejercicio, destino y resultados. </w:t>
      </w:r>
    </w:p>
    <w:p w14:paraId="514B6111" w14:textId="77777777" w:rsidR="00F33829" w:rsidRPr="00F33829" w:rsidRDefault="00F33829">
      <w:pPr>
        <w:numPr>
          <w:ilvl w:val="0"/>
          <w:numId w:val="64"/>
        </w:numPr>
        <w:tabs>
          <w:tab w:val="left" w:pos="0"/>
          <w:tab w:val="left" w:pos="426"/>
        </w:tabs>
        <w:spacing w:after="120" w:line="276" w:lineRule="auto"/>
        <w:contextualSpacing/>
        <w:jc w:val="both"/>
        <w:rPr>
          <w:rFonts w:ascii="Arial" w:hAnsi="Arial" w:cs="Arial"/>
          <w:bCs/>
          <w:szCs w:val="24"/>
          <w:lang w:val="es-ES" w:eastAsia="en-US"/>
        </w:rPr>
      </w:pPr>
      <w:r w:rsidRPr="00F33829">
        <w:rPr>
          <w:rFonts w:ascii="Arial" w:hAnsi="Arial" w:cs="Arial"/>
          <w:bCs/>
          <w:szCs w:val="24"/>
          <w:lang w:val="es-ES" w:eastAsia="en-US"/>
        </w:rPr>
        <w:lastRenderedPageBreak/>
        <w:t xml:space="preserve">Completa (cabalidad de acuerdo con la </w:t>
      </w:r>
      <w:r w:rsidRPr="00F33829">
        <w:rPr>
          <w:rFonts w:ascii="Arial" w:hAnsi="Arial" w:cs="Arial"/>
          <w:bCs/>
          <w:i/>
          <w:iCs/>
          <w:szCs w:val="24"/>
          <w:lang w:val="es-ES" w:eastAsia="en-US"/>
        </w:rPr>
        <w:t>Guía de Criterios para el Reporte del ejercicio, destino y resultados de los recursos federales transferidos</w:t>
      </w:r>
      <w:r w:rsidRPr="00F33829">
        <w:rPr>
          <w:rFonts w:ascii="Arial" w:hAnsi="Arial" w:cs="Arial"/>
          <w:bCs/>
          <w:szCs w:val="24"/>
          <w:lang w:val="es-ES" w:eastAsia="en-US"/>
        </w:rPr>
        <w:t xml:space="preserve">), es decir que incluya la totalidad de la información solicitada. </w:t>
      </w:r>
    </w:p>
    <w:p w14:paraId="53D79AB2" w14:textId="77777777" w:rsidR="00F33829" w:rsidRPr="00F33829" w:rsidRDefault="00F33829">
      <w:pPr>
        <w:numPr>
          <w:ilvl w:val="0"/>
          <w:numId w:val="64"/>
        </w:numPr>
        <w:tabs>
          <w:tab w:val="left" w:pos="0"/>
          <w:tab w:val="left" w:pos="426"/>
        </w:tabs>
        <w:spacing w:after="120" w:line="276" w:lineRule="auto"/>
        <w:contextualSpacing/>
        <w:jc w:val="both"/>
        <w:rPr>
          <w:rFonts w:ascii="Arial" w:hAnsi="Arial" w:cs="Arial"/>
          <w:bCs/>
          <w:szCs w:val="24"/>
          <w:lang w:val="es-ES" w:eastAsia="en-US"/>
        </w:rPr>
      </w:pPr>
      <w:r w:rsidRPr="00F33829">
        <w:rPr>
          <w:rFonts w:ascii="Arial" w:hAnsi="Arial" w:cs="Arial"/>
          <w:bCs/>
          <w:szCs w:val="24"/>
          <w:lang w:val="es-ES" w:eastAsia="en-US"/>
        </w:rPr>
        <w:t xml:space="preserve">Congruente, es decir, que este consolidada y validada de acuerdo con el procedimiento establecido en la normatividad aplicable. </w:t>
      </w:r>
    </w:p>
    <w:p w14:paraId="1156907C" w14:textId="77777777" w:rsidR="00F33829" w:rsidRPr="00F33829" w:rsidRDefault="00F33829">
      <w:pPr>
        <w:numPr>
          <w:ilvl w:val="0"/>
          <w:numId w:val="64"/>
        </w:numPr>
        <w:tabs>
          <w:tab w:val="left" w:pos="0"/>
          <w:tab w:val="left" w:pos="426"/>
        </w:tabs>
        <w:spacing w:after="120" w:line="276" w:lineRule="auto"/>
        <w:contextualSpacing/>
        <w:jc w:val="both"/>
        <w:rPr>
          <w:rFonts w:ascii="Arial" w:hAnsi="Arial" w:cs="Arial"/>
          <w:bCs/>
          <w:szCs w:val="24"/>
          <w:lang w:val="es-ES" w:eastAsia="en-US"/>
        </w:rPr>
      </w:pPr>
      <w:r w:rsidRPr="00F33829">
        <w:rPr>
          <w:rFonts w:ascii="Arial" w:hAnsi="Arial" w:cs="Arial"/>
          <w:bCs/>
          <w:szCs w:val="24"/>
          <w:lang w:val="es-ES" w:eastAsia="en-US"/>
        </w:rPr>
        <w:t>Actualizada, de acuerdo con la periodicidad definida en la normatividad aplicable.</w:t>
      </w:r>
    </w:p>
    <w:p w14:paraId="40F19527" w14:textId="77777777" w:rsidR="00F33829" w:rsidRPr="00F33829" w:rsidRDefault="00F33829" w:rsidP="00F33829">
      <w:pPr>
        <w:tabs>
          <w:tab w:val="left" w:pos="0"/>
          <w:tab w:val="left" w:pos="426"/>
        </w:tabs>
        <w:spacing w:line="276" w:lineRule="auto"/>
        <w:ind w:left="720"/>
        <w:contextualSpacing/>
        <w:jc w:val="both"/>
        <w:rPr>
          <w:rFonts w:ascii="Arial" w:hAnsi="Arial" w:cs="Arial"/>
          <w:b/>
          <w:szCs w:val="24"/>
          <w:lang w:val="es-ES" w:eastAsia="en-US"/>
        </w:rPr>
      </w:pPr>
    </w:p>
    <w:p w14:paraId="0EF3C42D"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la entidad federativa no reporta información documentada para monitorear el desempeño o la información no tiene al menos una de las características establecidas en la pregunta se considera información inexistente y, por lo tanto, la respuesta es </w:t>
      </w:r>
      <w:r w:rsidRPr="00F33829">
        <w:rPr>
          <w:rFonts w:ascii="Arial" w:hAnsi="Arial" w:cs="Arial"/>
          <w:b/>
          <w:szCs w:val="24"/>
          <w:lang w:val="es-ES" w:eastAsia="en-US"/>
        </w:rPr>
        <w:t>“No”</w:t>
      </w:r>
      <w:r w:rsidRPr="00F33829">
        <w:rPr>
          <w:rFonts w:ascii="Arial" w:hAnsi="Arial" w:cs="Arial"/>
          <w:szCs w:val="24"/>
          <w:lang w:val="es-ES" w:eastAsia="en-US"/>
        </w:rPr>
        <w:t>.</w:t>
      </w:r>
    </w:p>
    <w:p w14:paraId="38B99F01"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4415CD1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en la entidad federativa se cuenta con información para responder la pregunta, es decir, si la respuesta es </w:t>
      </w:r>
      <w:r w:rsidRPr="00F33829">
        <w:rPr>
          <w:rFonts w:ascii="Arial" w:hAnsi="Arial" w:cs="Arial"/>
          <w:b/>
          <w:szCs w:val="24"/>
          <w:lang w:val="es-ES" w:eastAsia="en-US"/>
        </w:rPr>
        <w:t>“Sí”</w:t>
      </w:r>
      <w:r w:rsidRPr="00F33829">
        <w:rPr>
          <w:rFonts w:ascii="Arial" w:hAnsi="Arial" w:cs="Arial"/>
          <w:szCs w:val="24"/>
          <w:lang w:val="es-ES" w:eastAsia="en-US"/>
        </w:rPr>
        <w:t xml:space="preserve"> se debe seleccionar un nivel según los siguientes criterios.</w:t>
      </w:r>
    </w:p>
    <w:p w14:paraId="1369E27F" w14:textId="77777777" w:rsidR="00F33829" w:rsidRPr="00F33829" w:rsidRDefault="00F33829" w:rsidP="00F33829">
      <w:pPr>
        <w:tabs>
          <w:tab w:val="left" w:pos="0"/>
          <w:tab w:val="left" w:pos="426"/>
        </w:tabs>
        <w:spacing w:line="276" w:lineRule="auto"/>
        <w:jc w:val="both"/>
        <w:rPr>
          <w:rFonts w:ascii="Arial" w:hAnsi="Arial" w:cs="Arial"/>
          <w:b/>
          <w:szCs w:val="24"/>
          <w:lang w:val="es-ES" w:eastAsia="en-US"/>
        </w:rPr>
      </w:pPr>
    </w:p>
    <w:tbl>
      <w:tblPr>
        <w:tblStyle w:val="Tablaconcuadrcula"/>
        <w:tblW w:w="5000" w:type="pct"/>
        <w:tblLook w:val="04A0" w:firstRow="1" w:lastRow="0" w:firstColumn="1" w:lastColumn="0" w:noHBand="0" w:noVBand="1"/>
      </w:tblPr>
      <w:tblGrid>
        <w:gridCol w:w="1257"/>
        <w:gridCol w:w="8514"/>
      </w:tblGrid>
      <w:tr w:rsidR="00F33829" w:rsidRPr="00F33829" w14:paraId="4311A4DC" w14:textId="77777777" w:rsidTr="00F33829">
        <w:tc>
          <w:tcPr>
            <w:tcW w:w="643" w:type="pct"/>
            <w:vAlign w:val="center"/>
          </w:tcPr>
          <w:p w14:paraId="6022CE45"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Nivel</w:t>
            </w:r>
          </w:p>
        </w:tc>
        <w:tc>
          <w:tcPr>
            <w:tcW w:w="4357" w:type="pct"/>
            <w:vAlign w:val="center"/>
          </w:tcPr>
          <w:p w14:paraId="32500662"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Criterios</w:t>
            </w:r>
          </w:p>
        </w:tc>
      </w:tr>
      <w:tr w:rsidR="00F33829" w:rsidRPr="00F33829" w14:paraId="490B6685" w14:textId="77777777" w:rsidTr="00F33829">
        <w:tc>
          <w:tcPr>
            <w:tcW w:w="643" w:type="pct"/>
            <w:vAlign w:val="center"/>
          </w:tcPr>
          <w:p w14:paraId="16EE5BCC" w14:textId="77777777" w:rsidR="00F33829" w:rsidRPr="00F33829" w:rsidRDefault="00F33829" w:rsidP="00B6134A">
            <w:pPr>
              <w:tabs>
                <w:tab w:val="left" w:pos="0"/>
                <w:tab w:val="left" w:pos="426"/>
              </w:tabs>
              <w:spacing w:line="276" w:lineRule="auto"/>
              <w:ind w:left="22" w:right="-121" w:hanging="22"/>
              <w:jc w:val="center"/>
              <w:rPr>
                <w:rFonts w:ascii="Arial" w:hAnsi="Arial" w:cs="Arial"/>
                <w:sz w:val="20"/>
                <w:lang w:val="es-ES" w:eastAsia="en-US"/>
              </w:rPr>
            </w:pPr>
            <w:r w:rsidRPr="00F33829">
              <w:rPr>
                <w:rFonts w:ascii="Arial" w:hAnsi="Arial" w:cs="Arial"/>
                <w:sz w:val="20"/>
                <w:lang w:val="es-ES" w:eastAsia="en-US"/>
              </w:rPr>
              <w:t>1</w:t>
            </w:r>
          </w:p>
        </w:tc>
        <w:tc>
          <w:tcPr>
            <w:tcW w:w="4357" w:type="pct"/>
            <w:vAlign w:val="center"/>
          </w:tcPr>
          <w:p w14:paraId="51446CB6" w14:textId="77777777" w:rsidR="00F33829" w:rsidRPr="00F33829" w:rsidRDefault="00F33829" w:rsidP="00B6134A">
            <w:pPr>
              <w:tabs>
                <w:tab w:val="left" w:pos="0"/>
                <w:tab w:val="left" w:pos="426"/>
              </w:tabs>
              <w:spacing w:line="276" w:lineRule="auto"/>
              <w:ind w:left="22" w:right="-121" w:hanging="22"/>
              <w:rPr>
                <w:rFonts w:ascii="Arial" w:hAnsi="Arial" w:cs="Arial"/>
                <w:sz w:val="20"/>
                <w:lang w:val="es-ES" w:eastAsia="en-US"/>
              </w:rPr>
            </w:pPr>
            <w:r w:rsidRPr="00F33829">
              <w:rPr>
                <w:rFonts w:ascii="Arial" w:hAnsi="Arial" w:cs="Arial"/>
                <w:sz w:val="20"/>
                <w:lang w:val="es-ES" w:eastAsia="en-US"/>
              </w:rPr>
              <w:t xml:space="preserve">La información que reporta la entidad tiene una o dos de las características establecidas en la pregunta. </w:t>
            </w:r>
          </w:p>
        </w:tc>
      </w:tr>
      <w:tr w:rsidR="00F33829" w:rsidRPr="00F33829" w14:paraId="3B349BFA" w14:textId="77777777" w:rsidTr="00F33829">
        <w:tc>
          <w:tcPr>
            <w:tcW w:w="643" w:type="pct"/>
            <w:vAlign w:val="center"/>
          </w:tcPr>
          <w:p w14:paraId="5568E571" w14:textId="77777777" w:rsidR="00F33829" w:rsidRPr="00F33829" w:rsidRDefault="00F33829" w:rsidP="00B6134A">
            <w:pPr>
              <w:tabs>
                <w:tab w:val="left" w:pos="0"/>
                <w:tab w:val="left" w:pos="426"/>
              </w:tabs>
              <w:spacing w:line="276" w:lineRule="auto"/>
              <w:ind w:left="22" w:right="-121" w:hanging="22"/>
              <w:jc w:val="center"/>
              <w:rPr>
                <w:rFonts w:ascii="Arial" w:hAnsi="Arial" w:cs="Arial"/>
                <w:sz w:val="20"/>
                <w:lang w:val="es-ES" w:eastAsia="en-US"/>
              </w:rPr>
            </w:pPr>
            <w:r w:rsidRPr="00F33829">
              <w:rPr>
                <w:rFonts w:ascii="Arial" w:hAnsi="Arial" w:cs="Arial"/>
                <w:sz w:val="20"/>
                <w:lang w:val="es-ES" w:eastAsia="en-US"/>
              </w:rPr>
              <w:t>2</w:t>
            </w:r>
          </w:p>
        </w:tc>
        <w:tc>
          <w:tcPr>
            <w:tcW w:w="4357" w:type="pct"/>
          </w:tcPr>
          <w:p w14:paraId="3436F3D2" w14:textId="77777777" w:rsidR="00F33829" w:rsidRPr="00F33829" w:rsidRDefault="00F33829" w:rsidP="00B6134A">
            <w:pPr>
              <w:tabs>
                <w:tab w:val="left" w:pos="0"/>
                <w:tab w:val="left" w:pos="426"/>
              </w:tabs>
              <w:spacing w:line="276" w:lineRule="auto"/>
              <w:ind w:left="22" w:right="-121" w:hanging="22"/>
              <w:rPr>
                <w:rFonts w:ascii="Arial" w:hAnsi="Arial" w:cs="Arial"/>
                <w:sz w:val="20"/>
                <w:lang w:val="es-ES" w:eastAsia="en-US"/>
              </w:rPr>
            </w:pPr>
            <w:r w:rsidRPr="00F33829">
              <w:rPr>
                <w:rFonts w:ascii="Arial" w:hAnsi="Arial" w:cs="Arial"/>
                <w:sz w:val="20"/>
                <w:lang w:val="es-ES" w:eastAsia="en-US"/>
              </w:rPr>
              <w:t xml:space="preserve">La información que reporta la entidad tiene tres de las características establecidas en la pregunta. </w:t>
            </w:r>
          </w:p>
        </w:tc>
      </w:tr>
      <w:tr w:rsidR="00F33829" w:rsidRPr="00F33829" w14:paraId="555CE906" w14:textId="77777777" w:rsidTr="00F33829">
        <w:tc>
          <w:tcPr>
            <w:tcW w:w="643" w:type="pct"/>
            <w:vAlign w:val="center"/>
          </w:tcPr>
          <w:p w14:paraId="6C5093BE" w14:textId="77777777" w:rsidR="00F33829" w:rsidRPr="00F33829" w:rsidRDefault="00F33829" w:rsidP="00B6134A">
            <w:pPr>
              <w:tabs>
                <w:tab w:val="left" w:pos="0"/>
                <w:tab w:val="left" w:pos="426"/>
              </w:tabs>
              <w:spacing w:line="276" w:lineRule="auto"/>
              <w:ind w:left="22" w:right="-121" w:hanging="22"/>
              <w:jc w:val="center"/>
              <w:rPr>
                <w:rFonts w:ascii="Arial" w:hAnsi="Arial" w:cs="Arial"/>
                <w:sz w:val="20"/>
                <w:lang w:val="es-ES" w:eastAsia="en-US"/>
              </w:rPr>
            </w:pPr>
            <w:r w:rsidRPr="00F33829">
              <w:rPr>
                <w:rFonts w:ascii="Arial" w:hAnsi="Arial" w:cs="Arial"/>
                <w:sz w:val="20"/>
                <w:lang w:val="es-ES" w:eastAsia="en-US"/>
              </w:rPr>
              <w:t>3</w:t>
            </w:r>
          </w:p>
        </w:tc>
        <w:tc>
          <w:tcPr>
            <w:tcW w:w="4357" w:type="pct"/>
          </w:tcPr>
          <w:p w14:paraId="6A40DCA0" w14:textId="77777777" w:rsidR="00F33829" w:rsidRPr="00F33829" w:rsidRDefault="00F33829" w:rsidP="00B6134A">
            <w:pPr>
              <w:tabs>
                <w:tab w:val="left" w:pos="0"/>
                <w:tab w:val="left" w:pos="426"/>
              </w:tabs>
              <w:spacing w:line="276" w:lineRule="auto"/>
              <w:ind w:left="22" w:right="-121" w:hanging="22"/>
              <w:rPr>
                <w:rFonts w:ascii="Arial" w:hAnsi="Arial" w:cs="Arial"/>
                <w:sz w:val="20"/>
                <w:lang w:val="es-ES" w:eastAsia="en-US"/>
              </w:rPr>
            </w:pPr>
            <w:r w:rsidRPr="00F33829">
              <w:rPr>
                <w:rFonts w:ascii="Arial" w:hAnsi="Arial" w:cs="Arial"/>
                <w:sz w:val="20"/>
                <w:lang w:val="es-ES" w:eastAsia="en-US"/>
              </w:rPr>
              <w:t xml:space="preserve">La información que reporta la entidad tiene cuatro de las características establecidas en la pregunta. </w:t>
            </w:r>
          </w:p>
        </w:tc>
      </w:tr>
      <w:tr w:rsidR="00F33829" w:rsidRPr="00F33829" w14:paraId="52E6A28A" w14:textId="77777777" w:rsidTr="00F33829">
        <w:tc>
          <w:tcPr>
            <w:tcW w:w="643" w:type="pct"/>
            <w:vAlign w:val="center"/>
          </w:tcPr>
          <w:p w14:paraId="68647188" w14:textId="77777777" w:rsidR="00F33829" w:rsidRPr="00F33829" w:rsidRDefault="00F33829" w:rsidP="00B6134A">
            <w:pPr>
              <w:tabs>
                <w:tab w:val="left" w:pos="0"/>
                <w:tab w:val="left" w:pos="426"/>
              </w:tabs>
              <w:spacing w:line="276" w:lineRule="auto"/>
              <w:ind w:left="22" w:right="-121" w:hanging="22"/>
              <w:jc w:val="center"/>
              <w:rPr>
                <w:rFonts w:ascii="Arial" w:hAnsi="Arial" w:cs="Arial"/>
                <w:sz w:val="20"/>
                <w:lang w:val="es-ES" w:eastAsia="en-US"/>
              </w:rPr>
            </w:pPr>
            <w:r w:rsidRPr="00F33829">
              <w:rPr>
                <w:rFonts w:ascii="Arial" w:hAnsi="Arial" w:cs="Arial"/>
                <w:sz w:val="20"/>
                <w:lang w:val="es-ES" w:eastAsia="en-US"/>
              </w:rPr>
              <w:t>4</w:t>
            </w:r>
          </w:p>
        </w:tc>
        <w:tc>
          <w:tcPr>
            <w:tcW w:w="4357" w:type="pct"/>
          </w:tcPr>
          <w:p w14:paraId="70644CE3" w14:textId="77777777" w:rsidR="00F33829" w:rsidRPr="00F33829" w:rsidRDefault="00F33829" w:rsidP="00B6134A">
            <w:pPr>
              <w:tabs>
                <w:tab w:val="left" w:pos="0"/>
                <w:tab w:val="left" w:pos="426"/>
              </w:tabs>
              <w:spacing w:line="276" w:lineRule="auto"/>
              <w:ind w:left="22" w:right="-121" w:hanging="22"/>
              <w:rPr>
                <w:rFonts w:ascii="Arial" w:hAnsi="Arial" w:cs="Arial"/>
                <w:sz w:val="20"/>
                <w:lang w:val="es-ES" w:eastAsia="en-US"/>
              </w:rPr>
            </w:pPr>
            <w:r w:rsidRPr="00F33829">
              <w:rPr>
                <w:rFonts w:ascii="Arial" w:hAnsi="Arial" w:cs="Arial"/>
                <w:sz w:val="20"/>
                <w:lang w:val="es-ES" w:eastAsia="en-US"/>
              </w:rPr>
              <w:t xml:space="preserve">La información que reporta la entidad tiene todas las características establecidas en la pregunta. </w:t>
            </w:r>
          </w:p>
        </w:tc>
      </w:tr>
    </w:tbl>
    <w:p w14:paraId="74F66E8F" w14:textId="77777777" w:rsidR="00F33829" w:rsidRPr="00F33829" w:rsidRDefault="00F33829" w:rsidP="00F33829">
      <w:pPr>
        <w:tabs>
          <w:tab w:val="left" w:pos="0"/>
          <w:tab w:val="left" w:pos="426"/>
        </w:tabs>
        <w:spacing w:line="276" w:lineRule="auto"/>
        <w:jc w:val="both"/>
        <w:rPr>
          <w:rFonts w:ascii="Arial" w:hAnsi="Arial" w:cs="Arial"/>
          <w:b/>
          <w:szCs w:val="24"/>
          <w:lang w:val="es-ES" w:eastAsia="en-US"/>
        </w:rPr>
      </w:pPr>
    </w:p>
    <w:p w14:paraId="2CFC496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12.1. En la respuesta se deben señalar la información para monitorear el desempeño reportada en la entidad federativa, así como señalar y justificar las características que tiene, y en su caso, indicar las áreas de oportunidad detectadas. Además, se debe describir y valorar el proceso de validación de la información reportada a la SHCP, así como señalar si existe coordinación entre las dependencias responsables en la entidad y entre órdenes de gobierno, en términos de la integración, consolidación y validación de la información. </w:t>
      </w:r>
    </w:p>
    <w:p w14:paraId="6598CC2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31DD0F45"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Se entenderá por información para monitorear el desempeño la estipulada en la LFPRH y la LCF, presupuesto e indicadores, de acuerdo con los componentes con los cuales se da seguimiento a los recursos en el Sistema de la SHCP aplicables al fondo (gestión de proyectos, avance financiero, indicadores y evaluaciones). En la normatividad aplicable se considera la LFPRH, LGCG y los </w:t>
      </w:r>
      <w:r w:rsidRPr="00F33829">
        <w:rPr>
          <w:rFonts w:ascii="Arial" w:hAnsi="Arial" w:cs="Arial"/>
          <w:i/>
          <w:szCs w:val="24"/>
          <w:lang w:val="es-ES" w:eastAsia="en-US"/>
        </w:rPr>
        <w:t>Lineamientos para informar sobre los recursos federales transferidos a las entidades federativas, municipios y demarcaciones territoriales del Distrito Federal y de operación de los recursos del Ramo General 33</w:t>
      </w:r>
      <w:r w:rsidRPr="00F33829">
        <w:rPr>
          <w:rFonts w:ascii="Arial" w:hAnsi="Arial" w:cs="Arial"/>
          <w:szCs w:val="24"/>
          <w:lang w:val="es-ES" w:eastAsia="en-US"/>
        </w:rPr>
        <w:t xml:space="preserve"> (Lineamientos) y la normatividad aplicable en la entidad. </w:t>
      </w:r>
    </w:p>
    <w:p w14:paraId="089FA3C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F5A0D36"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lastRenderedPageBreak/>
        <w:t xml:space="preserve">Para el análisis de las características se debe considera como mínimo: i) homogénea, que cumpla en la estructura, formato y contenido (LGCG); </w:t>
      </w:r>
      <w:proofErr w:type="spellStart"/>
      <w:r w:rsidRPr="00F33829">
        <w:rPr>
          <w:rFonts w:ascii="Arial" w:hAnsi="Arial" w:cs="Arial"/>
          <w:szCs w:val="24"/>
          <w:lang w:val="es-ES" w:eastAsia="en-US"/>
        </w:rPr>
        <w:t>ii</w:t>
      </w:r>
      <w:proofErr w:type="spellEnd"/>
      <w:r w:rsidRPr="00F33829">
        <w:rPr>
          <w:rFonts w:ascii="Arial" w:hAnsi="Arial" w:cs="Arial"/>
          <w:szCs w:val="24"/>
          <w:lang w:val="es-ES" w:eastAsia="en-US"/>
        </w:rPr>
        <w:t xml:space="preserve">) desagregada, pormenorizada dependiendo del tipo de información y componente; </w:t>
      </w:r>
      <w:proofErr w:type="spellStart"/>
      <w:r w:rsidRPr="00F33829">
        <w:rPr>
          <w:rFonts w:ascii="Arial" w:hAnsi="Arial" w:cs="Arial"/>
          <w:szCs w:val="24"/>
          <w:lang w:val="es-ES" w:eastAsia="en-US"/>
        </w:rPr>
        <w:t>iii</w:t>
      </w:r>
      <w:proofErr w:type="spellEnd"/>
      <w:r w:rsidRPr="00F33829">
        <w:rPr>
          <w:rFonts w:ascii="Arial" w:hAnsi="Arial" w:cs="Arial"/>
          <w:szCs w:val="24"/>
          <w:lang w:val="es-ES" w:eastAsia="en-US"/>
        </w:rPr>
        <w:t xml:space="preserve">) completa, que cumpla con todos los elementos solicitados dependiendo del tipo de información y componente, </w:t>
      </w:r>
      <w:proofErr w:type="spellStart"/>
      <w:r w:rsidRPr="00F33829">
        <w:rPr>
          <w:rFonts w:ascii="Arial" w:hAnsi="Arial" w:cs="Arial"/>
          <w:szCs w:val="24"/>
          <w:lang w:val="es-ES" w:eastAsia="en-US"/>
        </w:rPr>
        <w:t>iv</w:t>
      </w:r>
      <w:proofErr w:type="spellEnd"/>
      <w:r w:rsidRPr="00F33829">
        <w:rPr>
          <w:rFonts w:ascii="Arial" w:hAnsi="Arial" w:cs="Arial"/>
          <w:szCs w:val="24"/>
          <w:lang w:val="es-ES" w:eastAsia="en-US"/>
        </w:rPr>
        <w:t xml:space="preserve">) congruente, que se sigue con el proceso de revisión y validación establecido en los Lineamientos; y </w:t>
      </w:r>
      <w:proofErr w:type="spellStart"/>
      <w:r w:rsidRPr="00F33829">
        <w:rPr>
          <w:rFonts w:ascii="Arial" w:hAnsi="Arial" w:cs="Arial"/>
          <w:szCs w:val="24"/>
          <w:lang w:val="es-ES" w:eastAsia="en-US"/>
        </w:rPr>
        <w:t>iv</w:t>
      </w:r>
      <w:proofErr w:type="spellEnd"/>
      <w:r w:rsidRPr="00F33829">
        <w:rPr>
          <w:rFonts w:ascii="Arial" w:hAnsi="Arial" w:cs="Arial"/>
          <w:szCs w:val="24"/>
          <w:lang w:val="es-ES" w:eastAsia="en-US"/>
        </w:rPr>
        <w:t xml:space="preserve">) actualizadas, que se reporte trimestralmente. Para mayor detalle sobre las características se recomienda consultar la </w:t>
      </w:r>
      <w:r w:rsidRPr="00F33829">
        <w:rPr>
          <w:rFonts w:ascii="Arial" w:hAnsi="Arial" w:cs="Arial"/>
          <w:i/>
          <w:szCs w:val="24"/>
          <w:lang w:val="es-ES" w:eastAsia="en-US"/>
        </w:rPr>
        <w:t>Guía de Criterios para el Reporte del ejercicio, destino y resultados de los recursos federales transferidos</w:t>
      </w:r>
      <w:r w:rsidRPr="00F33829">
        <w:rPr>
          <w:rFonts w:ascii="Arial" w:hAnsi="Arial" w:cs="Arial"/>
          <w:szCs w:val="24"/>
          <w:lang w:val="es-ES" w:eastAsia="en-US"/>
        </w:rPr>
        <w:t xml:space="preserve"> emitida por la SHCP. </w:t>
      </w:r>
    </w:p>
    <w:p w14:paraId="6CB9B23F"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2AF80ECD"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12.2. Las fuentes de información mínimas a utilizar deben ser documentos oficiales, informes trimestrales, estados analíticos del ejercicio del presupuesto, reportes del Sistema de la SHCP, MIR, informes de resultados de las dependencias responsables, bases de datos, sistemas y documentos de seguimiento de las aportaciones.</w:t>
      </w:r>
    </w:p>
    <w:p w14:paraId="095CA851"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42B1D6BC"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12.3. La respuesta a esta pregunta debe ser consistente con las respuestas de las preguntas 3, 6, 13,14 y 15.</w:t>
      </w:r>
    </w:p>
    <w:p w14:paraId="3B87C3B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26B0529" w14:textId="77777777" w:rsidR="00F33829" w:rsidRPr="00F33829" w:rsidRDefault="00F33829" w:rsidP="00F33829">
      <w:pPr>
        <w:tabs>
          <w:tab w:val="left" w:pos="0"/>
          <w:tab w:val="left" w:pos="426"/>
        </w:tabs>
        <w:spacing w:line="276" w:lineRule="auto"/>
        <w:contextualSpacing/>
        <w:jc w:val="both"/>
        <w:rPr>
          <w:rFonts w:ascii="Arial" w:hAnsi="Arial" w:cs="Arial"/>
          <w:b/>
          <w:szCs w:val="24"/>
          <w:lang w:val="es-ES" w:eastAsia="en-US"/>
        </w:rPr>
      </w:pPr>
      <w:r w:rsidRPr="00F33829">
        <w:rPr>
          <w:rFonts w:ascii="Arial" w:hAnsi="Arial" w:cs="Arial"/>
          <w:b/>
          <w:szCs w:val="24"/>
          <w:lang w:val="es-ES" w:eastAsia="en-US"/>
        </w:rPr>
        <w:t xml:space="preserve">13. Las dependencias responsables del fondo cuentan con mecanismos documentados de transparencia y rendición de cuentas, y tienen las siguientes características: </w:t>
      </w:r>
    </w:p>
    <w:p w14:paraId="3EB1E803" w14:textId="77777777" w:rsidR="00F33829" w:rsidRPr="00F33829" w:rsidRDefault="00F33829" w:rsidP="00F33829">
      <w:pPr>
        <w:tabs>
          <w:tab w:val="left" w:pos="0"/>
          <w:tab w:val="left" w:pos="426"/>
        </w:tabs>
        <w:spacing w:line="276" w:lineRule="auto"/>
        <w:contextualSpacing/>
        <w:jc w:val="both"/>
        <w:rPr>
          <w:rFonts w:ascii="Arial" w:hAnsi="Arial" w:cs="Arial"/>
          <w:szCs w:val="24"/>
          <w:lang w:val="es-ES" w:eastAsia="en-US"/>
        </w:rPr>
      </w:pPr>
    </w:p>
    <w:p w14:paraId="4A1E8711"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 xml:space="preserve">a) Los documentos normativos del fondo están actualizados y son públicos, es decir, disponibles en la página electrónica. </w:t>
      </w:r>
    </w:p>
    <w:p w14:paraId="10307810"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 xml:space="preserve">b) La información para monitorear el desempeño del fondo está actualizada y es pública, es decir, disponible en la página electrónica. </w:t>
      </w:r>
    </w:p>
    <w:p w14:paraId="2E7AABF8"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 xml:space="preserve">c) Se cuenta con procedimientos para recibir y dar trámite a las solicitudes de acceso a la información acorde a lo establecido en la normatividad aplicable.  </w:t>
      </w:r>
    </w:p>
    <w:p w14:paraId="33241EBD" w14:textId="77777777" w:rsidR="00F33829" w:rsidRPr="00F33829" w:rsidRDefault="00F33829" w:rsidP="00F33829">
      <w:pPr>
        <w:tabs>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 xml:space="preserve">d) Se cuenta con mecanismos de participación ciudadana en el seguimiento del ejercicio de las aportaciones en los términos que señala la normatividad aplicable. </w:t>
      </w:r>
    </w:p>
    <w:p w14:paraId="0BBC03BE" w14:textId="77777777" w:rsidR="00F33829" w:rsidRPr="00F33829" w:rsidRDefault="00F33829" w:rsidP="00F33829">
      <w:pPr>
        <w:tabs>
          <w:tab w:val="left" w:pos="0"/>
          <w:tab w:val="left" w:pos="426"/>
        </w:tabs>
        <w:spacing w:line="276" w:lineRule="auto"/>
        <w:jc w:val="both"/>
        <w:rPr>
          <w:rFonts w:ascii="Arial" w:hAnsi="Arial" w:cs="Arial"/>
          <w:bCs/>
          <w:szCs w:val="24"/>
          <w:lang w:val="es-ES" w:eastAsia="en-US"/>
        </w:rPr>
      </w:pPr>
    </w:p>
    <w:p w14:paraId="46E843A6"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las dependencias responsables no cuentan con mecanismos documentados de transparencia y rendición de cuentas o los mecanismos no tienen al menos una de las características establecidas en la pregunta, se considera información inexistente y, por lo tanto, la respuesta es </w:t>
      </w:r>
      <w:r w:rsidRPr="00F33829">
        <w:rPr>
          <w:rFonts w:ascii="Arial" w:hAnsi="Arial" w:cs="Arial"/>
          <w:b/>
          <w:szCs w:val="24"/>
          <w:lang w:val="es-ES" w:eastAsia="en-US"/>
        </w:rPr>
        <w:t>“No”</w:t>
      </w:r>
      <w:r w:rsidRPr="00F33829">
        <w:rPr>
          <w:rFonts w:ascii="Arial" w:hAnsi="Arial" w:cs="Arial"/>
          <w:szCs w:val="24"/>
          <w:lang w:val="es-ES" w:eastAsia="en-US"/>
        </w:rPr>
        <w:t>.</w:t>
      </w:r>
    </w:p>
    <w:p w14:paraId="577816E9"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3513E02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se cuenta con información para responder la pregunta, es decir, si la respuesta es </w:t>
      </w:r>
      <w:r w:rsidRPr="00F33829">
        <w:rPr>
          <w:rFonts w:ascii="Arial" w:hAnsi="Arial" w:cs="Arial"/>
          <w:b/>
          <w:szCs w:val="24"/>
          <w:lang w:val="es-ES" w:eastAsia="en-US"/>
        </w:rPr>
        <w:t>“Sí”</w:t>
      </w:r>
      <w:r w:rsidRPr="00F33829">
        <w:rPr>
          <w:rFonts w:ascii="Arial" w:hAnsi="Arial" w:cs="Arial"/>
          <w:szCs w:val="24"/>
          <w:lang w:val="es-ES" w:eastAsia="en-US"/>
        </w:rPr>
        <w:t>. Se debe seleccionar un nivel según los siguientes criterios.</w:t>
      </w:r>
    </w:p>
    <w:p w14:paraId="568B2D81" w14:textId="77777777" w:rsidR="00F33829" w:rsidRPr="00F33829" w:rsidRDefault="00F33829" w:rsidP="00F33829">
      <w:pPr>
        <w:tabs>
          <w:tab w:val="left" w:pos="0"/>
          <w:tab w:val="left" w:pos="426"/>
        </w:tabs>
        <w:spacing w:line="276" w:lineRule="auto"/>
        <w:jc w:val="both"/>
        <w:rPr>
          <w:rFonts w:ascii="Arial" w:hAnsi="Arial" w:cs="Arial"/>
          <w:b/>
          <w:szCs w:val="24"/>
          <w:lang w:val="es-ES" w:eastAsia="en-US"/>
        </w:rPr>
      </w:pPr>
    </w:p>
    <w:tbl>
      <w:tblPr>
        <w:tblStyle w:val="Tablaconcuadrcula"/>
        <w:tblW w:w="5000" w:type="pct"/>
        <w:tblLook w:val="04A0" w:firstRow="1" w:lastRow="0" w:firstColumn="1" w:lastColumn="0" w:noHBand="0" w:noVBand="1"/>
      </w:tblPr>
      <w:tblGrid>
        <w:gridCol w:w="1257"/>
        <w:gridCol w:w="8514"/>
      </w:tblGrid>
      <w:tr w:rsidR="00F33829" w:rsidRPr="00F33829" w14:paraId="5703200E" w14:textId="77777777" w:rsidTr="00F33829">
        <w:tc>
          <w:tcPr>
            <w:tcW w:w="643" w:type="pct"/>
            <w:vAlign w:val="center"/>
          </w:tcPr>
          <w:p w14:paraId="345D98F0"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lastRenderedPageBreak/>
              <w:t>Nivel</w:t>
            </w:r>
          </w:p>
        </w:tc>
        <w:tc>
          <w:tcPr>
            <w:tcW w:w="4357" w:type="pct"/>
            <w:vAlign w:val="center"/>
          </w:tcPr>
          <w:p w14:paraId="05C0F852"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Criterios</w:t>
            </w:r>
          </w:p>
        </w:tc>
      </w:tr>
      <w:tr w:rsidR="00F33829" w:rsidRPr="00F33829" w14:paraId="03D2E321" w14:textId="77777777" w:rsidTr="00F33829">
        <w:tc>
          <w:tcPr>
            <w:tcW w:w="643" w:type="pct"/>
            <w:vAlign w:val="center"/>
          </w:tcPr>
          <w:p w14:paraId="2DF190C1" w14:textId="77777777" w:rsidR="00F33829" w:rsidRPr="00F33829" w:rsidRDefault="00F33829" w:rsidP="00F33829">
            <w:pPr>
              <w:tabs>
                <w:tab w:val="left" w:pos="0"/>
                <w:tab w:val="left" w:pos="426"/>
              </w:tabs>
              <w:spacing w:line="276" w:lineRule="auto"/>
              <w:jc w:val="center"/>
              <w:rPr>
                <w:rFonts w:ascii="Arial" w:hAnsi="Arial" w:cs="Arial"/>
                <w:sz w:val="20"/>
                <w:lang w:val="es-ES" w:eastAsia="en-US"/>
              </w:rPr>
            </w:pPr>
            <w:r w:rsidRPr="00F33829">
              <w:rPr>
                <w:rFonts w:ascii="Arial" w:hAnsi="Arial" w:cs="Arial"/>
                <w:sz w:val="20"/>
                <w:lang w:val="es-ES" w:eastAsia="en-US"/>
              </w:rPr>
              <w:t>1</w:t>
            </w:r>
          </w:p>
        </w:tc>
        <w:tc>
          <w:tcPr>
            <w:tcW w:w="4357" w:type="pct"/>
            <w:vAlign w:val="center"/>
          </w:tcPr>
          <w:p w14:paraId="274B0386" w14:textId="77777777" w:rsidR="00F33829" w:rsidRPr="00F33829" w:rsidRDefault="00F33829" w:rsidP="00495D41">
            <w:pPr>
              <w:tabs>
                <w:tab w:val="left" w:pos="0"/>
                <w:tab w:val="left" w:pos="426"/>
              </w:tabs>
              <w:spacing w:line="276" w:lineRule="auto"/>
              <w:ind w:left="0" w:firstLine="0"/>
              <w:rPr>
                <w:rFonts w:ascii="Arial" w:hAnsi="Arial" w:cs="Arial"/>
                <w:sz w:val="20"/>
                <w:lang w:val="es-ES" w:eastAsia="en-US"/>
              </w:rPr>
            </w:pPr>
            <w:r w:rsidRPr="00F33829">
              <w:rPr>
                <w:rFonts w:ascii="Arial" w:hAnsi="Arial" w:cs="Arial"/>
                <w:sz w:val="20"/>
                <w:lang w:val="es-ES" w:eastAsia="en-US"/>
              </w:rPr>
              <w:t>Las dependencias responsables del fondo cuentan con mecanismos de transparencia y rendición de cuentas documentados, y tienen una de las características establecidas en la pregunta.</w:t>
            </w:r>
          </w:p>
        </w:tc>
      </w:tr>
      <w:tr w:rsidR="00F33829" w:rsidRPr="00F33829" w14:paraId="24677221" w14:textId="77777777" w:rsidTr="00F33829">
        <w:tc>
          <w:tcPr>
            <w:tcW w:w="643" w:type="pct"/>
            <w:vAlign w:val="center"/>
          </w:tcPr>
          <w:p w14:paraId="4C602C59" w14:textId="77777777" w:rsidR="00F33829" w:rsidRPr="00F33829" w:rsidRDefault="00F33829" w:rsidP="00F33829">
            <w:pPr>
              <w:tabs>
                <w:tab w:val="left" w:pos="0"/>
                <w:tab w:val="left" w:pos="426"/>
              </w:tabs>
              <w:spacing w:line="276" w:lineRule="auto"/>
              <w:jc w:val="center"/>
              <w:rPr>
                <w:rFonts w:ascii="Arial" w:hAnsi="Arial" w:cs="Arial"/>
                <w:sz w:val="20"/>
                <w:lang w:val="es-ES" w:eastAsia="en-US"/>
              </w:rPr>
            </w:pPr>
            <w:r w:rsidRPr="00F33829">
              <w:rPr>
                <w:rFonts w:ascii="Arial" w:hAnsi="Arial" w:cs="Arial"/>
                <w:sz w:val="20"/>
                <w:lang w:val="es-ES" w:eastAsia="en-US"/>
              </w:rPr>
              <w:t>2</w:t>
            </w:r>
          </w:p>
        </w:tc>
        <w:tc>
          <w:tcPr>
            <w:tcW w:w="4357" w:type="pct"/>
          </w:tcPr>
          <w:p w14:paraId="2092377D" w14:textId="77777777" w:rsidR="00F33829" w:rsidRPr="00F33829" w:rsidRDefault="00F33829" w:rsidP="00495D41">
            <w:pPr>
              <w:tabs>
                <w:tab w:val="left" w:pos="0"/>
                <w:tab w:val="left" w:pos="426"/>
              </w:tabs>
              <w:spacing w:line="276" w:lineRule="auto"/>
              <w:ind w:left="0" w:firstLine="0"/>
              <w:rPr>
                <w:rFonts w:ascii="Arial" w:hAnsi="Arial" w:cs="Arial"/>
                <w:sz w:val="20"/>
                <w:lang w:val="es-ES" w:eastAsia="en-US"/>
              </w:rPr>
            </w:pPr>
            <w:r w:rsidRPr="00F33829">
              <w:rPr>
                <w:rFonts w:ascii="Arial" w:hAnsi="Arial" w:cs="Arial"/>
                <w:sz w:val="20"/>
                <w:lang w:val="es-ES" w:eastAsia="en-US"/>
              </w:rPr>
              <w:t>Las dependencias responsables del fondo cuentan con mecanismos de transparencia y rendición de cuentas documentados, y tienen dos de las características establecidas en la pregunta.</w:t>
            </w:r>
          </w:p>
        </w:tc>
      </w:tr>
      <w:tr w:rsidR="00F33829" w:rsidRPr="00F33829" w14:paraId="2BCF1B57" w14:textId="77777777" w:rsidTr="00F33829">
        <w:tc>
          <w:tcPr>
            <w:tcW w:w="643" w:type="pct"/>
            <w:vAlign w:val="center"/>
          </w:tcPr>
          <w:p w14:paraId="2F922CEA" w14:textId="77777777" w:rsidR="00F33829" w:rsidRPr="00F33829" w:rsidRDefault="00F33829" w:rsidP="00F33829">
            <w:pPr>
              <w:tabs>
                <w:tab w:val="left" w:pos="0"/>
                <w:tab w:val="left" w:pos="426"/>
              </w:tabs>
              <w:spacing w:line="276" w:lineRule="auto"/>
              <w:jc w:val="center"/>
              <w:rPr>
                <w:rFonts w:ascii="Arial" w:hAnsi="Arial" w:cs="Arial"/>
                <w:sz w:val="20"/>
                <w:lang w:val="es-ES" w:eastAsia="en-US"/>
              </w:rPr>
            </w:pPr>
            <w:r w:rsidRPr="00F33829">
              <w:rPr>
                <w:rFonts w:ascii="Arial" w:hAnsi="Arial" w:cs="Arial"/>
                <w:sz w:val="20"/>
                <w:lang w:val="es-ES" w:eastAsia="en-US"/>
              </w:rPr>
              <w:t>3</w:t>
            </w:r>
          </w:p>
        </w:tc>
        <w:tc>
          <w:tcPr>
            <w:tcW w:w="4357" w:type="pct"/>
          </w:tcPr>
          <w:p w14:paraId="15D1C715" w14:textId="77777777" w:rsidR="00F33829" w:rsidRPr="00F33829" w:rsidRDefault="00F33829" w:rsidP="00495D41">
            <w:pPr>
              <w:tabs>
                <w:tab w:val="left" w:pos="0"/>
                <w:tab w:val="left" w:pos="426"/>
              </w:tabs>
              <w:spacing w:line="276" w:lineRule="auto"/>
              <w:ind w:left="0" w:firstLine="0"/>
              <w:rPr>
                <w:rFonts w:ascii="Arial" w:hAnsi="Arial" w:cs="Arial"/>
                <w:sz w:val="20"/>
                <w:lang w:val="es-ES" w:eastAsia="en-US"/>
              </w:rPr>
            </w:pPr>
            <w:r w:rsidRPr="00F33829">
              <w:rPr>
                <w:rFonts w:ascii="Arial" w:hAnsi="Arial" w:cs="Arial"/>
                <w:sz w:val="20"/>
                <w:lang w:val="es-ES" w:eastAsia="en-US"/>
              </w:rPr>
              <w:t>Las dependencias responsables del fondo cuentan con mecanismos de transparencia y rendición de cuentas documentados, y tienen tres de las características establecidas en la pregunta.</w:t>
            </w:r>
          </w:p>
        </w:tc>
      </w:tr>
      <w:tr w:rsidR="00F33829" w:rsidRPr="00F33829" w14:paraId="09CE6068" w14:textId="77777777" w:rsidTr="00F33829">
        <w:tc>
          <w:tcPr>
            <w:tcW w:w="643" w:type="pct"/>
            <w:vAlign w:val="center"/>
          </w:tcPr>
          <w:p w14:paraId="4358A09D" w14:textId="77777777" w:rsidR="00F33829" w:rsidRPr="00F33829" w:rsidRDefault="00F33829" w:rsidP="00F33829">
            <w:pPr>
              <w:tabs>
                <w:tab w:val="left" w:pos="0"/>
                <w:tab w:val="left" w:pos="426"/>
              </w:tabs>
              <w:spacing w:line="276" w:lineRule="auto"/>
              <w:jc w:val="center"/>
              <w:rPr>
                <w:rFonts w:ascii="Arial" w:hAnsi="Arial" w:cs="Arial"/>
                <w:sz w:val="20"/>
                <w:lang w:val="es-ES" w:eastAsia="en-US"/>
              </w:rPr>
            </w:pPr>
            <w:r w:rsidRPr="00F33829">
              <w:rPr>
                <w:rFonts w:ascii="Arial" w:hAnsi="Arial" w:cs="Arial"/>
                <w:sz w:val="20"/>
                <w:lang w:val="es-ES" w:eastAsia="en-US"/>
              </w:rPr>
              <w:t>4</w:t>
            </w:r>
          </w:p>
        </w:tc>
        <w:tc>
          <w:tcPr>
            <w:tcW w:w="4357" w:type="pct"/>
          </w:tcPr>
          <w:p w14:paraId="3A166FDE" w14:textId="77777777" w:rsidR="00F33829" w:rsidRPr="00F33829" w:rsidRDefault="00F33829" w:rsidP="00495D41">
            <w:pPr>
              <w:tabs>
                <w:tab w:val="left" w:pos="0"/>
                <w:tab w:val="left" w:pos="426"/>
              </w:tabs>
              <w:spacing w:line="276" w:lineRule="auto"/>
              <w:ind w:left="0" w:firstLine="0"/>
              <w:rPr>
                <w:rFonts w:ascii="Arial" w:hAnsi="Arial" w:cs="Arial"/>
                <w:sz w:val="20"/>
                <w:lang w:val="es-ES" w:eastAsia="en-US"/>
              </w:rPr>
            </w:pPr>
            <w:r w:rsidRPr="00F33829">
              <w:rPr>
                <w:rFonts w:ascii="Arial" w:hAnsi="Arial" w:cs="Arial"/>
                <w:sz w:val="20"/>
                <w:lang w:val="es-ES" w:eastAsia="en-US"/>
              </w:rPr>
              <w:t>Las dependencias responsables del fondo cuentan con mecanismos de transparencia y rendición de cuentas documentados, y tienen todas las características establecidas en la pregunta.</w:t>
            </w:r>
          </w:p>
        </w:tc>
      </w:tr>
    </w:tbl>
    <w:p w14:paraId="4D553791"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5941A1F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13.1. En la respuesta se deben indicar los mecanismos de transparencia y rendición de cuentas identificados, así como señalar y justificar las características que tienen, y en su caso, indicar las áreas de oportunidad identificadas. Se deben incluir las ligas de las páginas de internet de los documentos normativos y la información para monitorear el desempeño del fondo. En la normatividad aplicable se debe considerar Ley General de Transparencia y Acceso a la Información Pública (LGTAIP), así como la correspondiente a la entidad federativa.  Con base en esto, en los procedimientos para recibir y dar trámite a las solicitudes de acceso a la información se debe considerar los mencionados en la LGTAIP como definición del responsable de recibir y atender las solicitudes, los medios y plazos para su atención, los procesos de ajustes y recursos de revisión.  Y los mecanismos de participación ciudadana se consideran de acuerdo con lo estipulado en el artículo 70 de la LGTAIP. La información pública puede considerarse a partir de cualquiera de las dependencias responsables del fondo en la entidad.</w:t>
      </w:r>
    </w:p>
    <w:p w14:paraId="45EEACD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7068709D"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13.2. Las fuentes de información mínimas a utilizar deben ser documentos oficiales, documentos normativos, páginas de internet, manuales de procedimiento y respuesta a las solicitudes de información o cualquier documento en los que se encuentren explícitos los mecanismos de transparencia y rendición de cuentas en la entidad.</w:t>
      </w:r>
    </w:p>
    <w:p w14:paraId="71B53B0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50A78A63" w14:textId="51D8587E" w:rsidR="00495D41"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13. 3. La respuesta a esta pregunta debe ser consistente con las respuestas de las preguntas 6,12, 14 y 15.</w:t>
      </w:r>
    </w:p>
    <w:p w14:paraId="73C7BE40" w14:textId="77777777" w:rsidR="00495D41" w:rsidRDefault="00495D41">
      <w:pPr>
        <w:rPr>
          <w:rFonts w:ascii="Arial" w:hAnsi="Arial" w:cs="Arial"/>
          <w:szCs w:val="24"/>
          <w:lang w:val="es-ES" w:eastAsia="en-US"/>
        </w:rPr>
      </w:pPr>
      <w:r>
        <w:rPr>
          <w:rFonts w:ascii="Arial" w:hAnsi="Arial" w:cs="Arial"/>
          <w:szCs w:val="24"/>
          <w:lang w:val="es-ES" w:eastAsia="en-US"/>
        </w:rPr>
        <w:br w:type="page"/>
      </w:r>
    </w:p>
    <w:p w14:paraId="09E9A5CA" w14:textId="77777777" w:rsidR="00F33829" w:rsidRPr="00F33829" w:rsidRDefault="00F33829">
      <w:pPr>
        <w:numPr>
          <w:ilvl w:val="0"/>
          <w:numId w:val="70"/>
        </w:numPr>
        <w:spacing w:after="120" w:line="360" w:lineRule="auto"/>
        <w:contextualSpacing/>
        <w:jc w:val="both"/>
        <w:rPr>
          <w:rFonts w:ascii="Arial" w:eastAsia="Calibri" w:hAnsi="Arial" w:cs="Arial"/>
          <w:b/>
          <w:szCs w:val="24"/>
          <w:lang w:val="es-ES" w:eastAsia="en-US"/>
        </w:rPr>
      </w:pPr>
      <w:r w:rsidRPr="00F33829">
        <w:rPr>
          <w:rFonts w:ascii="Arial" w:eastAsia="Calibri" w:hAnsi="Arial" w:cs="Arial"/>
          <w:b/>
          <w:szCs w:val="24"/>
          <w:lang w:val="es-ES" w:eastAsia="en-US"/>
        </w:rPr>
        <w:lastRenderedPageBreak/>
        <w:t>Orientación y medición de resultados</w:t>
      </w:r>
    </w:p>
    <w:p w14:paraId="6389E49D" w14:textId="77777777" w:rsidR="00F33829" w:rsidRPr="00F33829" w:rsidRDefault="00F33829" w:rsidP="00F33829">
      <w:pPr>
        <w:tabs>
          <w:tab w:val="left" w:pos="0"/>
          <w:tab w:val="left" w:pos="426"/>
        </w:tabs>
        <w:spacing w:line="276" w:lineRule="auto"/>
        <w:contextualSpacing/>
        <w:jc w:val="both"/>
        <w:rPr>
          <w:rFonts w:ascii="Arial" w:hAnsi="Arial" w:cs="Arial"/>
          <w:b/>
          <w:szCs w:val="24"/>
          <w:lang w:val="es-ES" w:eastAsia="en-US"/>
        </w:rPr>
      </w:pPr>
      <w:r w:rsidRPr="00F33829">
        <w:rPr>
          <w:rFonts w:ascii="Arial" w:hAnsi="Arial" w:cs="Arial"/>
          <w:b/>
          <w:szCs w:val="24"/>
          <w:lang w:val="es-ES" w:eastAsia="en-US"/>
        </w:rPr>
        <w:t xml:space="preserve">14. ¿Cómo documenta la entidad federativa los resultados del fondo a nivel de fin o propósito? </w:t>
      </w:r>
    </w:p>
    <w:p w14:paraId="3C1437A6" w14:textId="77777777" w:rsidR="00F33829" w:rsidRPr="00F33829" w:rsidRDefault="00F33829" w:rsidP="00F33829">
      <w:pPr>
        <w:tabs>
          <w:tab w:val="left" w:pos="0"/>
          <w:tab w:val="left" w:pos="426"/>
        </w:tabs>
        <w:spacing w:line="276" w:lineRule="auto"/>
        <w:ind w:left="426"/>
        <w:contextualSpacing/>
        <w:jc w:val="both"/>
        <w:rPr>
          <w:rFonts w:ascii="Arial" w:hAnsi="Arial" w:cs="Arial"/>
          <w:bCs/>
          <w:szCs w:val="24"/>
          <w:lang w:val="es-ES" w:eastAsia="en-US"/>
        </w:rPr>
      </w:pPr>
    </w:p>
    <w:p w14:paraId="6EA7A242" w14:textId="77777777" w:rsidR="00F33829" w:rsidRPr="00F33829" w:rsidRDefault="00F33829" w:rsidP="00F33829">
      <w:pPr>
        <w:tabs>
          <w:tab w:val="left" w:pos="0"/>
        </w:tabs>
        <w:spacing w:line="276" w:lineRule="auto"/>
        <w:contextualSpacing/>
        <w:jc w:val="both"/>
        <w:rPr>
          <w:rFonts w:ascii="Arial" w:hAnsi="Arial" w:cs="Arial"/>
          <w:bCs/>
          <w:szCs w:val="24"/>
          <w:lang w:val="es-ES" w:eastAsia="en-US"/>
        </w:rPr>
      </w:pPr>
      <w:r w:rsidRPr="00F33829">
        <w:rPr>
          <w:rFonts w:ascii="Arial" w:hAnsi="Arial" w:cs="Arial"/>
          <w:bCs/>
          <w:szCs w:val="24"/>
          <w:lang w:val="es-ES" w:eastAsia="en-US"/>
        </w:rPr>
        <w:t>a) Indicadores de la MIR federal</w:t>
      </w:r>
    </w:p>
    <w:p w14:paraId="3008BEB4" w14:textId="77777777" w:rsidR="00F33829" w:rsidRPr="00F33829" w:rsidRDefault="00F33829" w:rsidP="00F33829">
      <w:pPr>
        <w:tabs>
          <w:tab w:val="left" w:pos="0"/>
        </w:tabs>
        <w:spacing w:line="276" w:lineRule="auto"/>
        <w:contextualSpacing/>
        <w:jc w:val="both"/>
        <w:rPr>
          <w:rFonts w:ascii="Arial" w:hAnsi="Arial" w:cs="Arial"/>
          <w:bCs/>
          <w:szCs w:val="24"/>
          <w:lang w:val="es-ES" w:eastAsia="en-US"/>
        </w:rPr>
      </w:pPr>
      <w:r w:rsidRPr="00F33829">
        <w:rPr>
          <w:rFonts w:ascii="Arial" w:hAnsi="Arial" w:cs="Arial"/>
          <w:bCs/>
          <w:szCs w:val="24"/>
          <w:lang w:val="es-ES" w:eastAsia="en-US"/>
        </w:rPr>
        <w:t>b) Indicadores estatales</w:t>
      </w:r>
    </w:p>
    <w:p w14:paraId="5A88DBA0" w14:textId="77777777" w:rsidR="00F33829" w:rsidRPr="00F33829" w:rsidRDefault="00F33829" w:rsidP="00F33829">
      <w:pPr>
        <w:tabs>
          <w:tab w:val="left" w:pos="0"/>
        </w:tabs>
        <w:spacing w:line="276" w:lineRule="auto"/>
        <w:contextualSpacing/>
        <w:jc w:val="both"/>
        <w:rPr>
          <w:rFonts w:ascii="Arial" w:hAnsi="Arial" w:cs="Arial"/>
          <w:bCs/>
          <w:szCs w:val="24"/>
          <w:lang w:val="es-ES" w:eastAsia="en-US"/>
        </w:rPr>
      </w:pPr>
      <w:r w:rsidRPr="00F33829">
        <w:rPr>
          <w:rFonts w:ascii="Arial" w:hAnsi="Arial" w:cs="Arial"/>
          <w:bCs/>
          <w:szCs w:val="24"/>
          <w:lang w:val="es-ES" w:eastAsia="en-US"/>
        </w:rPr>
        <w:t xml:space="preserve">c) Evaluaciones </w:t>
      </w:r>
    </w:p>
    <w:p w14:paraId="4F5E79F7" w14:textId="77777777" w:rsidR="00F33829" w:rsidRPr="00F33829" w:rsidRDefault="00F33829" w:rsidP="00F33829">
      <w:pPr>
        <w:tabs>
          <w:tab w:val="left" w:pos="0"/>
        </w:tabs>
        <w:spacing w:line="276" w:lineRule="auto"/>
        <w:contextualSpacing/>
        <w:jc w:val="both"/>
        <w:rPr>
          <w:rFonts w:ascii="Arial" w:hAnsi="Arial" w:cs="Arial"/>
          <w:bCs/>
          <w:szCs w:val="24"/>
          <w:lang w:val="es-ES" w:eastAsia="en-US"/>
        </w:rPr>
      </w:pPr>
      <w:r w:rsidRPr="00F33829">
        <w:rPr>
          <w:rFonts w:ascii="Arial" w:hAnsi="Arial" w:cs="Arial"/>
          <w:bCs/>
          <w:szCs w:val="24"/>
          <w:lang w:val="es-ES" w:eastAsia="en-US"/>
        </w:rPr>
        <w:t>d) Informes sobre la calidad de los servicios de educación básica y normal en la entidad</w:t>
      </w:r>
    </w:p>
    <w:p w14:paraId="7679E7B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3DBA983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No procede valoración cuantitativa.</w:t>
      </w:r>
    </w:p>
    <w:p w14:paraId="3A6F50AD" w14:textId="77777777" w:rsidR="00F33829" w:rsidRPr="00F33829" w:rsidRDefault="00F33829" w:rsidP="00F33829">
      <w:pPr>
        <w:tabs>
          <w:tab w:val="left" w:pos="0"/>
          <w:tab w:val="left" w:pos="426"/>
        </w:tabs>
        <w:spacing w:line="276" w:lineRule="auto"/>
        <w:ind w:left="714" w:hanging="357"/>
        <w:jc w:val="both"/>
        <w:rPr>
          <w:rFonts w:ascii="Arial" w:hAnsi="Arial" w:cs="Arial"/>
          <w:b/>
          <w:szCs w:val="24"/>
          <w:lang w:val="es-ES" w:eastAsia="en-US"/>
        </w:rPr>
      </w:pPr>
    </w:p>
    <w:p w14:paraId="5B76C1A1"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14.1. En la respuesta se deben señalar con qué documenta el fondo sus resultados, la periodicidad para reportarlos y por qué han utilizado estos medios. Además, se debe explicar cómo se usan estos instrumentos, por ejemplo, si estos se usan para planeación, programación, seguimiento, rendición de cuentas, toma de decisiones o contribuyen a la mejora de la gestión, entre otros. </w:t>
      </w:r>
    </w:p>
    <w:p w14:paraId="75EF33F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74A8D1C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14.2. Las fuentes de información mínimas a utilizar deben ser documentos normativos, MIR y evaluaciones externas.</w:t>
      </w:r>
    </w:p>
    <w:p w14:paraId="0B84E41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042DFDC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14.3. La respuesta a esta pregunta debe ser consistente con las respuestas de las preguntas 12, 13,15, 16 y 17. </w:t>
      </w:r>
    </w:p>
    <w:p w14:paraId="2E079ABB" w14:textId="77777777" w:rsidR="00F33829" w:rsidRPr="00F33829" w:rsidRDefault="00F33829" w:rsidP="00F33829">
      <w:pPr>
        <w:tabs>
          <w:tab w:val="left" w:pos="0"/>
          <w:tab w:val="left" w:pos="426"/>
        </w:tabs>
        <w:spacing w:line="276" w:lineRule="auto"/>
        <w:ind w:left="714" w:hanging="357"/>
        <w:jc w:val="both"/>
        <w:rPr>
          <w:rFonts w:ascii="Arial" w:hAnsi="Arial" w:cs="Arial"/>
          <w:b/>
          <w:szCs w:val="24"/>
          <w:lang w:val="es-ES" w:eastAsia="en-US"/>
        </w:rPr>
      </w:pPr>
    </w:p>
    <w:p w14:paraId="74C7C329" w14:textId="77777777" w:rsidR="00F33829" w:rsidRPr="00F33829" w:rsidRDefault="00F33829" w:rsidP="00F33829">
      <w:pPr>
        <w:tabs>
          <w:tab w:val="left" w:pos="0"/>
          <w:tab w:val="left" w:pos="426"/>
        </w:tabs>
        <w:spacing w:line="276" w:lineRule="auto"/>
        <w:contextualSpacing/>
        <w:jc w:val="both"/>
        <w:rPr>
          <w:rFonts w:ascii="Arial" w:hAnsi="Arial" w:cs="Arial"/>
          <w:b/>
          <w:szCs w:val="24"/>
          <w:lang w:val="es-ES" w:eastAsia="en-US"/>
        </w:rPr>
      </w:pPr>
      <w:r w:rsidRPr="00F33829">
        <w:rPr>
          <w:rFonts w:ascii="Arial" w:hAnsi="Arial" w:cs="Arial"/>
          <w:b/>
          <w:szCs w:val="24"/>
          <w:lang w:val="es-ES" w:eastAsia="en-US"/>
        </w:rPr>
        <w:t xml:space="preserve">15. De acuerdo con los indicadores federales, y en su caso con los indicadores estatales, ¿cuáles han sido los resultados del FONE en la entidad federativa? </w:t>
      </w:r>
    </w:p>
    <w:p w14:paraId="2E96E3D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DAEC6BA"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los indicadores para medir el logro de los objetivos de Fin y de Propósito de la MIR federal no tienen información se considera información </w:t>
      </w:r>
      <w:r w:rsidRPr="00F33829">
        <w:rPr>
          <w:rFonts w:ascii="Arial" w:hAnsi="Arial" w:cs="Arial"/>
          <w:i/>
          <w:szCs w:val="24"/>
          <w:lang w:val="es-ES" w:eastAsia="en-US"/>
        </w:rPr>
        <w:t>inexistente</w:t>
      </w:r>
      <w:r w:rsidRPr="00F33829">
        <w:rPr>
          <w:rFonts w:ascii="Arial" w:hAnsi="Arial" w:cs="Arial"/>
          <w:szCs w:val="24"/>
          <w:lang w:val="es-ES" w:eastAsia="en-US"/>
        </w:rPr>
        <w:t xml:space="preserve"> y, por lo tanto, la respuesta es </w:t>
      </w:r>
      <w:r w:rsidRPr="00F33829">
        <w:rPr>
          <w:rFonts w:ascii="Arial" w:hAnsi="Arial" w:cs="Arial"/>
          <w:b/>
          <w:szCs w:val="24"/>
          <w:lang w:val="es-ES" w:eastAsia="en-US"/>
        </w:rPr>
        <w:t>“No”</w:t>
      </w:r>
      <w:r w:rsidRPr="00F33829">
        <w:rPr>
          <w:rFonts w:ascii="Arial" w:hAnsi="Arial" w:cs="Arial"/>
          <w:szCs w:val="24"/>
          <w:lang w:val="es-ES" w:eastAsia="en-US"/>
        </w:rPr>
        <w:t>.</w:t>
      </w:r>
    </w:p>
    <w:p w14:paraId="650ACCCC"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A5F986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cuenta con información para responder la pregunta, es decir, si la respuesta es </w:t>
      </w:r>
      <w:r w:rsidRPr="00F33829">
        <w:rPr>
          <w:rFonts w:ascii="Arial" w:hAnsi="Arial" w:cs="Arial"/>
          <w:b/>
          <w:szCs w:val="24"/>
          <w:lang w:val="es-ES" w:eastAsia="en-US"/>
        </w:rPr>
        <w:t>“Sí”</w:t>
      </w:r>
      <w:r w:rsidRPr="00F33829">
        <w:rPr>
          <w:rFonts w:ascii="Arial" w:hAnsi="Arial" w:cs="Arial"/>
          <w:szCs w:val="24"/>
          <w:lang w:val="es-ES" w:eastAsia="en-US"/>
        </w:rPr>
        <w:t>. Se debe seleccionar un nivel según los siguientes criterios.</w:t>
      </w:r>
    </w:p>
    <w:p w14:paraId="7067AA7F"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257"/>
        <w:gridCol w:w="8514"/>
      </w:tblGrid>
      <w:tr w:rsidR="00F33829" w:rsidRPr="00F33829" w14:paraId="5A210622" w14:textId="77777777" w:rsidTr="00F33829">
        <w:tc>
          <w:tcPr>
            <w:tcW w:w="643" w:type="pct"/>
            <w:vAlign w:val="center"/>
          </w:tcPr>
          <w:p w14:paraId="5404B19D"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Nivel</w:t>
            </w:r>
          </w:p>
        </w:tc>
        <w:tc>
          <w:tcPr>
            <w:tcW w:w="4357" w:type="pct"/>
            <w:vAlign w:val="center"/>
          </w:tcPr>
          <w:p w14:paraId="531EA807"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Criterios</w:t>
            </w:r>
          </w:p>
        </w:tc>
      </w:tr>
      <w:tr w:rsidR="00F33829" w:rsidRPr="00F33829" w14:paraId="7B53C3CA" w14:textId="77777777" w:rsidTr="00F33829">
        <w:tc>
          <w:tcPr>
            <w:tcW w:w="643" w:type="pct"/>
            <w:vAlign w:val="center"/>
          </w:tcPr>
          <w:p w14:paraId="3FF52E47" w14:textId="77777777" w:rsidR="00F33829" w:rsidRPr="00F33829" w:rsidRDefault="00F33829" w:rsidP="00F33829">
            <w:pPr>
              <w:tabs>
                <w:tab w:val="left" w:pos="0"/>
                <w:tab w:val="left" w:pos="426"/>
              </w:tabs>
              <w:spacing w:line="276" w:lineRule="auto"/>
              <w:jc w:val="center"/>
              <w:rPr>
                <w:rFonts w:ascii="Arial" w:hAnsi="Arial" w:cs="Arial"/>
                <w:sz w:val="20"/>
                <w:lang w:val="es-ES" w:eastAsia="en-US"/>
              </w:rPr>
            </w:pPr>
            <w:r w:rsidRPr="00F33829">
              <w:rPr>
                <w:rFonts w:ascii="Arial" w:hAnsi="Arial" w:cs="Arial"/>
                <w:sz w:val="20"/>
                <w:lang w:val="es-ES" w:eastAsia="en-US"/>
              </w:rPr>
              <w:t>1</w:t>
            </w:r>
          </w:p>
        </w:tc>
        <w:tc>
          <w:tcPr>
            <w:tcW w:w="4357" w:type="pct"/>
            <w:vAlign w:val="center"/>
          </w:tcPr>
          <w:p w14:paraId="3BFD3129" w14:textId="77777777" w:rsidR="00F33829" w:rsidRPr="00F33829" w:rsidRDefault="00F33829" w:rsidP="00495D41">
            <w:pPr>
              <w:tabs>
                <w:tab w:val="left" w:pos="0"/>
                <w:tab w:val="left" w:pos="426"/>
              </w:tabs>
              <w:spacing w:line="276" w:lineRule="auto"/>
              <w:ind w:left="0" w:firstLine="0"/>
              <w:rPr>
                <w:rFonts w:ascii="Arial" w:hAnsi="Arial" w:cs="Arial"/>
                <w:sz w:val="20"/>
                <w:lang w:val="es-ES" w:eastAsia="en-US"/>
              </w:rPr>
            </w:pPr>
            <w:r w:rsidRPr="00F33829">
              <w:rPr>
                <w:rFonts w:ascii="Arial" w:hAnsi="Arial" w:cs="Arial"/>
                <w:sz w:val="20"/>
                <w:lang w:val="es-ES" w:eastAsia="en-US"/>
              </w:rPr>
              <w:t>No hay un avance significativo en los indicadores federales del fondo (menor de 80% respecto de la meta) a nivel de Fin y Propósito, y no existen indicadores estatales que den cuenta de los resultados del fondo en la entidad.</w:t>
            </w:r>
          </w:p>
        </w:tc>
      </w:tr>
      <w:tr w:rsidR="00F33829" w:rsidRPr="00F33829" w14:paraId="1455E0C8" w14:textId="77777777" w:rsidTr="00F33829">
        <w:tc>
          <w:tcPr>
            <w:tcW w:w="643" w:type="pct"/>
            <w:vAlign w:val="center"/>
          </w:tcPr>
          <w:p w14:paraId="578B0AAD" w14:textId="77777777" w:rsidR="00F33829" w:rsidRPr="00F33829" w:rsidRDefault="00F33829" w:rsidP="00F33829">
            <w:pPr>
              <w:tabs>
                <w:tab w:val="left" w:pos="0"/>
                <w:tab w:val="left" w:pos="426"/>
              </w:tabs>
              <w:spacing w:line="276" w:lineRule="auto"/>
              <w:jc w:val="center"/>
              <w:rPr>
                <w:rFonts w:ascii="Arial" w:hAnsi="Arial" w:cs="Arial"/>
                <w:sz w:val="20"/>
                <w:lang w:val="es-ES" w:eastAsia="en-US"/>
              </w:rPr>
            </w:pPr>
            <w:r w:rsidRPr="00F33829">
              <w:rPr>
                <w:rFonts w:ascii="Arial" w:hAnsi="Arial" w:cs="Arial"/>
                <w:sz w:val="20"/>
                <w:lang w:val="es-ES" w:eastAsia="en-US"/>
              </w:rPr>
              <w:lastRenderedPageBreak/>
              <w:t>2</w:t>
            </w:r>
          </w:p>
        </w:tc>
        <w:tc>
          <w:tcPr>
            <w:tcW w:w="4357" w:type="pct"/>
          </w:tcPr>
          <w:p w14:paraId="0C257714" w14:textId="77777777" w:rsidR="00F33829" w:rsidRPr="00F33829" w:rsidRDefault="00F33829" w:rsidP="00495D41">
            <w:pPr>
              <w:tabs>
                <w:tab w:val="left" w:pos="0"/>
                <w:tab w:val="left" w:pos="426"/>
              </w:tabs>
              <w:spacing w:line="276" w:lineRule="auto"/>
              <w:ind w:left="0" w:firstLine="0"/>
              <w:rPr>
                <w:rFonts w:ascii="Arial" w:hAnsi="Arial" w:cs="Arial"/>
                <w:sz w:val="20"/>
                <w:lang w:val="es-ES" w:eastAsia="en-US"/>
              </w:rPr>
            </w:pPr>
            <w:r w:rsidRPr="00F33829">
              <w:rPr>
                <w:rFonts w:ascii="Arial" w:hAnsi="Arial" w:cs="Arial"/>
                <w:sz w:val="20"/>
                <w:lang w:val="es-ES" w:eastAsia="en-US"/>
              </w:rPr>
              <w:t>No hay un avance significativo en los indicadores federales del fondo (menor de 80% respecto de la meta) a nivel de Fin y de Propósito y existen indicadores estatales que den cuenta de los resultados del fondo en la entidad.</w:t>
            </w:r>
          </w:p>
        </w:tc>
      </w:tr>
      <w:tr w:rsidR="00F33829" w:rsidRPr="00F33829" w14:paraId="7E9F1D3B" w14:textId="77777777" w:rsidTr="00F33829">
        <w:tc>
          <w:tcPr>
            <w:tcW w:w="643" w:type="pct"/>
            <w:vAlign w:val="center"/>
          </w:tcPr>
          <w:p w14:paraId="3D9D1A12" w14:textId="77777777" w:rsidR="00F33829" w:rsidRPr="00F33829" w:rsidRDefault="00F33829" w:rsidP="00F33829">
            <w:pPr>
              <w:tabs>
                <w:tab w:val="left" w:pos="0"/>
                <w:tab w:val="left" w:pos="426"/>
              </w:tabs>
              <w:spacing w:line="276" w:lineRule="auto"/>
              <w:jc w:val="center"/>
              <w:rPr>
                <w:rFonts w:ascii="Arial" w:hAnsi="Arial" w:cs="Arial"/>
                <w:sz w:val="20"/>
                <w:lang w:val="es-ES" w:eastAsia="en-US"/>
              </w:rPr>
            </w:pPr>
            <w:r w:rsidRPr="00F33829">
              <w:rPr>
                <w:rFonts w:ascii="Arial" w:hAnsi="Arial" w:cs="Arial"/>
                <w:sz w:val="20"/>
                <w:lang w:val="es-ES" w:eastAsia="en-US"/>
              </w:rPr>
              <w:t>3</w:t>
            </w:r>
          </w:p>
        </w:tc>
        <w:tc>
          <w:tcPr>
            <w:tcW w:w="4357" w:type="pct"/>
          </w:tcPr>
          <w:p w14:paraId="4EFDEDF8" w14:textId="77777777" w:rsidR="00F33829" w:rsidRPr="00F33829" w:rsidRDefault="00F33829" w:rsidP="00495D41">
            <w:pPr>
              <w:tabs>
                <w:tab w:val="left" w:pos="0"/>
                <w:tab w:val="left" w:pos="426"/>
              </w:tabs>
              <w:spacing w:line="276" w:lineRule="auto"/>
              <w:ind w:left="0" w:firstLine="0"/>
              <w:rPr>
                <w:rFonts w:ascii="Arial" w:hAnsi="Arial" w:cs="Arial"/>
                <w:sz w:val="20"/>
                <w:lang w:val="es-ES" w:eastAsia="en-US"/>
              </w:rPr>
            </w:pPr>
            <w:r w:rsidRPr="00F33829">
              <w:rPr>
                <w:rFonts w:ascii="Arial" w:hAnsi="Arial" w:cs="Arial"/>
                <w:sz w:val="20"/>
                <w:lang w:val="es-ES" w:eastAsia="en-US"/>
              </w:rPr>
              <w:t>Hay un avance significativo en los indicadores federales del fondo (mayor de 80% respecto de la meta) a nivel de Fin o de Propósito y no existen indicadores estatales que dan cuenta de los resultados del fondo en la entidad.</w:t>
            </w:r>
          </w:p>
        </w:tc>
      </w:tr>
      <w:tr w:rsidR="00F33829" w:rsidRPr="00F33829" w14:paraId="381784D2" w14:textId="77777777" w:rsidTr="00F33829">
        <w:tc>
          <w:tcPr>
            <w:tcW w:w="643" w:type="pct"/>
            <w:vAlign w:val="center"/>
          </w:tcPr>
          <w:p w14:paraId="39314DFB" w14:textId="77777777" w:rsidR="00F33829" w:rsidRPr="00F33829" w:rsidRDefault="00F33829" w:rsidP="00F33829">
            <w:pPr>
              <w:tabs>
                <w:tab w:val="left" w:pos="0"/>
                <w:tab w:val="left" w:pos="426"/>
              </w:tabs>
              <w:spacing w:line="276" w:lineRule="auto"/>
              <w:jc w:val="center"/>
              <w:rPr>
                <w:rFonts w:ascii="Arial" w:hAnsi="Arial" w:cs="Arial"/>
                <w:sz w:val="20"/>
                <w:lang w:val="es-ES" w:eastAsia="en-US"/>
              </w:rPr>
            </w:pPr>
            <w:r w:rsidRPr="00F33829">
              <w:rPr>
                <w:rFonts w:ascii="Arial" w:hAnsi="Arial" w:cs="Arial"/>
                <w:sz w:val="20"/>
                <w:lang w:val="es-ES" w:eastAsia="en-US"/>
              </w:rPr>
              <w:t>4</w:t>
            </w:r>
          </w:p>
        </w:tc>
        <w:tc>
          <w:tcPr>
            <w:tcW w:w="4357" w:type="pct"/>
          </w:tcPr>
          <w:p w14:paraId="33895F3D" w14:textId="77777777" w:rsidR="00F33829" w:rsidRPr="00F33829" w:rsidRDefault="00F33829" w:rsidP="00495D41">
            <w:pPr>
              <w:tabs>
                <w:tab w:val="left" w:pos="0"/>
                <w:tab w:val="left" w:pos="426"/>
              </w:tabs>
              <w:spacing w:line="276" w:lineRule="auto"/>
              <w:ind w:left="0" w:firstLine="0"/>
              <w:rPr>
                <w:rFonts w:ascii="Arial" w:hAnsi="Arial" w:cs="Arial"/>
                <w:sz w:val="20"/>
                <w:highlight w:val="yellow"/>
                <w:lang w:val="es-ES" w:eastAsia="en-US"/>
              </w:rPr>
            </w:pPr>
            <w:r w:rsidRPr="00F33829">
              <w:rPr>
                <w:rFonts w:ascii="Arial" w:hAnsi="Arial" w:cs="Arial"/>
                <w:sz w:val="20"/>
                <w:lang w:val="es-ES" w:eastAsia="en-US"/>
              </w:rPr>
              <w:t>Hay un avance significativo en los indicadores federales del fondo (mayor de 80% respecto de la meta) a nivel de Fin y Propósito, y existen indicadores estatales que den cuenta de los resultados del fondo en la entidad.</w:t>
            </w:r>
          </w:p>
        </w:tc>
      </w:tr>
    </w:tbl>
    <w:p w14:paraId="794F481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718CEE4C"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15.1. En la respuesta se debe señalar por indicador el avance respecto a la meta de los indicadores de la MIR federal, y en caso de existir, de los indicadores estatales con los cuales se mida directamente el desempeño de las aportaciones en la entidad. En caso de contar con indicadores estatales se debe justificar y valorar cómo estos complementan los indicadores federales en la medición de los resultados del fondo en la entidad. Además, se debe realizar una valoración integral del conjunto de los indicadores empleados para medir el desempeño del fondo, así como de los resultados obtenidos. Asimismo, se debe realizar un análisis del avance de los indicadores respecto de sus metas y valorar la construcción de las metas, en la que se profundice si son factibles de alcanzar, si son demasiado ambiciosas, o, al contrario, si son laxas. La información sobre el resultado de los indicadores se debe incluir en el Anexo 4. </w:t>
      </w:r>
    </w:p>
    <w:p w14:paraId="469EBAF1"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52768797"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15.2. Las fuentes de información mínimas a utilizar deben ser cierre de la cuenta pública del ejercicio fiscal evaluado, la MIR, informes trimestrales e informes de resultados de las dependencias responsables. </w:t>
      </w:r>
    </w:p>
    <w:p w14:paraId="283C961B"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3757530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15.3. La respuesta a esta pregunta debe ser consistente con las respuestas de las preguntas 12, 13 y 14. </w:t>
      </w:r>
    </w:p>
    <w:p w14:paraId="2C1885B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43CD847C" w14:textId="77777777" w:rsidR="00F33829" w:rsidRPr="00F33829" w:rsidRDefault="00F33829" w:rsidP="00F33829">
      <w:pPr>
        <w:tabs>
          <w:tab w:val="left" w:pos="0"/>
          <w:tab w:val="left" w:pos="426"/>
        </w:tabs>
        <w:spacing w:line="276" w:lineRule="auto"/>
        <w:contextualSpacing/>
        <w:jc w:val="both"/>
        <w:rPr>
          <w:rFonts w:ascii="Arial" w:hAnsi="Arial" w:cs="Arial"/>
          <w:b/>
          <w:szCs w:val="24"/>
          <w:lang w:val="es-ES" w:eastAsia="en-US"/>
        </w:rPr>
      </w:pPr>
      <w:r w:rsidRPr="00F33829">
        <w:rPr>
          <w:rFonts w:ascii="Arial" w:hAnsi="Arial" w:cs="Arial"/>
          <w:b/>
          <w:szCs w:val="24"/>
          <w:lang w:val="es-ES" w:eastAsia="en-US"/>
        </w:rPr>
        <w:t>16. En caso de que la entidad federativa cuente con evaluaciones externas del fondo que permitan identificar hallazgos relacionados con el Fin y/o Propósito, ¿cuáles son los resultados de las evaluaciones?</w:t>
      </w:r>
    </w:p>
    <w:p w14:paraId="3E6050D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009AF4F"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No procede valoración cuantitativa.</w:t>
      </w:r>
    </w:p>
    <w:p w14:paraId="5E97187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592012A"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16.1. En la respuesta se deben señalar los tipos de evaluaciones, los hallazgos y recomendaciones vigentes identificados en cada una, y en caso de considerarlo, las áreas de oportunidad identificadas en las fuentes de información utilizadas. Además, se debe señalar cómo se han atendido las recomendaciones. </w:t>
      </w:r>
    </w:p>
    <w:p w14:paraId="2D439F1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63B38B5"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lastRenderedPageBreak/>
        <w:t xml:space="preserve">16.2. Las fuentes de información mínimas a utilizar deben ser los informes de las evaluaciones. </w:t>
      </w:r>
    </w:p>
    <w:p w14:paraId="78FB3B3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591A8C8F"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16.3. La respuesta a esta pregunta debe ser consistente con la respuesta de la pregunta 14.</w:t>
      </w:r>
    </w:p>
    <w:p w14:paraId="6A8F27FB"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0FDC6D1" w14:textId="77777777" w:rsidR="00F33829" w:rsidRPr="00F33829" w:rsidRDefault="00F33829" w:rsidP="00F33829">
      <w:pPr>
        <w:tabs>
          <w:tab w:val="left" w:pos="0"/>
          <w:tab w:val="left" w:pos="426"/>
        </w:tabs>
        <w:spacing w:line="276" w:lineRule="auto"/>
        <w:contextualSpacing/>
        <w:jc w:val="both"/>
        <w:rPr>
          <w:rFonts w:ascii="Arial" w:hAnsi="Arial" w:cs="Arial"/>
          <w:b/>
          <w:szCs w:val="24"/>
          <w:lang w:val="es-ES" w:eastAsia="en-US"/>
        </w:rPr>
      </w:pPr>
      <w:r w:rsidRPr="00F33829">
        <w:rPr>
          <w:rFonts w:ascii="Arial" w:hAnsi="Arial" w:cs="Arial"/>
          <w:b/>
          <w:szCs w:val="24"/>
          <w:lang w:val="es-ES" w:eastAsia="en-US"/>
        </w:rPr>
        <w:t>17. La entidad federativa cuenta con instrumentos para evaluar la calidad de la educación de acuerdo con las dimensiones de suficiencia y eficiencia del Sistema de Indicadores Educativos a los cuales el fondo puede contribuir, y tienen las siguientes características:</w:t>
      </w:r>
    </w:p>
    <w:p w14:paraId="72C0F25A" w14:textId="77777777" w:rsidR="00F33829" w:rsidRPr="00F33829" w:rsidRDefault="00F33829" w:rsidP="00F33829">
      <w:pPr>
        <w:tabs>
          <w:tab w:val="left" w:pos="0"/>
          <w:tab w:val="left" w:pos="426"/>
        </w:tabs>
        <w:spacing w:line="276" w:lineRule="auto"/>
        <w:jc w:val="both"/>
        <w:rPr>
          <w:rFonts w:ascii="Arial" w:hAnsi="Arial" w:cs="Arial"/>
          <w:bCs/>
          <w:szCs w:val="24"/>
          <w:lang w:val="es-ES" w:eastAsia="en-US"/>
        </w:rPr>
      </w:pPr>
    </w:p>
    <w:p w14:paraId="6F1E49E6" w14:textId="77777777" w:rsidR="00F33829" w:rsidRPr="00F33829" w:rsidRDefault="00F33829" w:rsidP="00F33829">
      <w:pPr>
        <w:tabs>
          <w:tab w:val="left" w:pos="0"/>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a) Considera algunos de los siguientes elementos, perfil de los docentes, perfil de directivos, caracterización de la infraestructura física de las escuelas públicas de educación básica y gasto en educación básica del estado.</w:t>
      </w:r>
    </w:p>
    <w:p w14:paraId="7805E946" w14:textId="77777777" w:rsidR="00F33829" w:rsidRPr="00F33829" w:rsidRDefault="00F33829" w:rsidP="00F33829">
      <w:pPr>
        <w:tabs>
          <w:tab w:val="left" w:pos="0"/>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 xml:space="preserve">b) Los instrumentos son rigurosos. </w:t>
      </w:r>
    </w:p>
    <w:p w14:paraId="15D311DA" w14:textId="77777777" w:rsidR="00F33829" w:rsidRPr="00F33829" w:rsidRDefault="00F33829" w:rsidP="00F33829">
      <w:pPr>
        <w:tabs>
          <w:tab w:val="left" w:pos="0"/>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c) Existe temporalidad para la aplicación de los instrumentos.</w:t>
      </w:r>
    </w:p>
    <w:p w14:paraId="5D608F91" w14:textId="77777777" w:rsidR="00F33829" w:rsidRPr="00F33829" w:rsidRDefault="00F33829" w:rsidP="00F33829">
      <w:pPr>
        <w:tabs>
          <w:tab w:val="left" w:pos="0"/>
          <w:tab w:val="left" w:pos="426"/>
        </w:tabs>
        <w:spacing w:line="276" w:lineRule="auto"/>
        <w:jc w:val="both"/>
        <w:rPr>
          <w:rFonts w:ascii="Arial" w:hAnsi="Arial" w:cs="Arial"/>
          <w:bCs/>
          <w:szCs w:val="24"/>
          <w:lang w:val="es-ES" w:eastAsia="en-US"/>
        </w:rPr>
      </w:pPr>
      <w:r w:rsidRPr="00F33829">
        <w:rPr>
          <w:rFonts w:ascii="Arial" w:hAnsi="Arial" w:cs="Arial"/>
          <w:bCs/>
          <w:szCs w:val="24"/>
          <w:lang w:val="es-ES" w:eastAsia="en-US"/>
        </w:rPr>
        <w:t>d) Los resultados que arrojan son representativos.</w:t>
      </w:r>
    </w:p>
    <w:p w14:paraId="5C70906E" w14:textId="77777777" w:rsidR="00F33829" w:rsidRPr="00F33829" w:rsidRDefault="00F33829" w:rsidP="00F33829">
      <w:pPr>
        <w:tabs>
          <w:tab w:val="left" w:pos="0"/>
          <w:tab w:val="left" w:pos="426"/>
        </w:tabs>
        <w:spacing w:line="276" w:lineRule="auto"/>
        <w:jc w:val="both"/>
        <w:rPr>
          <w:rFonts w:ascii="Arial" w:hAnsi="Arial" w:cs="Arial"/>
          <w:b/>
          <w:szCs w:val="24"/>
          <w:lang w:val="es-ES" w:eastAsia="en-US"/>
        </w:rPr>
      </w:pPr>
    </w:p>
    <w:p w14:paraId="6561B53C"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la entidad federativa no cuenta con instrumentos para medir la calidad de la educación o no consideran al menos uno de los elementos establecidos en la pregunta, se considera información inexistente y, por lo tanto, la respuesta es </w:t>
      </w:r>
      <w:r w:rsidRPr="00F33829">
        <w:rPr>
          <w:rFonts w:ascii="Arial" w:hAnsi="Arial" w:cs="Arial"/>
          <w:b/>
          <w:szCs w:val="24"/>
          <w:lang w:val="es-ES" w:eastAsia="en-US"/>
        </w:rPr>
        <w:t>“No”</w:t>
      </w:r>
      <w:r w:rsidRPr="00F33829">
        <w:rPr>
          <w:rFonts w:ascii="Arial" w:hAnsi="Arial" w:cs="Arial"/>
          <w:szCs w:val="24"/>
          <w:lang w:val="es-ES" w:eastAsia="en-US"/>
        </w:rPr>
        <w:t>.</w:t>
      </w:r>
    </w:p>
    <w:p w14:paraId="7072A08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7884494E"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Si cuenta con información para responder la pregunta, es decir, si la respuesta es </w:t>
      </w:r>
      <w:r w:rsidRPr="00F33829">
        <w:rPr>
          <w:rFonts w:ascii="Arial" w:hAnsi="Arial" w:cs="Arial"/>
          <w:b/>
          <w:szCs w:val="24"/>
          <w:lang w:val="es-ES" w:eastAsia="en-US"/>
        </w:rPr>
        <w:t>“Sí”</w:t>
      </w:r>
      <w:r w:rsidRPr="00F33829">
        <w:rPr>
          <w:rFonts w:ascii="Arial" w:hAnsi="Arial" w:cs="Arial"/>
          <w:szCs w:val="24"/>
          <w:lang w:val="es-ES" w:eastAsia="en-US"/>
        </w:rPr>
        <w:t>. Se debe seleccionar un nivel según los siguientes criterios.</w:t>
      </w:r>
    </w:p>
    <w:p w14:paraId="5C525405" w14:textId="77777777" w:rsidR="00F33829" w:rsidRPr="00F33829" w:rsidRDefault="00F33829" w:rsidP="00F33829">
      <w:pPr>
        <w:tabs>
          <w:tab w:val="left" w:pos="0"/>
          <w:tab w:val="left" w:pos="426"/>
        </w:tabs>
        <w:spacing w:line="276" w:lineRule="auto"/>
        <w:jc w:val="both"/>
        <w:rPr>
          <w:rFonts w:ascii="Arial" w:hAnsi="Arial" w:cs="Arial"/>
          <w:b/>
          <w:szCs w:val="24"/>
          <w:lang w:val="es-ES" w:eastAsia="en-US"/>
        </w:rPr>
      </w:pPr>
    </w:p>
    <w:tbl>
      <w:tblPr>
        <w:tblStyle w:val="Tablaconcuadrcula"/>
        <w:tblW w:w="5000" w:type="pct"/>
        <w:tblLook w:val="04A0" w:firstRow="1" w:lastRow="0" w:firstColumn="1" w:lastColumn="0" w:noHBand="0" w:noVBand="1"/>
      </w:tblPr>
      <w:tblGrid>
        <w:gridCol w:w="1257"/>
        <w:gridCol w:w="8514"/>
      </w:tblGrid>
      <w:tr w:rsidR="00F33829" w:rsidRPr="00F33829" w14:paraId="792757F3" w14:textId="77777777" w:rsidTr="00F33829">
        <w:tc>
          <w:tcPr>
            <w:tcW w:w="643" w:type="pct"/>
            <w:vAlign w:val="center"/>
          </w:tcPr>
          <w:p w14:paraId="5D6E2047"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Nivel</w:t>
            </w:r>
          </w:p>
        </w:tc>
        <w:tc>
          <w:tcPr>
            <w:tcW w:w="4357" w:type="pct"/>
            <w:vAlign w:val="center"/>
          </w:tcPr>
          <w:p w14:paraId="64D9232D" w14:textId="77777777" w:rsidR="00F33829" w:rsidRPr="00F33829" w:rsidRDefault="00F33829" w:rsidP="00F33829">
            <w:pPr>
              <w:tabs>
                <w:tab w:val="left" w:pos="0"/>
                <w:tab w:val="left" w:pos="426"/>
              </w:tabs>
              <w:spacing w:line="276" w:lineRule="auto"/>
              <w:jc w:val="center"/>
              <w:rPr>
                <w:rFonts w:ascii="Arial" w:hAnsi="Arial" w:cs="Arial"/>
                <w:b/>
                <w:sz w:val="20"/>
                <w:lang w:val="es-ES" w:eastAsia="en-US"/>
              </w:rPr>
            </w:pPr>
            <w:r w:rsidRPr="00F33829">
              <w:rPr>
                <w:rFonts w:ascii="Arial" w:hAnsi="Arial" w:cs="Arial"/>
                <w:b/>
                <w:sz w:val="20"/>
                <w:lang w:val="es-ES" w:eastAsia="en-US"/>
              </w:rPr>
              <w:t>Criterios</w:t>
            </w:r>
          </w:p>
        </w:tc>
      </w:tr>
      <w:tr w:rsidR="00F33829" w:rsidRPr="00F33829" w14:paraId="7042CF34" w14:textId="77777777" w:rsidTr="00F33829">
        <w:tc>
          <w:tcPr>
            <w:tcW w:w="643" w:type="pct"/>
            <w:vAlign w:val="center"/>
          </w:tcPr>
          <w:p w14:paraId="756606FA" w14:textId="77777777" w:rsidR="00F33829" w:rsidRPr="00F33829" w:rsidRDefault="00F33829" w:rsidP="00B6134A">
            <w:pPr>
              <w:tabs>
                <w:tab w:val="left" w:pos="0"/>
                <w:tab w:val="left" w:pos="426"/>
              </w:tabs>
              <w:spacing w:line="276" w:lineRule="auto"/>
              <w:ind w:left="22" w:right="-263" w:firstLine="0"/>
              <w:jc w:val="center"/>
              <w:rPr>
                <w:rFonts w:ascii="Arial" w:hAnsi="Arial" w:cs="Arial"/>
                <w:sz w:val="20"/>
                <w:lang w:val="es-ES" w:eastAsia="en-US"/>
              </w:rPr>
            </w:pPr>
            <w:r w:rsidRPr="00F33829">
              <w:rPr>
                <w:rFonts w:ascii="Arial" w:hAnsi="Arial" w:cs="Arial"/>
                <w:sz w:val="20"/>
                <w:lang w:val="es-ES" w:eastAsia="en-US"/>
              </w:rPr>
              <w:t>1</w:t>
            </w:r>
          </w:p>
        </w:tc>
        <w:tc>
          <w:tcPr>
            <w:tcW w:w="4357" w:type="pct"/>
            <w:vAlign w:val="center"/>
          </w:tcPr>
          <w:p w14:paraId="66268ED8" w14:textId="77777777" w:rsidR="00F33829" w:rsidRPr="00F33829" w:rsidRDefault="00F33829" w:rsidP="00B6134A">
            <w:pPr>
              <w:tabs>
                <w:tab w:val="left" w:pos="0"/>
                <w:tab w:val="left" w:pos="426"/>
              </w:tabs>
              <w:spacing w:line="276" w:lineRule="auto"/>
              <w:ind w:left="22" w:right="-263" w:firstLine="0"/>
              <w:rPr>
                <w:rFonts w:ascii="Arial" w:hAnsi="Arial" w:cs="Arial"/>
                <w:sz w:val="20"/>
                <w:lang w:val="es-ES" w:eastAsia="en-US"/>
              </w:rPr>
            </w:pPr>
            <w:r w:rsidRPr="00F33829">
              <w:rPr>
                <w:rFonts w:ascii="Arial" w:hAnsi="Arial" w:cs="Arial"/>
                <w:sz w:val="20"/>
                <w:lang w:val="es-ES" w:eastAsia="en-US"/>
              </w:rPr>
              <w:t xml:space="preserve">La entidad cuenta con instrumentos para evaluar la calidad de la educación y tienen una de las características establecidas en la pregunta. </w:t>
            </w:r>
          </w:p>
        </w:tc>
      </w:tr>
      <w:tr w:rsidR="00F33829" w:rsidRPr="00F33829" w14:paraId="1F5F7D52" w14:textId="77777777" w:rsidTr="00F33829">
        <w:tc>
          <w:tcPr>
            <w:tcW w:w="643" w:type="pct"/>
            <w:vAlign w:val="center"/>
          </w:tcPr>
          <w:p w14:paraId="4E13FCD2" w14:textId="77777777" w:rsidR="00F33829" w:rsidRPr="00F33829" w:rsidRDefault="00F33829" w:rsidP="00B6134A">
            <w:pPr>
              <w:tabs>
                <w:tab w:val="left" w:pos="0"/>
                <w:tab w:val="left" w:pos="426"/>
              </w:tabs>
              <w:spacing w:line="276" w:lineRule="auto"/>
              <w:ind w:left="22" w:right="-263" w:firstLine="0"/>
              <w:jc w:val="center"/>
              <w:rPr>
                <w:rFonts w:ascii="Arial" w:hAnsi="Arial" w:cs="Arial"/>
                <w:sz w:val="20"/>
                <w:lang w:val="es-ES" w:eastAsia="en-US"/>
              </w:rPr>
            </w:pPr>
            <w:r w:rsidRPr="00F33829">
              <w:rPr>
                <w:rFonts w:ascii="Arial" w:hAnsi="Arial" w:cs="Arial"/>
                <w:sz w:val="20"/>
                <w:lang w:val="es-ES" w:eastAsia="en-US"/>
              </w:rPr>
              <w:t>2</w:t>
            </w:r>
          </w:p>
        </w:tc>
        <w:tc>
          <w:tcPr>
            <w:tcW w:w="4357" w:type="pct"/>
          </w:tcPr>
          <w:p w14:paraId="6FD6D2BD" w14:textId="77777777" w:rsidR="00F33829" w:rsidRPr="00F33829" w:rsidRDefault="00F33829" w:rsidP="00B6134A">
            <w:pPr>
              <w:tabs>
                <w:tab w:val="left" w:pos="0"/>
                <w:tab w:val="left" w:pos="426"/>
              </w:tabs>
              <w:spacing w:line="276" w:lineRule="auto"/>
              <w:ind w:left="22" w:right="-263" w:firstLine="0"/>
              <w:rPr>
                <w:rFonts w:ascii="Arial" w:hAnsi="Arial" w:cs="Arial"/>
                <w:sz w:val="20"/>
                <w:lang w:val="es-ES" w:eastAsia="en-US"/>
              </w:rPr>
            </w:pPr>
            <w:r w:rsidRPr="00F33829">
              <w:rPr>
                <w:rFonts w:ascii="Arial" w:hAnsi="Arial" w:cs="Arial"/>
                <w:sz w:val="20"/>
                <w:lang w:val="es-ES" w:eastAsia="en-US"/>
              </w:rPr>
              <w:t xml:space="preserve">La entidad cuenta con instrumentos para evaluar la calidad de la educación y tienen dos de las características establecidas en la pregunta. </w:t>
            </w:r>
          </w:p>
        </w:tc>
      </w:tr>
      <w:tr w:rsidR="00F33829" w:rsidRPr="00F33829" w14:paraId="3BCBE255" w14:textId="77777777" w:rsidTr="00F33829">
        <w:tc>
          <w:tcPr>
            <w:tcW w:w="643" w:type="pct"/>
            <w:vAlign w:val="center"/>
          </w:tcPr>
          <w:p w14:paraId="2D57728E" w14:textId="77777777" w:rsidR="00F33829" w:rsidRPr="00F33829" w:rsidRDefault="00F33829" w:rsidP="00B6134A">
            <w:pPr>
              <w:tabs>
                <w:tab w:val="left" w:pos="0"/>
                <w:tab w:val="left" w:pos="426"/>
              </w:tabs>
              <w:spacing w:line="276" w:lineRule="auto"/>
              <w:ind w:left="22" w:right="-263" w:firstLine="0"/>
              <w:jc w:val="center"/>
              <w:rPr>
                <w:rFonts w:ascii="Arial" w:hAnsi="Arial" w:cs="Arial"/>
                <w:sz w:val="20"/>
                <w:lang w:val="es-ES" w:eastAsia="en-US"/>
              </w:rPr>
            </w:pPr>
            <w:r w:rsidRPr="00F33829">
              <w:rPr>
                <w:rFonts w:ascii="Arial" w:hAnsi="Arial" w:cs="Arial"/>
                <w:sz w:val="20"/>
                <w:lang w:val="es-ES" w:eastAsia="en-US"/>
              </w:rPr>
              <w:t>3</w:t>
            </w:r>
          </w:p>
        </w:tc>
        <w:tc>
          <w:tcPr>
            <w:tcW w:w="4357" w:type="pct"/>
          </w:tcPr>
          <w:p w14:paraId="0ED27B2B" w14:textId="77777777" w:rsidR="00F33829" w:rsidRPr="00F33829" w:rsidRDefault="00F33829" w:rsidP="00B6134A">
            <w:pPr>
              <w:tabs>
                <w:tab w:val="left" w:pos="0"/>
                <w:tab w:val="left" w:pos="426"/>
              </w:tabs>
              <w:spacing w:line="276" w:lineRule="auto"/>
              <w:ind w:left="22" w:right="-263" w:firstLine="0"/>
              <w:rPr>
                <w:rFonts w:ascii="Arial" w:hAnsi="Arial" w:cs="Arial"/>
                <w:sz w:val="20"/>
                <w:lang w:val="es-ES" w:eastAsia="en-US"/>
              </w:rPr>
            </w:pPr>
            <w:r w:rsidRPr="00F33829">
              <w:rPr>
                <w:rFonts w:ascii="Arial" w:hAnsi="Arial" w:cs="Arial"/>
                <w:sz w:val="20"/>
                <w:lang w:val="es-ES" w:eastAsia="en-US"/>
              </w:rPr>
              <w:t xml:space="preserve">La entidad cuenta con instrumentos para evaluar la calidad de la educación y tienen tres de las características establecidas en la pregunta. </w:t>
            </w:r>
          </w:p>
        </w:tc>
      </w:tr>
      <w:tr w:rsidR="00F33829" w:rsidRPr="00F33829" w14:paraId="2E1A6E9E" w14:textId="77777777" w:rsidTr="00F33829">
        <w:tc>
          <w:tcPr>
            <w:tcW w:w="643" w:type="pct"/>
            <w:vAlign w:val="center"/>
          </w:tcPr>
          <w:p w14:paraId="17B6BC2F" w14:textId="77777777" w:rsidR="00F33829" w:rsidRPr="00F33829" w:rsidRDefault="00F33829" w:rsidP="00B6134A">
            <w:pPr>
              <w:tabs>
                <w:tab w:val="left" w:pos="0"/>
                <w:tab w:val="left" w:pos="426"/>
              </w:tabs>
              <w:spacing w:line="276" w:lineRule="auto"/>
              <w:ind w:left="22" w:right="-263" w:firstLine="0"/>
              <w:jc w:val="center"/>
              <w:rPr>
                <w:rFonts w:ascii="Arial" w:hAnsi="Arial" w:cs="Arial"/>
                <w:sz w:val="20"/>
                <w:lang w:val="es-ES" w:eastAsia="en-US"/>
              </w:rPr>
            </w:pPr>
            <w:r w:rsidRPr="00F33829">
              <w:rPr>
                <w:rFonts w:ascii="Arial" w:hAnsi="Arial" w:cs="Arial"/>
                <w:sz w:val="20"/>
                <w:lang w:val="es-ES" w:eastAsia="en-US"/>
              </w:rPr>
              <w:t>4</w:t>
            </w:r>
          </w:p>
        </w:tc>
        <w:tc>
          <w:tcPr>
            <w:tcW w:w="4357" w:type="pct"/>
          </w:tcPr>
          <w:p w14:paraId="585E20BA" w14:textId="77777777" w:rsidR="00F33829" w:rsidRPr="00F33829" w:rsidRDefault="00F33829" w:rsidP="00B6134A">
            <w:pPr>
              <w:tabs>
                <w:tab w:val="left" w:pos="0"/>
                <w:tab w:val="left" w:pos="426"/>
              </w:tabs>
              <w:spacing w:line="276" w:lineRule="auto"/>
              <w:ind w:left="22" w:right="-263" w:firstLine="0"/>
              <w:rPr>
                <w:rFonts w:ascii="Arial" w:hAnsi="Arial" w:cs="Arial"/>
                <w:sz w:val="20"/>
                <w:lang w:val="es-ES" w:eastAsia="en-US"/>
              </w:rPr>
            </w:pPr>
            <w:r w:rsidRPr="00F33829">
              <w:rPr>
                <w:rFonts w:ascii="Arial" w:hAnsi="Arial" w:cs="Arial"/>
                <w:sz w:val="20"/>
                <w:lang w:val="es-ES" w:eastAsia="en-US"/>
              </w:rPr>
              <w:t xml:space="preserve">La entidad cuenta con instrumentos para evaluar la calidad de la educación y tienen todas las características establecidas en la pregunta. </w:t>
            </w:r>
          </w:p>
        </w:tc>
      </w:tr>
    </w:tbl>
    <w:p w14:paraId="47125E3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26B5546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17.1. En la respuesta se deben indicar los instrumentos para evaluar la calidad, así como señalar y justificar las características que tienen, sus resultados y la frecuencia de su aplicación y/o medición; y en caso de considerarlo, las áreas de oportunidad identificadas en los instrumentos empleados. Además, se debe explicar cómo se usan estos instrumentos.</w:t>
      </w:r>
      <w:r w:rsidRPr="00F33829">
        <w:rPr>
          <w:rFonts w:ascii="Arial" w:eastAsia="Calibri" w:hAnsi="Arial" w:cs="Arial"/>
          <w:szCs w:val="24"/>
          <w:lang w:val="es-ES" w:eastAsia="en-US"/>
        </w:rPr>
        <w:t xml:space="preserve"> </w:t>
      </w:r>
      <w:r w:rsidRPr="00F33829">
        <w:rPr>
          <w:rFonts w:ascii="Arial" w:hAnsi="Arial" w:cs="Arial"/>
          <w:szCs w:val="24"/>
          <w:lang w:val="es-ES" w:eastAsia="en-US"/>
        </w:rPr>
        <w:t xml:space="preserve">Las dimensiones e indicadores mencionados derivan del Sistema de Indicadores para apoyar la evaluación de la calidad de la educación desarrollado por el Instituto Nacional para la </w:t>
      </w:r>
      <w:r w:rsidRPr="00F33829">
        <w:rPr>
          <w:rFonts w:ascii="Arial" w:hAnsi="Arial" w:cs="Arial"/>
          <w:szCs w:val="24"/>
          <w:lang w:val="es-ES" w:eastAsia="en-US"/>
        </w:rPr>
        <w:lastRenderedPageBreak/>
        <w:t xml:space="preserve">Evaluación de la Educación (INEE). En la Ley del instituto se define la calidad como la cualidad de un sistema educativo que integra las dimensiones de relevancia, pertinencia, equidad, eficiencia, eficacia, impacto y suficiencia. De acuerdo con el INEE, la suficiencia se refiere a la satisfacción de las necesidades de los centros educativos en cuanto a recursos humanos, físicos y materiales, en tanto que la eficiencia se refiere al óptimo uso de los recursos. </w:t>
      </w:r>
    </w:p>
    <w:p w14:paraId="1572AC09"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B3EA1D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17.2. Las fuentes de información mínimas a utilizar deben ser documentos oficiales, evaluaciones, informes de resultados de las dependencias responsables o documentos en los que se encuentren explícitamente elementos para la evaluación de la calidad de la educación en la entidad. </w:t>
      </w:r>
    </w:p>
    <w:p w14:paraId="5CD3CDBC"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44887F49"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17.3. La respuesta a esta pregunta debe ser consistente con las respuestas de las preguntas 11 y 14.</w:t>
      </w:r>
    </w:p>
    <w:p w14:paraId="4387F321" w14:textId="77777777" w:rsidR="00F33829" w:rsidRPr="00F33829" w:rsidRDefault="00F33829" w:rsidP="00F33829">
      <w:pPr>
        <w:rPr>
          <w:rFonts w:ascii="Arial" w:hAnsi="Arial" w:cs="Arial"/>
          <w:szCs w:val="24"/>
          <w:lang w:val="es-ES" w:eastAsia="en-US"/>
        </w:rPr>
      </w:pPr>
      <w:r w:rsidRPr="00F33829">
        <w:rPr>
          <w:rFonts w:ascii="Arial" w:hAnsi="Arial" w:cs="Arial"/>
          <w:szCs w:val="24"/>
          <w:lang w:val="es-ES" w:eastAsia="en-US"/>
        </w:rPr>
        <w:br w:type="page"/>
      </w:r>
    </w:p>
    <w:p w14:paraId="51870A23" w14:textId="77777777" w:rsidR="00F33829" w:rsidRPr="00F33829" w:rsidRDefault="00F33829">
      <w:pPr>
        <w:numPr>
          <w:ilvl w:val="0"/>
          <w:numId w:val="70"/>
        </w:numPr>
        <w:spacing w:after="120" w:line="360" w:lineRule="auto"/>
        <w:contextualSpacing/>
        <w:jc w:val="both"/>
        <w:rPr>
          <w:rFonts w:ascii="Arial" w:eastAsia="Calibri" w:hAnsi="Arial" w:cs="Arial"/>
          <w:b/>
          <w:szCs w:val="24"/>
          <w:lang w:val="es-ES" w:eastAsia="en-US"/>
        </w:rPr>
      </w:pPr>
      <w:r w:rsidRPr="00F33829">
        <w:rPr>
          <w:rFonts w:ascii="Arial" w:eastAsia="Calibri" w:hAnsi="Arial" w:cs="Arial"/>
          <w:b/>
          <w:szCs w:val="24"/>
          <w:lang w:val="es-ES" w:eastAsia="en-US"/>
        </w:rPr>
        <w:lastRenderedPageBreak/>
        <w:t>Conclusiones</w:t>
      </w:r>
    </w:p>
    <w:p w14:paraId="449CAFB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 xml:space="preserve">Con base en la evaluación realizada se debe presentar una valoración sobre la gestión y el desempeño del fondo en la entidad, en el que se integren y relacionen los hallazgos identificados en la evaluación. Para ello, se deben presentar conclusiones generales del fondo y específicas por sección temática. Además, derivado de los hallazgos de la evaluación, se debe valorar la situación particular de la entidad con relación al diseño federal, y si este fortalece o limita la gestión y ejercicio del fondo en la entidad federativa. </w:t>
      </w:r>
    </w:p>
    <w:p w14:paraId="4A0CDE02"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6AADE23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Asimismo, se deben identificar las fortalezas, oportunidades, debilidades y amenazas, así como recomendaciones por sección temática y del desempeño general del fondo identificadas en la información disponible dentro del informe de evaluación.</w:t>
      </w:r>
    </w:p>
    <w:p w14:paraId="2BCC62F9"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5AFDC21F"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Las fortalezas son aquellos elementos internos o capacidades de gestión o recursos tanto humanos como materiales que puedan usarse para contribuir a la consecución del objetivo, y las oportunidades son los factores externos no controlables que representan elementos potenciales de crecimiento o mejoría. Estos deben ser redactados en positivo de forma coherente y sustentada en la información de la evaluación. Cuando se identifiquen buenas prácticas en rubros evaluados, estas deberán ser destacadas en esta sección.</w:t>
      </w:r>
    </w:p>
    <w:p w14:paraId="540D0D0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3B9C9B8"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Las debilidades se refieren a las limitaciones, fallas o defectos de los insumos o procesos internos relacionados con el fondo, que pueden obstaculizar el logro de su Fin o Propósito, y las amenazas muestran los factores del entorno que, de manera directa o indirecta, afectan negativamente su quehacer, que impide o limita la obtención de los objetivos. En caso de identificar cuellos de botella en las secciones analizadas en la evaluación, estos deben señalarse en esta sección.</w:t>
      </w:r>
    </w:p>
    <w:p w14:paraId="597C5B34"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12C3BF0C"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Las recomendaciones deben ser factibles y orientadas a las debilidades y amenazas identificadas, deben ser un conjunto articulado de medidas para la mejora en la gestión, ejercicio y seguimiento del fondo en la entidad. Éstas deben identificarse por tema, orden de gobierno y actores involucrados en su atención. La información se debe integrar en el Anexo 5.</w:t>
      </w:r>
    </w:p>
    <w:p w14:paraId="7A84EB13"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p>
    <w:p w14:paraId="583B2F30" w14:textId="77777777" w:rsidR="00F33829" w:rsidRPr="00F33829" w:rsidRDefault="00F33829" w:rsidP="00F33829">
      <w:pPr>
        <w:tabs>
          <w:tab w:val="left" w:pos="0"/>
          <w:tab w:val="left" w:pos="426"/>
        </w:tabs>
        <w:spacing w:line="276" w:lineRule="auto"/>
        <w:jc w:val="both"/>
        <w:rPr>
          <w:rFonts w:ascii="Arial" w:hAnsi="Arial" w:cs="Arial"/>
          <w:szCs w:val="24"/>
          <w:lang w:val="es-ES" w:eastAsia="en-US"/>
        </w:rPr>
      </w:pPr>
      <w:r w:rsidRPr="00F33829">
        <w:rPr>
          <w:rFonts w:ascii="Arial" w:hAnsi="Arial" w:cs="Arial"/>
          <w:szCs w:val="24"/>
          <w:lang w:val="es-ES" w:eastAsia="en-US"/>
        </w:rPr>
        <w:t>Las conclusiones deben ofrecer orientación para la toma de decisiones, y para la mejora en la gestión y desempeño del fondo en la entidad.</w:t>
      </w:r>
      <w:bookmarkEnd w:id="79"/>
      <w:bookmarkEnd w:id="80"/>
    </w:p>
    <w:p w14:paraId="3B332D45" w14:textId="77777777" w:rsidR="00F33829" w:rsidRPr="00F33829" w:rsidRDefault="00F33829" w:rsidP="00F33829">
      <w:pPr>
        <w:rPr>
          <w:rFonts w:ascii="Arial" w:eastAsia="Calibri" w:hAnsi="Arial" w:cs="Arial"/>
          <w:b/>
          <w:bCs/>
          <w:szCs w:val="24"/>
          <w:lang w:val="es-ES" w:eastAsia="en-US"/>
        </w:rPr>
      </w:pPr>
    </w:p>
    <w:p w14:paraId="4E77B047" w14:textId="77777777" w:rsidR="009008FD" w:rsidRDefault="009008FD" w:rsidP="009008FD">
      <w:pPr>
        <w:pStyle w:val="Body"/>
        <w:rPr>
          <w:rFonts w:ascii="Arial Black" w:eastAsia="Arial Black" w:hAnsi="Arial Black" w:cs="Arial Black"/>
          <w:sz w:val="28"/>
          <w:szCs w:val="28"/>
        </w:rPr>
      </w:pPr>
    </w:p>
    <w:p w14:paraId="38F5202C" w14:textId="642096C4" w:rsidR="00F33829" w:rsidRDefault="00F33829" w:rsidP="009008FD">
      <w:pPr>
        <w:pStyle w:val="Body"/>
        <w:rPr>
          <w:rFonts w:ascii="Arial Black" w:eastAsia="Arial Black" w:hAnsi="Arial Black" w:cs="Arial Black"/>
          <w:sz w:val="28"/>
          <w:szCs w:val="28"/>
        </w:rPr>
      </w:pPr>
    </w:p>
    <w:p w14:paraId="4CDEE242" w14:textId="77777777" w:rsidR="005833EE" w:rsidRDefault="005833EE" w:rsidP="00F33829">
      <w:pPr>
        <w:spacing w:line="360" w:lineRule="auto"/>
        <w:jc w:val="center"/>
        <w:rPr>
          <w:rFonts w:ascii="Arial" w:eastAsia="Times New Roman" w:hAnsi="Arial" w:cs="Arial"/>
          <w:b/>
          <w:bCs/>
          <w:smallCaps/>
          <w:sz w:val="28"/>
          <w:szCs w:val="28"/>
          <w:lang w:val="es-ES" w:eastAsia="en-US"/>
        </w:rPr>
      </w:pPr>
      <w:bookmarkStart w:id="101" w:name="_Toc443482086"/>
    </w:p>
    <w:p w14:paraId="30DEB52D" w14:textId="5836E43D" w:rsidR="00F33829" w:rsidRPr="00F33829" w:rsidRDefault="00F33829" w:rsidP="00F33829">
      <w:pPr>
        <w:spacing w:line="360" w:lineRule="auto"/>
        <w:jc w:val="center"/>
        <w:rPr>
          <w:rFonts w:ascii="Arial" w:eastAsia="Calibri" w:hAnsi="Arial" w:cs="Arial"/>
          <w:b/>
          <w:szCs w:val="24"/>
          <w:lang w:val="es-ES" w:eastAsia="en-US"/>
        </w:rPr>
      </w:pPr>
      <w:r w:rsidRPr="00F33829">
        <w:rPr>
          <w:rFonts w:ascii="Arial" w:eastAsia="Times New Roman" w:hAnsi="Arial" w:cs="Arial"/>
          <w:b/>
          <w:bCs/>
          <w:smallCaps/>
          <w:sz w:val="28"/>
          <w:szCs w:val="28"/>
          <w:lang w:val="es-ES" w:eastAsia="en-US"/>
        </w:rPr>
        <w:lastRenderedPageBreak/>
        <w:t>Formatos de Anexos</w:t>
      </w:r>
      <w:bookmarkEnd w:id="101"/>
    </w:p>
    <w:p w14:paraId="6AD94481" w14:textId="77777777" w:rsidR="00F33829" w:rsidRPr="00F33829" w:rsidRDefault="00F33829" w:rsidP="00F33829">
      <w:pPr>
        <w:tabs>
          <w:tab w:val="left" w:pos="0"/>
          <w:tab w:val="left" w:pos="426"/>
        </w:tabs>
        <w:jc w:val="center"/>
        <w:rPr>
          <w:rFonts w:ascii="Arial" w:eastAsia="Calibri" w:hAnsi="Arial" w:cs="Arial"/>
          <w:iCs/>
          <w:szCs w:val="24"/>
          <w:lang w:val="es-ES" w:eastAsia="en-US"/>
        </w:rPr>
      </w:pPr>
      <w:r w:rsidRPr="00F33829">
        <w:rPr>
          <w:rFonts w:ascii="Arial" w:eastAsia="Calibri" w:hAnsi="Arial" w:cs="Arial"/>
          <w:b/>
          <w:iCs/>
          <w:szCs w:val="24"/>
          <w:lang w:val="es-ES" w:eastAsia="en-US"/>
        </w:rPr>
        <w:t xml:space="preserve">Anexo 1. </w:t>
      </w:r>
      <w:r w:rsidRPr="00F33829">
        <w:rPr>
          <w:rFonts w:ascii="Arial" w:eastAsia="Calibri" w:hAnsi="Arial" w:cs="Arial"/>
          <w:iCs/>
          <w:szCs w:val="24"/>
          <w:lang w:val="es-ES" w:eastAsia="en-US"/>
        </w:rPr>
        <w:t>Destino de las aportaciones en la entidad federativa</w:t>
      </w:r>
    </w:p>
    <w:p w14:paraId="2C25FBCE" w14:textId="77777777" w:rsidR="00F33829" w:rsidRPr="00F33829" w:rsidRDefault="00F33829" w:rsidP="00F33829">
      <w:pPr>
        <w:tabs>
          <w:tab w:val="left" w:pos="0"/>
          <w:tab w:val="left" w:pos="426"/>
        </w:tabs>
        <w:jc w:val="both"/>
        <w:rPr>
          <w:rFonts w:ascii="Arial" w:eastAsia="Calibri" w:hAnsi="Arial" w:cs="Arial"/>
          <w:iCs/>
          <w:szCs w:val="24"/>
          <w:lang w:val="es-ES" w:eastAsia="en-US"/>
        </w:rPr>
      </w:pPr>
    </w:p>
    <w:p w14:paraId="4839D9E3" w14:textId="77777777" w:rsidR="00F33829" w:rsidRPr="00F33829" w:rsidRDefault="00F33829" w:rsidP="00F33829">
      <w:pPr>
        <w:tabs>
          <w:tab w:val="left" w:pos="0"/>
          <w:tab w:val="left" w:pos="426"/>
        </w:tabs>
        <w:spacing w:line="276" w:lineRule="auto"/>
        <w:jc w:val="both"/>
        <w:rPr>
          <w:rFonts w:ascii="Arial" w:eastAsia="Calibri" w:hAnsi="Arial" w:cs="Arial"/>
          <w:iCs/>
          <w:szCs w:val="24"/>
          <w:lang w:val="es-ES" w:eastAsia="en-US"/>
        </w:rPr>
      </w:pPr>
      <w:r w:rsidRPr="00F33829">
        <w:rPr>
          <w:rFonts w:ascii="Arial" w:eastAsia="Calibri" w:hAnsi="Arial" w:cs="Arial"/>
          <w:iCs/>
          <w:szCs w:val="24"/>
          <w:lang w:val="es-ES" w:eastAsia="en-US"/>
        </w:rPr>
        <w:t>El anexo 1 se debe llenar de acuerdo con lo siguiente:</w:t>
      </w:r>
    </w:p>
    <w:p w14:paraId="6E68C150" w14:textId="77777777" w:rsidR="00F33829" w:rsidRPr="00F33829" w:rsidRDefault="00F33829" w:rsidP="00F33829">
      <w:pPr>
        <w:tabs>
          <w:tab w:val="left" w:pos="0"/>
          <w:tab w:val="left" w:pos="426"/>
        </w:tabs>
        <w:spacing w:line="276" w:lineRule="auto"/>
        <w:jc w:val="both"/>
        <w:rPr>
          <w:rFonts w:ascii="Arial" w:eastAsia="Calibri" w:hAnsi="Arial" w:cs="Arial"/>
          <w:iCs/>
          <w:szCs w:val="24"/>
          <w:lang w:val="es-ES" w:eastAsia="en-US"/>
        </w:rPr>
      </w:pPr>
    </w:p>
    <w:p w14:paraId="43CD10D3" w14:textId="77777777" w:rsidR="00F33829" w:rsidRPr="00F33829" w:rsidRDefault="00F33829" w:rsidP="00F33829">
      <w:pPr>
        <w:tabs>
          <w:tab w:val="left" w:pos="0"/>
          <w:tab w:val="left" w:pos="426"/>
        </w:tabs>
        <w:spacing w:line="276" w:lineRule="auto"/>
        <w:jc w:val="both"/>
        <w:rPr>
          <w:rFonts w:ascii="Arial" w:eastAsia="Calibri" w:hAnsi="Arial" w:cs="Arial"/>
          <w:iCs/>
          <w:szCs w:val="24"/>
          <w:lang w:val="es-ES" w:eastAsia="en-US"/>
        </w:rPr>
      </w:pPr>
      <w:r w:rsidRPr="00F33829">
        <w:rPr>
          <w:rFonts w:ascii="Arial" w:eastAsia="Calibri" w:hAnsi="Arial" w:cs="Arial"/>
          <w:iCs/>
          <w:szCs w:val="24"/>
          <w:lang w:val="es-ES" w:eastAsia="en-US"/>
        </w:rPr>
        <w:t>i) Llenar la Tabla 1. Presupuesto del fondo en [</w:t>
      </w:r>
      <w:r w:rsidRPr="00F33829">
        <w:rPr>
          <w:rFonts w:ascii="Arial" w:eastAsia="Calibri" w:hAnsi="Arial" w:cs="Arial"/>
          <w:iCs/>
          <w:szCs w:val="24"/>
          <w:u w:val="single"/>
          <w:lang w:val="es-ES" w:eastAsia="en-US"/>
        </w:rPr>
        <w:t>ejercicio fiscal evaluado</w:t>
      </w:r>
      <w:r w:rsidRPr="00F33829">
        <w:rPr>
          <w:rFonts w:ascii="Arial" w:eastAsia="Calibri" w:hAnsi="Arial" w:cs="Arial"/>
          <w:iCs/>
          <w:szCs w:val="24"/>
          <w:lang w:val="es-ES" w:eastAsia="en-US"/>
        </w:rPr>
        <w:t>] por Capítulo de Gasto, en la cual se debe desagregar para cada capítulo de gasto el presupuesto aprobado, modificado y ejercido por partida, así como calcular la eficiencia presupuestal (ejercido/modificado).</w:t>
      </w:r>
    </w:p>
    <w:p w14:paraId="2D0B44BF" w14:textId="77777777" w:rsidR="00F33829" w:rsidRPr="00F33829" w:rsidRDefault="00F33829" w:rsidP="00F33829">
      <w:pPr>
        <w:tabs>
          <w:tab w:val="left" w:pos="0"/>
          <w:tab w:val="left" w:pos="426"/>
        </w:tabs>
        <w:spacing w:line="276" w:lineRule="auto"/>
        <w:jc w:val="both"/>
        <w:rPr>
          <w:rFonts w:ascii="Arial" w:eastAsia="Calibri" w:hAnsi="Arial" w:cs="Arial"/>
          <w:iCs/>
          <w:szCs w:val="24"/>
          <w:lang w:val="es-ES" w:eastAsia="en-US"/>
        </w:rPr>
      </w:pPr>
    </w:p>
    <w:p w14:paraId="245921EA" w14:textId="77777777" w:rsidR="00F33829" w:rsidRPr="00F33829" w:rsidRDefault="00F33829" w:rsidP="00F33829">
      <w:pPr>
        <w:tabs>
          <w:tab w:val="left" w:pos="0"/>
          <w:tab w:val="left" w:pos="426"/>
        </w:tabs>
        <w:spacing w:line="276" w:lineRule="auto"/>
        <w:jc w:val="both"/>
        <w:rPr>
          <w:rFonts w:ascii="Arial" w:eastAsia="Calibri" w:hAnsi="Arial" w:cs="Arial"/>
          <w:iCs/>
          <w:szCs w:val="24"/>
          <w:lang w:val="es-ES" w:eastAsia="en-US"/>
        </w:rPr>
      </w:pPr>
      <w:proofErr w:type="spellStart"/>
      <w:r w:rsidRPr="00F33829">
        <w:rPr>
          <w:rFonts w:ascii="Arial" w:eastAsia="Calibri" w:hAnsi="Arial" w:cs="Arial"/>
          <w:iCs/>
          <w:szCs w:val="24"/>
          <w:lang w:val="es-ES" w:eastAsia="en-US"/>
        </w:rPr>
        <w:t>ii</w:t>
      </w:r>
      <w:proofErr w:type="spellEnd"/>
      <w:r w:rsidRPr="00F33829">
        <w:rPr>
          <w:rFonts w:ascii="Arial" w:eastAsia="Calibri" w:hAnsi="Arial" w:cs="Arial"/>
          <w:iCs/>
          <w:szCs w:val="24"/>
          <w:lang w:val="es-ES" w:eastAsia="en-US"/>
        </w:rPr>
        <w:t>) Llenar la Tabla 2. Presupuesto ejercido del fondo en [</w:t>
      </w:r>
      <w:r w:rsidRPr="00F33829">
        <w:rPr>
          <w:rFonts w:ascii="Arial" w:eastAsia="Calibri" w:hAnsi="Arial" w:cs="Arial"/>
          <w:iCs/>
          <w:szCs w:val="24"/>
          <w:u w:val="single"/>
          <w:lang w:val="es-ES" w:eastAsia="en-US"/>
        </w:rPr>
        <w:t>ejercicio fiscal evaluado</w:t>
      </w:r>
      <w:r w:rsidRPr="00F33829">
        <w:rPr>
          <w:rFonts w:ascii="Arial" w:eastAsia="Calibri" w:hAnsi="Arial" w:cs="Arial"/>
          <w:iCs/>
          <w:szCs w:val="24"/>
          <w:lang w:val="es-ES" w:eastAsia="en-US"/>
        </w:rPr>
        <w:t>] por nivel educativo, en la cual se debe desagregar por nivel educativo el presupuesto ejercido por tipo de servicio o nivel educativo.</w:t>
      </w:r>
    </w:p>
    <w:p w14:paraId="0A76CF46" w14:textId="77777777" w:rsidR="00F33829" w:rsidRPr="00F33829" w:rsidRDefault="00F33829" w:rsidP="00F33829">
      <w:pPr>
        <w:tabs>
          <w:tab w:val="left" w:pos="0"/>
          <w:tab w:val="left" w:pos="426"/>
        </w:tabs>
        <w:spacing w:line="276" w:lineRule="auto"/>
        <w:jc w:val="both"/>
        <w:rPr>
          <w:rFonts w:ascii="Arial" w:eastAsia="Calibri" w:hAnsi="Arial" w:cs="Arial"/>
          <w:iCs/>
          <w:szCs w:val="24"/>
          <w:lang w:val="es-ES" w:eastAsia="en-US"/>
        </w:rPr>
      </w:pPr>
    </w:p>
    <w:p w14:paraId="0AFA6BED" w14:textId="77777777" w:rsidR="00F33829" w:rsidRPr="00F33829" w:rsidRDefault="00F33829" w:rsidP="00F33829">
      <w:pPr>
        <w:tabs>
          <w:tab w:val="left" w:pos="0"/>
          <w:tab w:val="left" w:pos="426"/>
        </w:tabs>
        <w:spacing w:line="276" w:lineRule="auto"/>
        <w:jc w:val="both"/>
        <w:rPr>
          <w:rFonts w:ascii="Arial" w:eastAsia="Calibri" w:hAnsi="Arial" w:cs="Arial"/>
          <w:iCs/>
          <w:szCs w:val="24"/>
          <w:lang w:val="es-ES" w:eastAsia="en-US"/>
        </w:rPr>
      </w:pPr>
      <w:proofErr w:type="spellStart"/>
      <w:r w:rsidRPr="00F33829">
        <w:rPr>
          <w:rFonts w:ascii="Arial" w:eastAsia="Calibri" w:hAnsi="Arial" w:cs="Arial"/>
          <w:iCs/>
          <w:szCs w:val="24"/>
          <w:lang w:val="es-ES" w:eastAsia="en-US"/>
        </w:rPr>
        <w:t>iii</w:t>
      </w:r>
      <w:proofErr w:type="spellEnd"/>
      <w:r w:rsidRPr="00F33829">
        <w:rPr>
          <w:rFonts w:ascii="Arial" w:eastAsia="Calibri" w:hAnsi="Arial" w:cs="Arial"/>
          <w:iCs/>
          <w:szCs w:val="24"/>
          <w:lang w:val="es-ES" w:eastAsia="en-US"/>
        </w:rPr>
        <w:t>) Llenar la Tabla 3.  Presupuesto ejercido del fondo en [</w:t>
      </w:r>
      <w:r w:rsidRPr="00F33829">
        <w:rPr>
          <w:rFonts w:ascii="Arial" w:eastAsia="Calibri" w:hAnsi="Arial" w:cs="Arial"/>
          <w:iCs/>
          <w:szCs w:val="24"/>
          <w:u w:val="single"/>
          <w:lang w:val="es-ES" w:eastAsia="en-US"/>
        </w:rPr>
        <w:t>ejercicio fiscal evaluado</w:t>
      </w:r>
      <w:r w:rsidRPr="00F33829">
        <w:rPr>
          <w:rFonts w:ascii="Arial" w:eastAsia="Calibri" w:hAnsi="Arial" w:cs="Arial"/>
          <w:iCs/>
          <w:szCs w:val="24"/>
          <w:lang w:val="es-ES" w:eastAsia="en-US"/>
        </w:rPr>
        <w:t>] por distribución geográfica, en la cual se debe desagregar por cada uno de los municipios de la entidad el presupuesto ejercido por nivel educativo.</w:t>
      </w:r>
    </w:p>
    <w:p w14:paraId="440B1F1E" w14:textId="77777777" w:rsidR="00F33829" w:rsidRPr="00F33829" w:rsidRDefault="00F33829" w:rsidP="00F33829">
      <w:pPr>
        <w:tabs>
          <w:tab w:val="left" w:pos="0"/>
          <w:tab w:val="left" w:pos="426"/>
        </w:tabs>
        <w:spacing w:line="276" w:lineRule="auto"/>
        <w:jc w:val="both"/>
        <w:rPr>
          <w:rFonts w:ascii="Arial" w:eastAsia="Calibri" w:hAnsi="Arial" w:cs="Arial"/>
          <w:iCs/>
          <w:szCs w:val="24"/>
          <w:lang w:val="es-ES" w:eastAsia="en-US"/>
        </w:rPr>
      </w:pPr>
    </w:p>
    <w:p w14:paraId="79B58854" w14:textId="77777777" w:rsidR="00F33829" w:rsidRPr="00F33829" w:rsidRDefault="00F33829" w:rsidP="00F33829">
      <w:pPr>
        <w:tabs>
          <w:tab w:val="left" w:pos="0"/>
          <w:tab w:val="left" w:pos="426"/>
        </w:tabs>
        <w:spacing w:line="276" w:lineRule="auto"/>
        <w:jc w:val="both"/>
        <w:rPr>
          <w:rFonts w:ascii="Arial" w:eastAsia="Calibri" w:hAnsi="Arial" w:cs="Arial"/>
          <w:iCs/>
          <w:szCs w:val="24"/>
          <w:lang w:val="es-ES" w:eastAsia="en-US"/>
        </w:rPr>
      </w:pPr>
      <w:proofErr w:type="spellStart"/>
      <w:r w:rsidRPr="00F33829">
        <w:rPr>
          <w:rFonts w:ascii="Arial" w:eastAsia="Calibri" w:hAnsi="Arial" w:cs="Arial"/>
          <w:iCs/>
          <w:szCs w:val="24"/>
          <w:lang w:val="es-ES" w:eastAsia="en-US"/>
        </w:rPr>
        <w:t>iv</w:t>
      </w:r>
      <w:proofErr w:type="spellEnd"/>
      <w:r w:rsidRPr="00F33829">
        <w:rPr>
          <w:rFonts w:ascii="Arial" w:eastAsia="Calibri" w:hAnsi="Arial" w:cs="Arial"/>
          <w:iCs/>
          <w:szCs w:val="24"/>
          <w:lang w:val="es-ES" w:eastAsia="en-US"/>
        </w:rPr>
        <w:t>) Llenar la Tabla 4.  Presupuesto ejercido del fondo en [</w:t>
      </w:r>
      <w:r w:rsidRPr="00F33829">
        <w:rPr>
          <w:rFonts w:ascii="Arial" w:eastAsia="Calibri" w:hAnsi="Arial" w:cs="Arial"/>
          <w:iCs/>
          <w:szCs w:val="24"/>
          <w:u w:val="single"/>
          <w:lang w:val="es-ES" w:eastAsia="en-US"/>
        </w:rPr>
        <w:t>ejercicio fiscal evaluado</w:t>
      </w:r>
      <w:r w:rsidRPr="00F33829">
        <w:rPr>
          <w:rFonts w:ascii="Arial" w:eastAsia="Calibri" w:hAnsi="Arial" w:cs="Arial"/>
          <w:iCs/>
          <w:szCs w:val="24"/>
          <w:lang w:val="es-ES" w:eastAsia="en-US"/>
        </w:rPr>
        <w:t xml:space="preserve">] por niveles válidos del personal y tipo de plaza, en la cual se debe desagregar por niveles válidos el presupuesto ejercido por tipo de plaza. </w:t>
      </w:r>
    </w:p>
    <w:p w14:paraId="443BF4D4" w14:textId="77777777" w:rsidR="00F33829" w:rsidRPr="00F33829" w:rsidRDefault="00F33829" w:rsidP="00F33829">
      <w:pPr>
        <w:tabs>
          <w:tab w:val="left" w:pos="0"/>
          <w:tab w:val="left" w:pos="426"/>
        </w:tabs>
        <w:jc w:val="both"/>
        <w:rPr>
          <w:rFonts w:ascii="Arial" w:eastAsia="Calibri" w:hAnsi="Arial" w:cs="Arial"/>
          <w:b/>
          <w:iCs/>
          <w:szCs w:val="24"/>
          <w:lang w:val="es-ES" w:eastAsia="en-US"/>
        </w:rPr>
      </w:pPr>
    </w:p>
    <w:p w14:paraId="4B2C3BA9"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r w:rsidRPr="00F33829">
        <w:rPr>
          <w:rFonts w:ascii="Arial" w:eastAsia="Calibri" w:hAnsi="Arial" w:cs="Arial"/>
          <w:b/>
          <w:iCs/>
          <w:szCs w:val="24"/>
          <w:lang w:val="es-ES" w:eastAsia="en-US"/>
        </w:rPr>
        <w:t>Tabla 1. Presupuesto del fondo en [</w:t>
      </w:r>
      <w:r w:rsidRPr="00F33829">
        <w:rPr>
          <w:rFonts w:ascii="Arial" w:eastAsia="Calibri" w:hAnsi="Arial" w:cs="Arial"/>
          <w:b/>
          <w:iCs/>
          <w:szCs w:val="24"/>
          <w:u w:val="single"/>
          <w:lang w:val="es-ES" w:eastAsia="en-US"/>
        </w:rPr>
        <w:t>ejercicio fiscal evaluado]</w:t>
      </w:r>
      <w:r w:rsidRPr="00F33829">
        <w:rPr>
          <w:rFonts w:ascii="Arial" w:eastAsia="Calibri" w:hAnsi="Arial" w:cs="Arial"/>
          <w:b/>
          <w:iCs/>
          <w:szCs w:val="24"/>
          <w:lang w:val="es-ES" w:eastAsia="en-US"/>
        </w:rPr>
        <w:t xml:space="preserve"> por capítulo de gasto</w:t>
      </w:r>
    </w:p>
    <w:p w14:paraId="7AF9A9A4"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tbl>
      <w:tblPr>
        <w:tblW w:w="5000" w:type="pct"/>
        <w:jc w:val="center"/>
        <w:tblCellMar>
          <w:left w:w="70" w:type="dxa"/>
          <w:right w:w="70" w:type="dxa"/>
        </w:tblCellMar>
        <w:tblLook w:val="04A0" w:firstRow="1" w:lastRow="0" w:firstColumn="1" w:lastColumn="0" w:noHBand="0" w:noVBand="1"/>
      </w:tblPr>
      <w:tblGrid>
        <w:gridCol w:w="1301"/>
        <w:gridCol w:w="429"/>
        <w:gridCol w:w="4976"/>
        <w:gridCol w:w="753"/>
        <w:gridCol w:w="825"/>
        <w:gridCol w:w="652"/>
        <w:gridCol w:w="825"/>
      </w:tblGrid>
      <w:tr w:rsidR="00F33829" w:rsidRPr="00F33829" w14:paraId="79BE141F" w14:textId="77777777" w:rsidTr="00F33829">
        <w:trPr>
          <w:trHeight w:val="320"/>
          <w:tblHeader/>
          <w:jc w:val="center"/>
        </w:trPr>
        <w:tc>
          <w:tcPr>
            <w:tcW w:w="580" w:type="pct"/>
            <w:tcBorders>
              <w:top w:val="single" w:sz="8" w:space="0" w:color="auto"/>
              <w:left w:val="single" w:sz="8" w:space="0" w:color="auto"/>
              <w:bottom w:val="single" w:sz="8" w:space="0" w:color="auto"/>
              <w:right w:val="nil"/>
            </w:tcBorders>
            <w:shd w:val="clear" w:color="auto" w:fill="17365D"/>
            <w:noWrap/>
            <w:vAlign w:val="center"/>
            <w:hideMark/>
          </w:tcPr>
          <w:p w14:paraId="56EE0451"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Capítulos de gasto</w:t>
            </w:r>
          </w:p>
        </w:tc>
        <w:tc>
          <w:tcPr>
            <w:tcW w:w="2247" w:type="pct"/>
            <w:gridSpan w:val="2"/>
            <w:tcBorders>
              <w:top w:val="single" w:sz="8" w:space="0" w:color="auto"/>
              <w:left w:val="single" w:sz="8" w:space="0" w:color="auto"/>
              <w:bottom w:val="single" w:sz="8" w:space="0" w:color="auto"/>
              <w:right w:val="single" w:sz="8" w:space="0" w:color="000000"/>
            </w:tcBorders>
            <w:shd w:val="clear" w:color="auto" w:fill="17365D"/>
            <w:noWrap/>
            <w:vAlign w:val="center"/>
            <w:hideMark/>
          </w:tcPr>
          <w:p w14:paraId="04288E7E"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Concepto</w:t>
            </w:r>
          </w:p>
        </w:tc>
        <w:tc>
          <w:tcPr>
            <w:tcW w:w="580" w:type="pct"/>
            <w:tcBorders>
              <w:top w:val="single" w:sz="8" w:space="0" w:color="auto"/>
              <w:left w:val="nil"/>
              <w:bottom w:val="nil"/>
              <w:right w:val="single" w:sz="8" w:space="0" w:color="auto"/>
            </w:tcBorders>
            <w:shd w:val="clear" w:color="auto" w:fill="17365D"/>
            <w:noWrap/>
            <w:vAlign w:val="center"/>
            <w:hideMark/>
          </w:tcPr>
          <w:p w14:paraId="22EF1CF1" w14:textId="77777777" w:rsidR="00F33829" w:rsidRPr="00F33829" w:rsidRDefault="00F33829" w:rsidP="00F33829">
            <w:pPr>
              <w:jc w:val="both"/>
              <w:rPr>
                <w:rFonts w:ascii="Arial" w:eastAsia="Times New Roman" w:hAnsi="Arial" w:cs="Arial"/>
                <w:b/>
                <w:bCs/>
                <w:sz w:val="20"/>
                <w:lang w:val="es-ES" w:eastAsia="es-MX"/>
              </w:rPr>
            </w:pPr>
            <w:r w:rsidRPr="00F33829">
              <w:rPr>
                <w:rFonts w:ascii="Arial" w:eastAsia="Times New Roman" w:hAnsi="Arial" w:cs="Arial"/>
                <w:b/>
                <w:bCs/>
                <w:sz w:val="20"/>
                <w:lang w:val="es-ES" w:eastAsia="es-MX"/>
              </w:rPr>
              <w:t>Aprobado</w:t>
            </w:r>
          </w:p>
        </w:tc>
        <w:tc>
          <w:tcPr>
            <w:tcW w:w="580" w:type="pct"/>
            <w:tcBorders>
              <w:top w:val="single" w:sz="8" w:space="0" w:color="auto"/>
              <w:left w:val="nil"/>
              <w:bottom w:val="nil"/>
              <w:right w:val="single" w:sz="8" w:space="0" w:color="auto"/>
            </w:tcBorders>
            <w:shd w:val="clear" w:color="auto" w:fill="17365D"/>
            <w:vAlign w:val="center"/>
            <w:hideMark/>
          </w:tcPr>
          <w:p w14:paraId="4A36009F"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Modificado</w:t>
            </w:r>
          </w:p>
        </w:tc>
        <w:tc>
          <w:tcPr>
            <w:tcW w:w="435" w:type="pct"/>
            <w:tcBorders>
              <w:top w:val="single" w:sz="8" w:space="0" w:color="auto"/>
              <w:left w:val="nil"/>
              <w:bottom w:val="nil"/>
              <w:right w:val="single" w:sz="8" w:space="0" w:color="auto"/>
            </w:tcBorders>
            <w:shd w:val="clear" w:color="auto" w:fill="17365D"/>
            <w:vAlign w:val="center"/>
            <w:hideMark/>
          </w:tcPr>
          <w:p w14:paraId="14C2C103"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Ejercido</w:t>
            </w:r>
          </w:p>
        </w:tc>
        <w:tc>
          <w:tcPr>
            <w:tcW w:w="580" w:type="pct"/>
            <w:tcBorders>
              <w:top w:val="single" w:sz="8" w:space="0" w:color="auto"/>
              <w:left w:val="nil"/>
              <w:bottom w:val="nil"/>
              <w:right w:val="single" w:sz="8" w:space="0" w:color="auto"/>
            </w:tcBorders>
            <w:shd w:val="clear" w:color="auto" w:fill="17365D"/>
          </w:tcPr>
          <w:p w14:paraId="0E733D20"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Ejercido/</w:t>
            </w:r>
          </w:p>
          <w:p w14:paraId="75FCAE77"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Modificado</w:t>
            </w:r>
          </w:p>
        </w:tc>
      </w:tr>
      <w:tr w:rsidR="00F33829" w:rsidRPr="00F33829" w14:paraId="130C0ACF" w14:textId="77777777" w:rsidTr="00F33829">
        <w:trPr>
          <w:trHeight w:val="315"/>
          <w:jc w:val="center"/>
        </w:trPr>
        <w:tc>
          <w:tcPr>
            <w:tcW w:w="580" w:type="pct"/>
            <w:vMerge w:val="restart"/>
            <w:tcBorders>
              <w:top w:val="nil"/>
              <w:left w:val="single" w:sz="8" w:space="0" w:color="auto"/>
              <w:bottom w:val="single" w:sz="8" w:space="0" w:color="000000"/>
              <w:right w:val="single" w:sz="8" w:space="0" w:color="auto"/>
            </w:tcBorders>
            <w:shd w:val="clear" w:color="auto" w:fill="17365D"/>
            <w:vAlign w:val="center"/>
            <w:hideMark/>
          </w:tcPr>
          <w:p w14:paraId="0C16E413"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1000: Servicios personales</w:t>
            </w:r>
          </w:p>
        </w:tc>
        <w:tc>
          <w:tcPr>
            <w:tcW w:w="362" w:type="pct"/>
            <w:tcBorders>
              <w:top w:val="nil"/>
              <w:left w:val="nil"/>
              <w:bottom w:val="single" w:sz="8" w:space="0" w:color="auto"/>
              <w:right w:val="single" w:sz="8" w:space="0" w:color="auto"/>
            </w:tcBorders>
            <w:shd w:val="clear" w:color="auto" w:fill="auto"/>
            <w:vAlign w:val="center"/>
            <w:hideMark/>
          </w:tcPr>
          <w:p w14:paraId="65385549"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1100</w:t>
            </w:r>
          </w:p>
        </w:tc>
        <w:tc>
          <w:tcPr>
            <w:tcW w:w="1884" w:type="pct"/>
            <w:tcBorders>
              <w:top w:val="nil"/>
              <w:left w:val="nil"/>
              <w:bottom w:val="single" w:sz="8" w:space="0" w:color="auto"/>
              <w:right w:val="nil"/>
            </w:tcBorders>
            <w:shd w:val="clear" w:color="auto" w:fill="auto"/>
            <w:noWrap/>
            <w:vAlign w:val="center"/>
            <w:hideMark/>
          </w:tcPr>
          <w:p w14:paraId="3D2CCE0D"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REMUNERACIONES AL PERSONAL DE CARÁCTER PERMANENTE</w:t>
            </w:r>
          </w:p>
        </w:tc>
        <w:tc>
          <w:tcPr>
            <w:tcW w:w="58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AE99E3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single" w:sz="8" w:space="0" w:color="auto"/>
              <w:left w:val="nil"/>
              <w:bottom w:val="single" w:sz="8" w:space="0" w:color="auto"/>
              <w:right w:val="single" w:sz="8" w:space="0" w:color="auto"/>
            </w:tcBorders>
            <w:shd w:val="clear" w:color="auto" w:fill="auto"/>
            <w:vAlign w:val="center"/>
            <w:hideMark/>
          </w:tcPr>
          <w:p w14:paraId="6F67877C"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single" w:sz="8" w:space="0" w:color="auto"/>
              <w:left w:val="nil"/>
              <w:bottom w:val="single" w:sz="8" w:space="0" w:color="auto"/>
              <w:right w:val="single" w:sz="8" w:space="0" w:color="auto"/>
            </w:tcBorders>
            <w:shd w:val="clear" w:color="auto" w:fill="auto"/>
            <w:vAlign w:val="center"/>
            <w:hideMark/>
          </w:tcPr>
          <w:p w14:paraId="71C5824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single" w:sz="8" w:space="0" w:color="auto"/>
              <w:left w:val="nil"/>
              <w:bottom w:val="single" w:sz="8" w:space="0" w:color="auto"/>
              <w:right w:val="single" w:sz="8" w:space="0" w:color="auto"/>
            </w:tcBorders>
          </w:tcPr>
          <w:p w14:paraId="4123BCBA" w14:textId="77777777" w:rsidR="00F33829" w:rsidRPr="00F33829" w:rsidRDefault="00F33829" w:rsidP="00F33829">
            <w:pPr>
              <w:rPr>
                <w:rFonts w:ascii="Arial" w:eastAsia="Times New Roman" w:hAnsi="Arial" w:cs="Arial"/>
                <w:sz w:val="20"/>
                <w:lang w:val="es-ES" w:eastAsia="es-MX"/>
              </w:rPr>
            </w:pPr>
          </w:p>
        </w:tc>
      </w:tr>
      <w:tr w:rsidR="00F33829" w:rsidRPr="00F33829" w14:paraId="7FCC64E6"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50075581"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44681971"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1200</w:t>
            </w:r>
          </w:p>
        </w:tc>
        <w:tc>
          <w:tcPr>
            <w:tcW w:w="1884" w:type="pct"/>
            <w:tcBorders>
              <w:top w:val="nil"/>
              <w:left w:val="nil"/>
              <w:bottom w:val="single" w:sz="8" w:space="0" w:color="auto"/>
              <w:right w:val="nil"/>
            </w:tcBorders>
            <w:shd w:val="clear" w:color="auto" w:fill="auto"/>
            <w:noWrap/>
            <w:vAlign w:val="center"/>
            <w:hideMark/>
          </w:tcPr>
          <w:p w14:paraId="68A4ED3F"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REMUNERACIONES AL PERSONAL DE CARÁCTER TRANSITORIO</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1A2E8AFE"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0696E47B"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65C7EA9E"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4180A87C" w14:textId="77777777" w:rsidR="00F33829" w:rsidRPr="00F33829" w:rsidRDefault="00F33829" w:rsidP="00F33829">
            <w:pPr>
              <w:rPr>
                <w:rFonts w:ascii="Arial" w:eastAsia="Times New Roman" w:hAnsi="Arial" w:cs="Arial"/>
                <w:sz w:val="20"/>
                <w:lang w:val="es-ES" w:eastAsia="es-MX"/>
              </w:rPr>
            </w:pPr>
          </w:p>
        </w:tc>
      </w:tr>
      <w:tr w:rsidR="00F33829" w:rsidRPr="00F33829" w14:paraId="42F101E3"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5F47D32C"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617D367E"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1300</w:t>
            </w:r>
          </w:p>
        </w:tc>
        <w:tc>
          <w:tcPr>
            <w:tcW w:w="1884" w:type="pct"/>
            <w:tcBorders>
              <w:top w:val="nil"/>
              <w:left w:val="nil"/>
              <w:bottom w:val="single" w:sz="8" w:space="0" w:color="auto"/>
              <w:right w:val="nil"/>
            </w:tcBorders>
            <w:shd w:val="clear" w:color="auto" w:fill="auto"/>
            <w:noWrap/>
            <w:vAlign w:val="center"/>
            <w:hideMark/>
          </w:tcPr>
          <w:p w14:paraId="1BA0751D"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REMUNERACIONES ADICIONALES Y ESPECIALES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75B99E3E"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6CF8A004"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191F9E1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6D00635E" w14:textId="77777777" w:rsidR="00F33829" w:rsidRPr="00F33829" w:rsidRDefault="00F33829" w:rsidP="00F33829">
            <w:pPr>
              <w:rPr>
                <w:rFonts w:ascii="Arial" w:eastAsia="Times New Roman" w:hAnsi="Arial" w:cs="Arial"/>
                <w:sz w:val="20"/>
                <w:lang w:val="es-ES" w:eastAsia="es-MX"/>
              </w:rPr>
            </w:pPr>
          </w:p>
        </w:tc>
      </w:tr>
      <w:tr w:rsidR="00F33829" w:rsidRPr="00F33829" w14:paraId="7BCC1CCD"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32E23B4E"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2C09F102"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1400</w:t>
            </w:r>
          </w:p>
        </w:tc>
        <w:tc>
          <w:tcPr>
            <w:tcW w:w="1884" w:type="pct"/>
            <w:tcBorders>
              <w:top w:val="nil"/>
              <w:left w:val="nil"/>
              <w:bottom w:val="single" w:sz="8" w:space="0" w:color="auto"/>
              <w:right w:val="nil"/>
            </w:tcBorders>
            <w:shd w:val="clear" w:color="auto" w:fill="auto"/>
            <w:noWrap/>
            <w:vAlign w:val="center"/>
            <w:hideMark/>
          </w:tcPr>
          <w:p w14:paraId="146FB31E"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SEGURIDAD SOCIAL</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1C375420"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11A31B61"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395E2437"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6BA032DC" w14:textId="77777777" w:rsidR="00F33829" w:rsidRPr="00F33829" w:rsidRDefault="00F33829" w:rsidP="00F33829">
            <w:pPr>
              <w:rPr>
                <w:rFonts w:ascii="Arial" w:eastAsia="Times New Roman" w:hAnsi="Arial" w:cs="Arial"/>
                <w:sz w:val="20"/>
                <w:lang w:val="es-ES" w:eastAsia="es-MX"/>
              </w:rPr>
            </w:pPr>
          </w:p>
        </w:tc>
      </w:tr>
      <w:tr w:rsidR="00F33829" w:rsidRPr="00F33829" w14:paraId="7FF48F42"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6079E07A"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3EA599D6"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1500</w:t>
            </w:r>
          </w:p>
        </w:tc>
        <w:tc>
          <w:tcPr>
            <w:tcW w:w="1884" w:type="pct"/>
            <w:tcBorders>
              <w:top w:val="nil"/>
              <w:left w:val="nil"/>
              <w:bottom w:val="single" w:sz="8" w:space="0" w:color="auto"/>
              <w:right w:val="nil"/>
            </w:tcBorders>
            <w:shd w:val="clear" w:color="auto" w:fill="auto"/>
            <w:noWrap/>
            <w:vAlign w:val="center"/>
            <w:hideMark/>
          </w:tcPr>
          <w:p w14:paraId="720B87B2"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OTRAS PRESTACIONES SOCIALES Y ECONÓMICAS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3F61B984"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2316CE8D"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3CFEC9A5"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158A914A" w14:textId="77777777" w:rsidR="00F33829" w:rsidRPr="00F33829" w:rsidRDefault="00F33829" w:rsidP="00F33829">
            <w:pPr>
              <w:rPr>
                <w:rFonts w:ascii="Arial" w:eastAsia="Times New Roman" w:hAnsi="Arial" w:cs="Arial"/>
                <w:sz w:val="20"/>
                <w:lang w:val="es-ES" w:eastAsia="es-MX"/>
              </w:rPr>
            </w:pPr>
          </w:p>
        </w:tc>
      </w:tr>
      <w:tr w:rsidR="00F33829" w:rsidRPr="00F33829" w14:paraId="25528EF3"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6428CCD6"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0C47234F"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1600</w:t>
            </w:r>
          </w:p>
        </w:tc>
        <w:tc>
          <w:tcPr>
            <w:tcW w:w="1884" w:type="pct"/>
            <w:tcBorders>
              <w:top w:val="nil"/>
              <w:left w:val="nil"/>
              <w:bottom w:val="single" w:sz="8" w:space="0" w:color="auto"/>
              <w:right w:val="nil"/>
            </w:tcBorders>
            <w:shd w:val="clear" w:color="auto" w:fill="auto"/>
            <w:noWrap/>
            <w:vAlign w:val="center"/>
            <w:hideMark/>
          </w:tcPr>
          <w:p w14:paraId="202240F4"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PREVISIONES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5D228D68"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1197B489"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03F5B8E0"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04C21955" w14:textId="77777777" w:rsidR="00F33829" w:rsidRPr="00F33829" w:rsidRDefault="00F33829" w:rsidP="00F33829">
            <w:pPr>
              <w:rPr>
                <w:rFonts w:ascii="Arial" w:eastAsia="Times New Roman" w:hAnsi="Arial" w:cs="Arial"/>
                <w:sz w:val="20"/>
                <w:lang w:val="es-ES" w:eastAsia="es-MX"/>
              </w:rPr>
            </w:pPr>
          </w:p>
        </w:tc>
      </w:tr>
      <w:tr w:rsidR="00F33829" w:rsidRPr="00F33829" w14:paraId="66926B0D"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6B42B52D"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nil"/>
              <w:right w:val="single" w:sz="8" w:space="0" w:color="auto"/>
            </w:tcBorders>
            <w:shd w:val="clear" w:color="auto" w:fill="auto"/>
            <w:vAlign w:val="center"/>
            <w:hideMark/>
          </w:tcPr>
          <w:p w14:paraId="792D6253"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1700</w:t>
            </w:r>
          </w:p>
        </w:tc>
        <w:tc>
          <w:tcPr>
            <w:tcW w:w="1884" w:type="pct"/>
            <w:tcBorders>
              <w:top w:val="nil"/>
              <w:left w:val="nil"/>
              <w:bottom w:val="nil"/>
              <w:right w:val="nil"/>
            </w:tcBorders>
            <w:shd w:val="clear" w:color="auto" w:fill="auto"/>
            <w:noWrap/>
            <w:vAlign w:val="center"/>
            <w:hideMark/>
          </w:tcPr>
          <w:p w14:paraId="5D220868"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PAGO DE ESTÍMULOS A SERVIDORES PÚBLICOS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7DA95A2A"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64F4FC09"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2575CC00"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331FD09A" w14:textId="77777777" w:rsidR="00F33829" w:rsidRPr="00F33829" w:rsidRDefault="00F33829" w:rsidP="00F33829">
            <w:pPr>
              <w:rPr>
                <w:rFonts w:ascii="Arial" w:eastAsia="Times New Roman" w:hAnsi="Arial" w:cs="Arial"/>
                <w:sz w:val="20"/>
                <w:lang w:val="es-ES" w:eastAsia="es-MX"/>
              </w:rPr>
            </w:pPr>
          </w:p>
        </w:tc>
      </w:tr>
      <w:tr w:rsidR="00F33829" w:rsidRPr="00F33829" w14:paraId="40F6A71E"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1A21BA07" w14:textId="77777777" w:rsidR="00F33829" w:rsidRPr="00F33829" w:rsidRDefault="00F33829" w:rsidP="00F33829">
            <w:pPr>
              <w:rPr>
                <w:rFonts w:ascii="Arial" w:eastAsia="Times New Roman" w:hAnsi="Arial" w:cs="Arial"/>
                <w:b/>
                <w:bCs/>
                <w:sz w:val="20"/>
                <w:lang w:val="es-ES" w:eastAsia="es-MX"/>
              </w:rPr>
            </w:pPr>
          </w:p>
        </w:tc>
        <w:tc>
          <w:tcPr>
            <w:tcW w:w="2247" w:type="pct"/>
            <w:gridSpan w:val="2"/>
            <w:tcBorders>
              <w:top w:val="single" w:sz="8" w:space="0" w:color="auto"/>
              <w:left w:val="nil"/>
              <w:bottom w:val="single" w:sz="8" w:space="0" w:color="auto"/>
              <w:right w:val="nil"/>
            </w:tcBorders>
            <w:shd w:val="clear" w:color="auto" w:fill="17365D"/>
            <w:noWrap/>
            <w:vAlign w:val="center"/>
            <w:hideMark/>
          </w:tcPr>
          <w:p w14:paraId="1AEA4C07"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Subtotal de Capítulo 1000</w:t>
            </w:r>
          </w:p>
        </w:tc>
        <w:tc>
          <w:tcPr>
            <w:tcW w:w="580" w:type="pct"/>
            <w:tcBorders>
              <w:top w:val="nil"/>
              <w:left w:val="single" w:sz="8" w:space="0" w:color="auto"/>
              <w:bottom w:val="single" w:sz="8" w:space="0" w:color="auto"/>
              <w:right w:val="single" w:sz="8" w:space="0" w:color="auto"/>
            </w:tcBorders>
            <w:shd w:val="clear" w:color="auto" w:fill="17365D"/>
            <w:vAlign w:val="center"/>
            <w:hideMark/>
          </w:tcPr>
          <w:p w14:paraId="297365D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17365D"/>
            <w:vAlign w:val="center"/>
            <w:hideMark/>
          </w:tcPr>
          <w:p w14:paraId="4B168C8C"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17365D"/>
            <w:vAlign w:val="center"/>
            <w:hideMark/>
          </w:tcPr>
          <w:p w14:paraId="3B1AAD7A"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17365D"/>
          </w:tcPr>
          <w:p w14:paraId="097DFA44" w14:textId="77777777" w:rsidR="00F33829" w:rsidRPr="00F33829" w:rsidRDefault="00F33829" w:rsidP="00F33829">
            <w:pPr>
              <w:rPr>
                <w:rFonts w:ascii="Arial" w:eastAsia="Times New Roman" w:hAnsi="Arial" w:cs="Arial"/>
                <w:sz w:val="20"/>
                <w:lang w:val="es-ES" w:eastAsia="es-MX"/>
              </w:rPr>
            </w:pPr>
          </w:p>
        </w:tc>
      </w:tr>
      <w:tr w:rsidR="00F33829" w:rsidRPr="00F33829" w14:paraId="39F7B9FE" w14:textId="77777777" w:rsidTr="00F33829">
        <w:trPr>
          <w:trHeight w:val="375"/>
          <w:jc w:val="center"/>
        </w:trPr>
        <w:tc>
          <w:tcPr>
            <w:tcW w:w="580" w:type="pct"/>
            <w:vMerge w:val="restart"/>
            <w:tcBorders>
              <w:top w:val="nil"/>
              <w:left w:val="single" w:sz="8" w:space="0" w:color="auto"/>
              <w:bottom w:val="single" w:sz="8" w:space="0" w:color="000000"/>
              <w:right w:val="single" w:sz="8" w:space="0" w:color="auto"/>
            </w:tcBorders>
            <w:shd w:val="clear" w:color="auto" w:fill="17365D"/>
            <w:vAlign w:val="center"/>
            <w:hideMark/>
          </w:tcPr>
          <w:p w14:paraId="51760E60"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lastRenderedPageBreak/>
              <w:t>2000: Materiales y suministros</w:t>
            </w:r>
          </w:p>
        </w:tc>
        <w:tc>
          <w:tcPr>
            <w:tcW w:w="362" w:type="pct"/>
            <w:tcBorders>
              <w:top w:val="nil"/>
              <w:left w:val="nil"/>
              <w:bottom w:val="single" w:sz="8" w:space="0" w:color="auto"/>
              <w:right w:val="single" w:sz="8" w:space="0" w:color="auto"/>
            </w:tcBorders>
            <w:shd w:val="clear" w:color="auto" w:fill="auto"/>
            <w:noWrap/>
            <w:vAlign w:val="center"/>
            <w:hideMark/>
          </w:tcPr>
          <w:p w14:paraId="391268F8"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2100</w:t>
            </w:r>
          </w:p>
        </w:tc>
        <w:tc>
          <w:tcPr>
            <w:tcW w:w="1884" w:type="pct"/>
            <w:tcBorders>
              <w:top w:val="nil"/>
              <w:left w:val="nil"/>
              <w:bottom w:val="single" w:sz="8" w:space="0" w:color="auto"/>
              <w:right w:val="nil"/>
            </w:tcBorders>
            <w:shd w:val="clear" w:color="auto" w:fill="auto"/>
            <w:vAlign w:val="center"/>
            <w:hideMark/>
          </w:tcPr>
          <w:p w14:paraId="1251C1BF"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MATERIALES DE ADMINISTRACIÓN, EMISIÓN DE DOCUMENTOS Y ARTÍCULOS OFICIALES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65827315"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5885DD65"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228B53B2"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56168BA2" w14:textId="77777777" w:rsidR="00F33829" w:rsidRPr="00F33829" w:rsidRDefault="00F33829" w:rsidP="00F33829">
            <w:pPr>
              <w:rPr>
                <w:rFonts w:ascii="Arial" w:eastAsia="Times New Roman" w:hAnsi="Arial" w:cs="Arial"/>
                <w:sz w:val="20"/>
                <w:lang w:val="es-ES" w:eastAsia="es-MX"/>
              </w:rPr>
            </w:pPr>
          </w:p>
        </w:tc>
      </w:tr>
      <w:tr w:rsidR="00F33829" w:rsidRPr="00F33829" w14:paraId="330C7526"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6FA70D94"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noWrap/>
            <w:vAlign w:val="center"/>
            <w:hideMark/>
          </w:tcPr>
          <w:p w14:paraId="76C0CB77"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2200</w:t>
            </w:r>
          </w:p>
        </w:tc>
        <w:tc>
          <w:tcPr>
            <w:tcW w:w="1884" w:type="pct"/>
            <w:tcBorders>
              <w:top w:val="nil"/>
              <w:left w:val="nil"/>
              <w:bottom w:val="single" w:sz="8" w:space="0" w:color="auto"/>
              <w:right w:val="nil"/>
            </w:tcBorders>
            <w:shd w:val="clear" w:color="auto" w:fill="auto"/>
            <w:noWrap/>
            <w:vAlign w:val="center"/>
            <w:hideMark/>
          </w:tcPr>
          <w:p w14:paraId="5D4A993A"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ALIMENTOS Y UTENSILIOS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11E52FCC"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206763E7"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397050A3"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24D24E24" w14:textId="77777777" w:rsidR="00F33829" w:rsidRPr="00F33829" w:rsidRDefault="00F33829" w:rsidP="00F33829">
            <w:pPr>
              <w:rPr>
                <w:rFonts w:ascii="Arial" w:eastAsia="Times New Roman" w:hAnsi="Arial" w:cs="Arial"/>
                <w:sz w:val="20"/>
                <w:lang w:val="es-ES" w:eastAsia="es-MX"/>
              </w:rPr>
            </w:pPr>
          </w:p>
        </w:tc>
      </w:tr>
      <w:tr w:rsidR="00F33829" w:rsidRPr="00F33829" w14:paraId="3E1DC6BC"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7FF703E0"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noWrap/>
            <w:vAlign w:val="center"/>
            <w:hideMark/>
          </w:tcPr>
          <w:p w14:paraId="425C96BF"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2300</w:t>
            </w:r>
          </w:p>
        </w:tc>
        <w:tc>
          <w:tcPr>
            <w:tcW w:w="1884" w:type="pct"/>
            <w:tcBorders>
              <w:top w:val="nil"/>
              <w:left w:val="nil"/>
              <w:bottom w:val="single" w:sz="8" w:space="0" w:color="auto"/>
              <w:right w:val="nil"/>
            </w:tcBorders>
            <w:shd w:val="clear" w:color="auto" w:fill="auto"/>
            <w:noWrap/>
            <w:vAlign w:val="center"/>
            <w:hideMark/>
          </w:tcPr>
          <w:p w14:paraId="750FE64A"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MATERIAS PRIMAS Y MATERIALES DE PRODUCCIÓN Y COMERCIALIZACIÓN</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7E029AF7"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45000020"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2C1191FC"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391A3987" w14:textId="77777777" w:rsidR="00F33829" w:rsidRPr="00F33829" w:rsidRDefault="00F33829" w:rsidP="00F33829">
            <w:pPr>
              <w:rPr>
                <w:rFonts w:ascii="Arial" w:eastAsia="Times New Roman" w:hAnsi="Arial" w:cs="Arial"/>
                <w:sz w:val="20"/>
                <w:lang w:val="es-ES" w:eastAsia="es-MX"/>
              </w:rPr>
            </w:pPr>
          </w:p>
        </w:tc>
      </w:tr>
      <w:tr w:rsidR="00F33829" w:rsidRPr="00F33829" w14:paraId="2F7497EC"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175DFA35"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noWrap/>
            <w:vAlign w:val="center"/>
            <w:hideMark/>
          </w:tcPr>
          <w:p w14:paraId="0B5489EA"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2400</w:t>
            </w:r>
          </w:p>
        </w:tc>
        <w:tc>
          <w:tcPr>
            <w:tcW w:w="1884" w:type="pct"/>
            <w:tcBorders>
              <w:top w:val="nil"/>
              <w:left w:val="nil"/>
              <w:bottom w:val="single" w:sz="8" w:space="0" w:color="auto"/>
              <w:right w:val="nil"/>
            </w:tcBorders>
            <w:shd w:val="clear" w:color="auto" w:fill="auto"/>
            <w:noWrap/>
            <w:vAlign w:val="center"/>
            <w:hideMark/>
          </w:tcPr>
          <w:p w14:paraId="453B947F"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MATERIALES Y ARTÍCULOS DE CONSTRUCCIÓN Y DE REPARACIÓN</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19BCB8B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7806D928"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39C5D8D4"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761C1C3F" w14:textId="77777777" w:rsidR="00F33829" w:rsidRPr="00F33829" w:rsidRDefault="00F33829" w:rsidP="00F33829">
            <w:pPr>
              <w:rPr>
                <w:rFonts w:ascii="Arial" w:eastAsia="Times New Roman" w:hAnsi="Arial" w:cs="Arial"/>
                <w:sz w:val="20"/>
                <w:lang w:val="es-ES" w:eastAsia="es-MX"/>
              </w:rPr>
            </w:pPr>
          </w:p>
        </w:tc>
      </w:tr>
      <w:tr w:rsidR="00F33829" w:rsidRPr="00F33829" w14:paraId="160161B0"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26F4F61A"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noWrap/>
            <w:vAlign w:val="center"/>
            <w:hideMark/>
          </w:tcPr>
          <w:p w14:paraId="1E921438"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2500</w:t>
            </w:r>
          </w:p>
        </w:tc>
        <w:tc>
          <w:tcPr>
            <w:tcW w:w="1884" w:type="pct"/>
            <w:tcBorders>
              <w:top w:val="nil"/>
              <w:left w:val="nil"/>
              <w:bottom w:val="single" w:sz="8" w:space="0" w:color="auto"/>
              <w:right w:val="nil"/>
            </w:tcBorders>
            <w:shd w:val="clear" w:color="auto" w:fill="auto"/>
            <w:noWrap/>
            <w:vAlign w:val="center"/>
            <w:hideMark/>
          </w:tcPr>
          <w:p w14:paraId="651E7AD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PRODUCTOS QUÍMICOS, FARMACÉUTICOS Y DE LABORATORIO</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5D5B636B"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1601ED7E"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6300CAA5"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306B0DE9" w14:textId="77777777" w:rsidR="00F33829" w:rsidRPr="00F33829" w:rsidRDefault="00F33829" w:rsidP="00F33829">
            <w:pPr>
              <w:rPr>
                <w:rFonts w:ascii="Arial" w:eastAsia="Times New Roman" w:hAnsi="Arial" w:cs="Arial"/>
                <w:sz w:val="20"/>
                <w:lang w:val="es-ES" w:eastAsia="es-MX"/>
              </w:rPr>
            </w:pPr>
          </w:p>
        </w:tc>
      </w:tr>
      <w:tr w:rsidR="00F33829" w:rsidRPr="00F33829" w14:paraId="62F71FC8"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4E0D5FB3"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noWrap/>
            <w:vAlign w:val="center"/>
            <w:hideMark/>
          </w:tcPr>
          <w:p w14:paraId="721D29CB"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2600</w:t>
            </w:r>
          </w:p>
        </w:tc>
        <w:tc>
          <w:tcPr>
            <w:tcW w:w="1884" w:type="pct"/>
            <w:tcBorders>
              <w:top w:val="nil"/>
              <w:left w:val="nil"/>
              <w:bottom w:val="single" w:sz="8" w:space="0" w:color="auto"/>
              <w:right w:val="nil"/>
            </w:tcBorders>
            <w:shd w:val="clear" w:color="auto" w:fill="auto"/>
            <w:noWrap/>
            <w:vAlign w:val="center"/>
            <w:hideMark/>
          </w:tcPr>
          <w:p w14:paraId="63D953CB"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COMBUSTIBLES, LUBRICANTES Y ADITIVOS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2370871D"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2EFC1A62"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188CF9F2"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735D724E" w14:textId="77777777" w:rsidR="00F33829" w:rsidRPr="00F33829" w:rsidRDefault="00F33829" w:rsidP="00F33829">
            <w:pPr>
              <w:rPr>
                <w:rFonts w:ascii="Arial" w:eastAsia="Times New Roman" w:hAnsi="Arial" w:cs="Arial"/>
                <w:sz w:val="20"/>
                <w:lang w:val="es-ES" w:eastAsia="es-MX"/>
              </w:rPr>
            </w:pPr>
          </w:p>
        </w:tc>
      </w:tr>
      <w:tr w:rsidR="00F33829" w:rsidRPr="00F33829" w14:paraId="14E00865" w14:textId="77777777" w:rsidTr="00F33829">
        <w:trPr>
          <w:trHeight w:val="37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3D8B28D4"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noWrap/>
            <w:vAlign w:val="center"/>
            <w:hideMark/>
          </w:tcPr>
          <w:p w14:paraId="1EAA1972"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2700</w:t>
            </w:r>
          </w:p>
        </w:tc>
        <w:tc>
          <w:tcPr>
            <w:tcW w:w="1884" w:type="pct"/>
            <w:tcBorders>
              <w:top w:val="nil"/>
              <w:left w:val="nil"/>
              <w:bottom w:val="single" w:sz="8" w:space="0" w:color="auto"/>
              <w:right w:val="nil"/>
            </w:tcBorders>
            <w:shd w:val="clear" w:color="auto" w:fill="auto"/>
            <w:vAlign w:val="center"/>
            <w:hideMark/>
          </w:tcPr>
          <w:p w14:paraId="7E9EE860"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VESTUARIO, BLANCOS, PRENDAS DE PROTECCIÓN Y ARTÍCULOS DEPORTIVOS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3145B365"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5A0001BB"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4D4F4D2E"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7650CD47" w14:textId="77777777" w:rsidR="00F33829" w:rsidRPr="00F33829" w:rsidRDefault="00F33829" w:rsidP="00F33829">
            <w:pPr>
              <w:rPr>
                <w:rFonts w:ascii="Arial" w:eastAsia="Times New Roman" w:hAnsi="Arial" w:cs="Arial"/>
                <w:sz w:val="20"/>
                <w:lang w:val="es-ES" w:eastAsia="es-MX"/>
              </w:rPr>
            </w:pPr>
          </w:p>
        </w:tc>
      </w:tr>
      <w:tr w:rsidR="00F33829" w:rsidRPr="00F33829" w14:paraId="021CD436"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71AEB7DF"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noWrap/>
            <w:vAlign w:val="center"/>
            <w:hideMark/>
          </w:tcPr>
          <w:p w14:paraId="56D0D428"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2800</w:t>
            </w:r>
          </w:p>
        </w:tc>
        <w:tc>
          <w:tcPr>
            <w:tcW w:w="1884" w:type="pct"/>
            <w:tcBorders>
              <w:top w:val="nil"/>
              <w:left w:val="nil"/>
              <w:bottom w:val="single" w:sz="8" w:space="0" w:color="auto"/>
              <w:right w:val="nil"/>
            </w:tcBorders>
            <w:shd w:val="clear" w:color="auto" w:fill="auto"/>
            <w:noWrap/>
            <w:vAlign w:val="center"/>
            <w:hideMark/>
          </w:tcPr>
          <w:p w14:paraId="2467DCF9"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MATERIALES Y SUMINISTROS PARA SEGURIDAD</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3F94F92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51270597"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610E4313"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7B302C35" w14:textId="77777777" w:rsidR="00F33829" w:rsidRPr="00F33829" w:rsidRDefault="00F33829" w:rsidP="00F33829">
            <w:pPr>
              <w:rPr>
                <w:rFonts w:ascii="Arial" w:eastAsia="Times New Roman" w:hAnsi="Arial" w:cs="Arial"/>
                <w:sz w:val="20"/>
                <w:lang w:val="es-ES" w:eastAsia="es-MX"/>
              </w:rPr>
            </w:pPr>
          </w:p>
        </w:tc>
      </w:tr>
      <w:tr w:rsidR="00F33829" w:rsidRPr="00F33829" w14:paraId="39BAE743"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2705BEE9"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nil"/>
              <w:right w:val="single" w:sz="8" w:space="0" w:color="auto"/>
            </w:tcBorders>
            <w:shd w:val="clear" w:color="auto" w:fill="auto"/>
            <w:noWrap/>
            <w:vAlign w:val="center"/>
            <w:hideMark/>
          </w:tcPr>
          <w:p w14:paraId="2279B954"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2900</w:t>
            </w:r>
          </w:p>
        </w:tc>
        <w:tc>
          <w:tcPr>
            <w:tcW w:w="1884" w:type="pct"/>
            <w:tcBorders>
              <w:top w:val="nil"/>
              <w:left w:val="nil"/>
              <w:bottom w:val="nil"/>
              <w:right w:val="nil"/>
            </w:tcBorders>
            <w:shd w:val="clear" w:color="auto" w:fill="auto"/>
            <w:noWrap/>
            <w:vAlign w:val="center"/>
            <w:hideMark/>
          </w:tcPr>
          <w:p w14:paraId="32C79D57"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HERRAMIENTAS, REFACCIONES Y ACCESORIOS MENORES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2EEBD392"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28204E0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7A5E08AE"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047FE683" w14:textId="77777777" w:rsidR="00F33829" w:rsidRPr="00F33829" w:rsidRDefault="00F33829" w:rsidP="00F33829">
            <w:pPr>
              <w:rPr>
                <w:rFonts w:ascii="Arial" w:eastAsia="Times New Roman" w:hAnsi="Arial" w:cs="Arial"/>
                <w:sz w:val="20"/>
                <w:lang w:val="es-ES" w:eastAsia="es-MX"/>
              </w:rPr>
            </w:pPr>
          </w:p>
        </w:tc>
      </w:tr>
      <w:tr w:rsidR="00F33829" w:rsidRPr="00F33829" w14:paraId="0E7BEEC7"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5246CD9B" w14:textId="77777777" w:rsidR="00F33829" w:rsidRPr="00F33829" w:rsidRDefault="00F33829" w:rsidP="00F33829">
            <w:pPr>
              <w:rPr>
                <w:rFonts w:ascii="Arial" w:eastAsia="Times New Roman" w:hAnsi="Arial" w:cs="Arial"/>
                <w:b/>
                <w:bCs/>
                <w:sz w:val="20"/>
                <w:lang w:val="es-ES" w:eastAsia="es-MX"/>
              </w:rPr>
            </w:pPr>
          </w:p>
        </w:tc>
        <w:tc>
          <w:tcPr>
            <w:tcW w:w="2247" w:type="pct"/>
            <w:gridSpan w:val="2"/>
            <w:tcBorders>
              <w:top w:val="single" w:sz="8" w:space="0" w:color="auto"/>
              <w:left w:val="nil"/>
              <w:bottom w:val="single" w:sz="8" w:space="0" w:color="auto"/>
              <w:right w:val="nil"/>
            </w:tcBorders>
            <w:shd w:val="clear" w:color="auto" w:fill="17365D"/>
            <w:noWrap/>
            <w:vAlign w:val="center"/>
            <w:hideMark/>
          </w:tcPr>
          <w:p w14:paraId="014A8C1A"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Subtotal de Capítulo 2000</w:t>
            </w:r>
          </w:p>
        </w:tc>
        <w:tc>
          <w:tcPr>
            <w:tcW w:w="580" w:type="pct"/>
            <w:tcBorders>
              <w:top w:val="nil"/>
              <w:left w:val="single" w:sz="8" w:space="0" w:color="auto"/>
              <w:bottom w:val="single" w:sz="8" w:space="0" w:color="auto"/>
              <w:right w:val="single" w:sz="8" w:space="0" w:color="auto"/>
            </w:tcBorders>
            <w:shd w:val="clear" w:color="auto" w:fill="17365D"/>
            <w:vAlign w:val="center"/>
            <w:hideMark/>
          </w:tcPr>
          <w:p w14:paraId="23ED7E4A"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17365D"/>
            <w:vAlign w:val="center"/>
            <w:hideMark/>
          </w:tcPr>
          <w:p w14:paraId="6912A33D"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17365D"/>
            <w:vAlign w:val="center"/>
            <w:hideMark/>
          </w:tcPr>
          <w:p w14:paraId="0B0D5602"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17365D"/>
          </w:tcPr>
          <w:p w14:paraId="19A949AB" w14:textId="77777777" w:rsidR="00F33829" w:rsidRPr="00F33829" w:rsidRDefault="00F33829" w:rsidP="00F33829">
            <w:pPr>
              <w:rPr>
                <w:rFonts w:ascii="Arial" w:eastAsia="Times New Roman" w:hAnsi="Arial" w:cs="Arial"/>
                <w:sz w:val="20"/>
                <w:lang w:val="es-ES" w:eastAsia="es-MX"/>
              </w:rPr>
            </w:pPr>
          </w:p>
        </w:tc>
      </w:tr>
      <w:tr w:rsidR="00F33829" w:rsidRPr="00F33829" w14:paraId="0849D732" w14:textId="77777777" w:rsidTr="00F33829">
        <w:trPr>
          <w:trHeight w:val="315"/>
          <w:jc w:val="center"/>
        </w:trPr>
        <w:tc>
          <w:tcPr>
            <w:tcW w:w="580" w:type="pct"/>
            <w:vMerge w:val="restart"/>
            <w:tcBorders>
              <w:top w:val="nil"/>
              <w:left w:val="single" w:sz="8" w:space="0" w:color="auto"/>
              <w:bottom w:val="single" w:sz="8" w:space="0" w:color="000000"/>
              <w:right w:val="single" w:sz="8" w:space="0" w:color="auto"/>
            </w:tcBorders>
            <w:shd w:val="clear" w:color="auto" w:fill="17365D"/>
            <w:vAlign w:val="center"/>
            <w:hideMark/>
          </w:tcPr>
          <w:p w14:paraId="438410F9"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3000: Servicios generales</w:t>
            </w:r>
          </w:p>
        </w:tc>
        <w:tc>
          <w:tcPr>
            <w:tcW w:w="362" w:type="pct"/>
            <w:tcBorders>
              <w:top w:val="nil"/>
              <w:left w:val="nil"/>
              <w:bottom w:val="single" w:sz="8" w:space="0" w:color="auto"/>
              <w:right w:val="single" w:sz="8" w:space="0" w:color="auto"/>
            </w:tcBorders>
            <w:shd w:val="clear" w:color="auto" w:fill="auto"/>
            <w:vAlign w:val="center"/>
            <w:hideMark/>
          </w:tcPr>
          <w:p w14:paraId="3C8C01A4"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3100</w:t>
            </w:r>
          </w:p>
        </w:tc>
        <w:tc>
          <w:tcPr>
            <w:tcW w:w="1884" w:type="pct"/>
            <w:tcBorders>
              <w:top w:val="nil"/>
              <w:left w:val="nil"/>
              <w:bottom w:val="single" w:sz="8" w:space="0" w:color="auto"/>
              <w:right w:val="nil"/>
            </w:tcBorders>
            <w:shd w:val="clear" w:color="auto" w:fill="auto"/>
            <w:noWrap/>
            <w:vAlign w:val="center"/>
            <w:hideMark/>
          </w:tcPr>
          <w:p w14:paraId="6227BA9B"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SERVICIOS BÁSICOS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292EB7D5"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004F32F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7962ACE7"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59901A32" w14:textId="77777777" w:rsidR="00F33829" w:rsidRPr="00F33829" w:rsidRDefault="00F33829" w:rsidP="00F33829">
            <w:pPr>
              <w:rPr>
                <w:rFonts w:ascii="Arial" w:eastAsia="Times New Roman" w:hAnsi="Arial" w:cs="Arial"/>
                <w:sz w:val="20"/>
                <w:lang w:val="es-ES" w:eastAsia="es-MX"/>
              </w:rPr>
            </w:pPr>
          </w:p>
        </w:tc>
      </w:tr>
      <w:tr w:rsidR="00F33829" w:rsidRPr="00F33829" w14:paraId="71AD5D90"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13D14347"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5E0EB16A"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3200</w:t>
            </w:r>
          </w:p>
        </w:tc>
        <w:tc>
          <w:tcPr>
            <w:tcW w:w="1884" w:type="pct"/>
            <w:tcBorders>
              <w:top w:val="nil"/>
              <w:left w:val="nil"/>
              <w:bottom w:val="single" w:sz="8" w:space="0" w:color="auto"/>
              <w:right w:val="nil"/>
            </w:tcBorders>
            <w:shd w:val="clear" w:color="auto" w:fill="auto"/>
            <w:noWrap/>
            <w:vAlign w:val="center"/>
            <w:hideMark/>
          </w:tcPr>
          <w:p w14:paraId="74B9194E"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SERVICIOS DE ARRENDAMIENTO</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7C0CB174"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0E00B38B"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4BF48D79"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7FE43AB6" w14:textId="77777777" w:rsidR="00F33829" w:rsidRPr="00F33829" w:rsidRDefault="00F33829" w:rsidP="00F33829">
            <w:pPr>
              <w:rPr>
                <w:rFonts w:ascii="Arial" w:eastAsia="Times New Roman" w:hAnsi="Arial" w:cs="Arial"/>
                <w:sz w:val="20"/>
                <w:lang w:val="es-ES" w:eastAsia="es-MX"/>
              </w:rPr>
            </w:pPr>
          </w:p>
        </w:tc>
      </w:tr>
      <w:tr w:rsidR="00F33829" w:rsidRPr="00F33829" w14:paraId="43EE131F"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22EB4A7C"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3795438D"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3300</w:t>
            </w:r>
          </w:p>
        </w:tc>
        <w:tc>
          <w:tcPr>
            <w:tcW w:w="1884" w:type="pct"/>
            <w:tcBorders>
              <w:top w:val="nil"/>
              <w:left w:val="nil"/>
              <w:bottom w:val="single" w:sz="8" w:space="0" w:color="auto"/>
              <w:right w:val="nil"/>
            </w:tcBorders>
            <w:shd w:val="clear" w:color="auto" w:fill="auto"/>
            <w:noWrap/>
            <w:vAlign w:val="center"/>
            <w:hideMark/>
          </w:tcPr>
          <w:p w14:paraId="744D3D27"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SERVICIOS PROFESIONALES, CIENTÍFICOS, TÉCNICOS Y OTROS SERVICIOS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52300591"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17526405"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4ED3CD3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2E746FB4" w14:textId="77777777" w:rsidR="00F33829" w:rsidRPr="00F33829" w:rsidRDefault="00F33829" w:rsidP="00F33829">
            <w:pPr>
              <w:rPr>
                <w:rFonts w:ascii="Arial" w:eastAsia="Times New Roman" w:hAnsi="Arial" w:cs="Arial"/>
                <w:sz w:val="20"/>
                <w:lang w:val="es-ES" w:eastAsia="es-MX"/>
              </w:rPr>
            </w:pPr>
          </w:p>
        </w:tc>
      </w:tr>
      <w:tr w:rsidR="00F33829" w:rsidRPr="00F33829" w14:paraId="421270D3"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1F607816"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52EBA614"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3400</w:t>
            </w:r>
          </w:p>
        </w:tc>
        <w:tc>
          <w:tcPr>
            <w:tcW w:w="1884" w:type="pct"/>
            <w:tcBorders>
              <w:top w:val="nil"/>
              <w:left w:val="nil"/>
              <w:bottom w:val="single" w:sz="8" w:space="0" w:color="auto"/>
              <w:right w:val="nil"/>
            </w:tcBorders>
            <w:shd w:val="clear" w:color="auto" w:fill="auto"/>
            <w:noWrap/>
            <w:vAlign w:val="center"/>
            <w:hideMark/>
          </w:tcPr>
          <w:p w14:paraId="354F2F0C"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SERVICIOS FINANCIEROS, BANCARIOS Y COMERCIALES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39CCBAC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7E26087B"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14204CA0"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36284601" w14:textId="77777777" w:rsidR="00F33829" w:rsidRPr="00F33829" w:rsidRDefault="00F33829" w:rsidP="00F33829">
            <w:pPr>
              <w:rPr>
                <w:rFonts w:ascii="Arial" w:eastAsia="Times New Roman" w:hAnsi="Arial" w:cs="Arial"/>
                <w:sz w:val="20"/>
                <w:lang w:val="es-ES" w:eastAsia="es-MX"/>
              </w:rPr>
            </w:pPr>
          </w:p>
        </w:tc>
      </w:tr>
      <w:tr w:rsidR="00F33829" w:rsidRPr="00F33829" w14:paraId="79655E0C" w14:textId="77777777" w:rsidTr="00F33829">
        <w:trPr>
          <w:trHeight w:val="37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587F2E09"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2215F1E1"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3500</w:t>
            </w:r>
          </w:p>
        </w:tc>
        <w:tc>
          <w:tcPr>
            <w:tcW w:w="1884" w:type="pct"/>
            <w:tcBorders>
              <w:top w:val="nil"/>
              <w:left w:val="nil"/>
              <w:bottom w:val="single" w:sz="8" w:space="0" w:color="auto"/>
              <w:right w:val="nil"/>
            </w:tcBorders>
            <w:shd w:val="clear" w:color="auto" w:fill="auto"/>
            <w:vAlign w:val="center"/>
            <w:hideMark/>
          </w:tcPr>
          <w:p w14:paraId="3EECF9B7"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SERVICIOS DE INSTALACIÓN, REPARACIÓN, MANTENIMIENTO Y CONSERVACIÓN</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2434A511"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12AD50E0"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1E0450BB"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2699E7FB" w14:textId="77777777" w:rsidR="00F33829" w:rsidRPr="00F33829" w:rsidRDefault="00F33829" w:rsidP="00F33829">
            <w:pPr>
              <w:rPr>
                <w:rFonts w:ascii="Arial" w:eastAsia="Times New Roman" w:hAnsi="Arial" w:cs="Arial"/>
                <w:sz w:val="20"/>
                <w:lang w:val="es-ES" w:eastAsia="es-MX"/>
              </w:rPr>
            </w:pPr>
          </w:p>
        </w:tc>
      </w:tr>
      <w:tr w:rsidR="00F33829" w:rsidRPr="00F33829" w14:paraId="0F71A712"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40D5F8B5"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6BB30574"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3600</w:t>
            </w:r>
          </w:p>
        </w:tc>
        <w:tc>
          <w:tcPr>
            <w:tcW w:w="1884" w:type="pct"/>
            <w:tcBorders>
              <w:top w:val="nil"/>
              <w:left w:val="nil"/>
              <w:bottom w:val="single" w:sz="8" w:space="0" w:color="auto"/>
              <w:right w:val="nil"/>
            </w:tcBorders>
            <w:shd w:val="clear" w:color="auto" w:fill="auto"/>
            <w:noWrap/>
            <w:vAlign w:val="center"/>
            <w:hideMark/>
          </w:tcPr>
          <w:p w14:paraId="4DE51AD7"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SERVICIOS DE COMUNICACIÓN SOCIAL Y PUBLICIDAD</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694392EE"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606892B8"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26D18A04"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4FA887E1" w14:textId="77777777" w:rsidR="00F33829" w:rsidRPr="00F33829" w:rsidRDefault="00F33829" w:rsidP="00F33829">
            <w:pPr>
              <w:rPr>
                <w:rFonts w:ascii="Arial" w:eastAsia="Times New Roman" w:hAnsi="Arial" w:cs="Arial"/>
                <w:sz w:val="20"/>
                <w:lang w:val="es-ES" w:eastAsia="es-MX"/>
              </w:rPr>
            </w:pPr>
          </w:p>
        </w:tc>
      </w:tr>
      <w:tr w:rsidR="00F33829" w:rsidRPr="00F33829" w14:paraId="2EDCC933"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16231956"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5B8FA9C5"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3700</w:t>
            </w:r>
          </w:p>
        </w:tc>
        <w:tc>
          <w:tcPr>
            <w:tcW w:w="1884" w:type="pct"/>
            <w:tcBorders>
              <w:top w:val="nil"/>
              <w:left w:val="nil"/>
              <w:bottom w:val="single" w:sz="8" w:space="0" w:color="auto"/>
              <w:right w:val="nil"/>
            </w:tcBorders>
            <w:shd w:val="clear" w:color="auto" w:fill="auto"/>
            <w:noWrap/>
            <w:vAlign w:val="center"/>
            <w:hideMark/>
          </w:tcPr>
          <w:p w14:paraId="3170C6E1"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SERVICIOS DE TRASLADO Y VIÁTICOS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4E8A772F"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310B30EC"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1560A853"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382642C8" w14:textId="77777777" w:rsidR="00F33829" w:rsidRPr="00F33829" w:rsidRDefault="00F33829" w:rsidP="00F33829">
            <w:pPr>
              <w:rPr>
                <w:rFonts w:ascii="Arial" w:eastAsia="Times New Roman" w:hAnsi="Arial" w:cs="Arial"/>
                <w:sz w:val="20"/>
                <w:lang w:val="es-ES" w:eastAsia="es-MX"/>
              </w:rPr>
            </w:pPr>
          </w:p>
        </w:tc>
      </w:tr>
      <w:tr w:rsidR="00F33829" w:rsidRPr="00F33829" w14:paraId="7CA20930"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671F7B7F"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single" w:sz="8" w:space="0" w:color="auto"/>
              <w:right w:val="single" w:sz="8" w:space="0" w:color="auto"/>
            </w:tcBorders>
            <w:shd w:val="clear" w:color="auto" w:fill="auto"/>
            <w:vAlign w:val="center"/>
            <w:hideMark/>
          </w:tcPr>
          <w:p w14:paraId="3DD1AC66"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3800</w:t>
            </w:r>
          </w:p>
        </w:tc>
        <w:tc>
          <w:tcPr>
            <w:tcW w:w="1884" w:type="pct"/>
            <w:tcBorders>
              <w:top w:val="nil"/>
              <w:left w:val="nil"/>
              <w:bottom w:val="single" w:sz="8" w:space="0" w:color="auto"/>
              <w:right w:val="nil"/>
            </w:tcBorders>
            <w:shd w:val="clear" w:color="auto" w:fill="auto"/>
            <w:noWrap/>
            <w:vAlign w:val="center"/>
            <w:hideMark/>
          </w:tcPr>
          <w:p w14:paraId="2FCFA929"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SERVICIOS OFICIALES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4C995725"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31B10AB2"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6FF429D9"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04F66C36" w14:textId="77777777" w:rsidR="00F33829" w:rsidRPr="00F33829" w:rsidRDefault="00F33829" w:rsidP="00F33829">
            <w:pPr>
              <w:rPr>
                <w:rFonts w:ascii="Arial" w:eastAsia="Times New Roman" w:hAnsi="Arial" w:cs="Arial"/>
                <w:sz w:val="20"/>
                <w:lang w:val="es-ES" w:eastAsia="es-MX"/>
              </w:rPr>
            </w:pPr>
          </w:p>
        </w:tc>
      </w:tr>
      <w:tr w:rsidR="00F33829" w:rsidRPr="00F33829" w14:paraId="4DFE6012"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6F4771C4" w14:textId="77777777" w:rsidR="00F33829" w:rsidRPr="00F33829" w:rsidRDefault="00F33829" w:rsidP="00F33829">
            <w:pPr>
              <w:rPr>
                <w:rFonts w:ascii="Arial" w:eastAsia="Times New Roman" w:hAnsi="Arial" w:cs="Arial"/>
                <w:b/>
                <w:bCs/>
                <w:sz w:val="20"/>
                <w:lang w:val="es-ES" w:eastAsia="es-MX"/>
              </w:rPr>
            </w:pPr>
          </w:p>
        </w:tc>
        <w:tc>
          <w:tcPr>
            <w:tcW w:w="362" w:type="pct"/>
            <w:tcBorders>
              <w:top w:val="nil"/>
              <w:left w:val="nil"/>
              <w:bottom w:val="nil"/>
              <w:right w:val="single" w:sz="8" w:space="0" w:color="auto"/>
            </w:tcBorders>
            <w:shd w:val="clear" w:color="auto" w:fill="auto"/>
            <w:vAlign w:val="center"/>
            <w:hideMark/>
          </w:tcPr>
          <w:p w14:paraId="22E46BCF"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3900</w:t>
            </w:r>
          </w:p>
        </w:tc>
        <w:tc>
          <w:tcPr>
            <w:tcW w:w="1884" w:type="pct"/>
            <w:tcBorders>
              <w:top w:val="nil"/>
              <w:left w:val="nil"/>
              <w:bottom w:val="nil"/>
              <w:right w:val="nil"/>
            </w:tcBorders>
            <w:shd w:val="clear" w:color="auto" w:fill="auto"/>
            <w:noWrap/>
            <w:vAlign w:val="center"/>
            <w:hideMark/>
          </w:tcPr>
          <w:p w14:paraId="3008A490"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OTROS SERVICIOS GENERALES</w:t>
            </w:r>
          </w:p>
        </w:tc>
        <w:tc>
          <w:tcPr>
            <w:tcW w:w="580" w:type="pct"/>
            <w:tcBorders>
              <w:top w:val="nil"/>
              <w:left w:val="single" w:sz="8" w:space="0" w:color="auto"/>
              <w:bottom w:val="single" w:sz="8" w:space="0" w:color="auto"/>
              <w:right w:val="single" w:sz="8" w:space="0" w:color="auto"/>
            </w:tcBorders>
            <w:shd w:val="clear" w:color="auto" w:fill="auto"/>
            <w:vAlign w:val="center"/>
            <w:hideMark/>
          </w:tcPr>
          <w:p w14:paraId="569E034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auto"/>
            <w:vAlign w:val="center"/>
            <w:hideMark/>
          </w:tcPr>
          <w:p w14:paraId="06F081E7"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auto"/>
            <w:vAlign w:val="center"/>
            <w:hideMark/>
          </w:tcPr>
          <w:p w14:paraId="53B43CDB"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tcPr>
          <w:p w14:paraId="448F7167" w14:textId="77777777" w:rsidR="00F33829" w:rsidRPr="00F33829" w:rsidRDefault="00F33829" w:rsidP="00F33829">
            <w:pPr>
              <w:rPr>
                <w:rFonts w:ascii="Arial" w:eastAsia="Times New Roman" w:hAnsi="Arial" w:cs="Arial"/>
                <w:sz w:val="20"/>
                <w:lang w:val="es-ES" w:eastAsia="es-MX"/>
              </w:rPr>
            </w:pPr>
          </w:p>
        </w:tc>
      </w:tr>
      <w:tr w:rsidR="00F33829" w:rsidRPr="00F33829" w14:paraId="4A03D5D7" w14:textId="77777777" w:rsidTr="00F33829">
        <w:trPr>
          <w:trHeight w:val="315"/>
          <w:jc w:val="center"/>
        </w:trPr>
        <w:tc>
          <w:tcPr>
            <w:tcW w:w="580" w:type="pct"/>
            <w:vMerge/>
            <w:tcBorders>
              <w:top w:val="nil"/>
              <w:left w:val="single" w:sz="8" w:space="0" w:color="auto"/>
              <w:bottom w:val="single" w:sz="8" w:space="0" w:color="000000"/>
              <w:right w:val="single" w:sz="8" w:space="0" w:color="auto"/>
            </w:tcBorders>
            <w:shd w:val="clear" w:color="auto" w:fill="17365D"/>
            <w:vAlign w:val="center"/>
            <w:hideMark/>
          </w:tcPr>
          <w:p w14:paraId="32B882B5" w14:textId="77777777" w:rsidR="00F33829" w:rsidRPr="00F33829" w:rsidRDefault="00F33829" w:rsidP="00F33829">
            <w:pPr>
              <w:rPr>
                <w:rFonts w:ascii="Arial" w:eastAsia="Times New Roman" w:hAnsi="Arial" w:cs="Arial"/>
                <w:b/>
                <w:bCs/>
                <w:sz w:val="20"/>
                <w:lang w:val="es-ES" w:eastAsia="es-MX"/>
              </w:rPr>
            </w:pPr>
          </w:p>
        </w:tc>
        <w:tc>
          <w:tcPr>
            <w:tcW w:w="2247" w:type="pct"/>
            <w:gridSpan w:val="2"/>
            <w:tcBorders>
              <w:top w:val="single" w:sz="8" w:space="0" w:color="auto"/>
              <w:left w:val="nil"/>
              <w:bottom w:val="single" w:sz="8" w:space="0" w:color="auto"/>
              <w:right w:val="nil"/>
            </w:tcBorders>
            <w:shd w:val="clear" w:color="auto" w:fill="17365D"/>
            <w:noWrap/>
            <w:vAlign w:val="center"/>
            <w:hideMark/>
          </w:tcPr>
          <w:p w14:paraId="6B7B305E"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Subtotal Capítulo 3000</w:t>
            </w:r>
          </w:p>
        </w:tc>
        <w:tc>
          <w:tcPr>
            <w:tcW w:w="580" w:type="pct"/>
            <w:tcBorders>
              <w:top w:val="nil"/>
              <w:left w:val="single" w:sz="8" w:space="0" w:color="auto"/>
              <w:bottom w:val="single" w:sz="8" w:space="0" w:color="auto"/>
              <w:right w:val="single" w:sz="8" w:space="0" w:color="auto"/>
            </w:tcBorders>
            <w:shd w:val="clear" w:color="auto" w:fill="17365D"/>
            <w:vAlign w:val="center"/>
            <w:hideMark/>
          </w:tcPr>
          <w:p w14:paraId="6FFB8573"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17365D"/>
            <w:vAlign w:val="center"/>
            <w:hideMark/>
          </w:tcPr>
          <w:p w14:paraId="1F3B7DFF"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17365D"/>
            <w:vAlign w:val="center"/>
            <w:hideMark/>
          </w:tcPr>
          <w:p w14:paraId="485D64CC"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17365D"/>
          </w:tcPr>
          <w:p w14:paraId="41F0B2B0" w14:textId="77777777" w:rsidR="00F33829" w:rsidRPr="00F33829" w:rsidRDefault="00F33829" w:rsidP="00F33829">
            <w:pPr>
              <w:rPr>
                <w:rFonts w:ascii="Arial" w:eastAsia="Times New Roman" w:hAnsi="Arial" w:cs="Arial"/>
                <w:sz w:val="20"/>
                <w:lang w:val="es-ES" w:eastAsia="es-MX"/>
              </w:rPr>
            </w:pPr>
          </w:p>
        </w:tc>
      </w:tr>
      <w:tr w:rsidR="00F33829" w:rsidRPr="00F33829" w14:paraId="0C9839D3" w14:textId="77777777" w:rsidTr="00F33829">
        <w:trPr>
          <w:trHeight w:val="330"/>
          <w:jc w:val="center"/>
        </w:trPr>
        <w:tc>
          <w:tcPr>
            <w:tcW w:w="2826" w:type="pct"/>
            <w:gridSpan w:val="3"/>
            <w:tcBorders>
              <w:top w:val="nil"/>
              <w:left w:val="single" w:sz="8" w:space="0" w:color="auto"/>
              <w:bottom w:val="single" w:sz="8" w:space="0" w:color="auto"/>
              <w:right w:val="nil"/>
            </w:tcBorders>
            <w:shd w:val="clear" w:color="auto" w:fill="17365D"/>
            <w:noWrap/>
            <w:vAlign w:val="center"/>
            <w:hideMark/>
          </w:tcPr>
          <w:p w14:paraId="102F7306" w14:textId="77777777" w:rsidR="00F33829" w:rsidRPr="00F33829" w:rsidRDefault="00F33829" w:rsidP="00F33829">
            <w:pPr>
              <w:jc w:val="center"/>
              <w:rPr>
                <w:rFonts w:ascii="Arial" w:eastAsia="Times New Roman" w:hAnsi="Arial" w:cs="Arial"/>
                <w:b/>
                <w:bCs/>
                <w:sz w:val="20"/>
                <w:lang w:val="es-ES" w:eastAsia="es-MX"/>
              </w:rPr>
            </w:pPr>
            <w:r w:rsidRPr="00F33829">
              <w:rPr>
                <w:rFonts w:ascii="Arial" w:eastAsia="Times New Roman" w:hAnsi="Arial" w:cs="Arial"/>
                <w:b/>
                <w:bCs/>
                <w:sz w:val="20"/>
                <w:lang w:val="es-ES" w:eastAsia="es-MX"/>
              </w:rPr>
              <w:t xml:space="preserve">Total </w:t>
            </w:r>
          </w:p>
        </w:tc>
        <w:tc>
          <w:tcPr>
            <w:tcW w:w="580" w:type="pct"/>
            <w:tcBorders>
              <w:top w:val="nil"/>
              <w:left w:val="single" w:sz="8" w:space="0" w:color="auto"/>
              <w:bottom w:val="single" w:sz="8" w:space="0" w:color="auto"/>
              <w:right w:val="single" w:sz="8" w:space="0" w:color="auto"/>
            </w:tcBorders>
            <w:shd w:val="clear" w:color="auto" w:fill="17365D"/>
            <w:vAlign w:val="center"/>
            <w:hideMark/>
          </w:tcPr>
          <w:p w14:paraId="075C5F76"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17365D"/>
            <w:vAlign w:val="center"/>
            <w:hideMark/>
          </w:tcPr>
          <w:p w14:paraId="7DC6E0C5"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435" w:type="pct"/>
            <w:tcBorders>
              <w:top w:val="nil"/>
              <w:left w:val="nil"/>
              <w:bottom w:val="single" w:sz="8" w:space="0" w:color="auto"/>
              <w:right w:val="single" w:sz="8" w:space="0" w:color="auto"/>
            </w:tcBorders>
            <w:shd w:val="clear" w:color="auto" w:fill="17365D"/>
            <w:vAlign w:val="center"/>
            <w:hideMark/>
          </w:tcPr>
          <w:p w14:paraId="51A9DA87" w14:textId="77777777" w:rsidR="00F33829" w:rsidRPr="00F33829" w:rsidRDefault="00F33829" w:rsidP="00F33829">
            <w:pPr>
              <w:rPr>
                <w:rFonts w:ascii="Arial" w:eastAsia="Times New Roman" w:hAnsi="Arial" w:cs="Arial"/>
                <w:sz w:val="20"/>
                <w:lang w:val="es-ES" w:eastAsia="es-MX"/>
              </w:rPr>
            </w:pPr>
            <w:r w:rsidRPr="00F33829">
              <w:rPr>
                <w:rFonts w:ascii="Arial" w:eastAsia="Times New Roman" w:hAnsi="Arial" w:cs="Arial"/>
                <w:sz w:val="20"/>
                <w:lang w:val="es-ES" w:eastAsia="es-MX"/>
              </w:rPr>
              <w:t> </w:t>
            </w:r>
          </w:p>
        </w:tc>
        <w:tc>
          <w:tcPr>
            <w:tcW w:w="580" w:type="pct"/>
            <w:tcBorders>
              <w:top w:val="nil"/>
              <w:left w:val="nil"/>
              <w:bottom w:val="single" w:sz="8" w:space="0" w:color="auto"/>
              <w:right w:val="single" w:sz="8" w:space="0" w:color="auto"/>
            </w:tcBorders>
            <w:shd w:val="clear" w:color="auto" w:fill="17365D"/>
          </w:tcPr>
          <w:p w14:paraId="7C315BB5" w14:textId="77777777" w:rsidR="00F33829" w:rsidRPr="00F33829" w:rsidRDefault="00F33829" w:rsidP="00F33829">
            <w:pPr>
              <w:rPr>
                <w:rFonts w:ascii="Arial" w:eastAsia="Times New Roman" w:hAnsi="Arial" w:cs="Arial"/>
                <w:sz w:val="20"/>
                <w:lang w:val="es-ES" w:eastAsia="es-MX"/>
              </w:rPr>
            </w:pPr>
          </w:p>
        </w:tc>
      </w:tr>
    </w:tbl>
    <w:p w14:paraId="46EF0BEC"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p w14:paraId="5BA94662"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p w14:paraId="07FDFBCA"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p w14:paraId="35B13439"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p w14:paraId="6A2D3F41"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p w14:paraId="64E08491"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p w14:paraId="0C2A2D32"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r w:rsidRPr="00F33829">
        <w:rPr>
          <w:rFonts w:ascii="Arial" w:eastAsia="Calibri" w:hAnsi="Arial" w:cs="Arial"/>
          <w:b/>
          <w:iCs/>
          <w:szCs w:val="24"/>
          <w:lang w:val="es-ES" w:eastAsia="en-US"/>
        </w:rPr>
        <w:lastRenderedPageBreak/>
        <w:t>Tabla 2. Presupuesto ejercido del FONE en [</w:t>
      </w:r>
      <w:r w:rsidRPr="00F33829">
        <w:rPr>
          <w:rFonts w:ascii="Arial" w:eastAsia="Calibri" w:hAnsi="Arial" w:cs="Arial"/>
          <w:b/>
          <w:iCs/>
          <w:szCs w:val="24"/>
          <w:u w:val="single"/>
          <w:lang w:val="es-ES" w:eastAsia="en-US"/>
        </w:rPr>
        <w:t xml:space="preserve">ejercicio fiscal evaluado] </w:t>
      </w:r>
      <w:r w:rsidRPr="00F33829">
        <w:rPr>
          <w:rFonts w:ascii="Arial" w:eastAsia="Calibri" w:hAnsi="Arial" w:cs="Arial"/>
          <w:b/>
          <w:iCs/>
          <w:szCs w:val="24"/>
          <w:lang w:val="es-ES" w:eastAsia="en-US"/>
        </w:rPr>
        <w:t>por nivel educativo</w:t>
      </w:r>
    </w:p>
    <w:p w14:paraId="49148B3D"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tbl>
      <w:tblPr>
        <w:tblStyle w:val="Tablaconcuadrcula"/>
        <w:tblW w:w="5000" w:type="pct"/>
        <w:jc w:val="center"/>
        <w:tblLook w:val="04A0" w:firstRow="1" w:lastRow="0" w:firstColumn="1" w:lastColumn="0" w:noHBand="0" w:noVBand="1"/>
      </w:tblPr>
      <w:tblGrid>
        <w:gridCol w:w="2820"/>
        <w:gridCol w:w="3359"/>
        <w:gridCol w:w="3592"/>
      </w:tblGrid>
      <w:tr w:rsidR="00F33829" w:rsidRPr="00F33829" w14:paraId="3DDAD616" w14:textId="77777777" w:rsidTr="00F33829">
        <w:trPr>
          <w:trHeight w:val="440"/>
          <w:tblHeader/>
          <w:jc w:val="center"/>
        </w:trPr>
        <w:tc>
          <w:tcPr>
            <w:tcW w:w="1443" w:type="pct"/>
            <w:shd w:val="clear" w:color="auto" w:fill="244061"/>
          </w:tcPr>
          <w:p w14:paraId="342E8637" w14:textId="77777777" w:rsidR="00F33829" w:rsidRPr="00F33829" w:rsidRDefault="00F33829" w:rsidP="00F33829">
            <w:pPr>
              <w:tabs>
                <w:tab w:val="left" w:pos="0"/>
                <w:tab w:val="left" w:pos="426"/>
              </w:tabs>
              <w:jc w:val="center"/>
              <w:rPr>
                <w:rFonts w:ascii="Arial" w:hAnsi="Arial" w:cs="Arial"/>
                <w:b/>
                <w:iCs/>
                <w:sz w:val="20"/>
                <w:lang w:val="es-ES" w:eastAsia="en-US"/>
              </w:rPr>
            </w:pPr>
            <w:r w:rsidRPr="00F33829">
              <w:rPr>
                <w:rFonts w:ascii="Arial" w:hAnsi="Arial" w:cs="Arial"/>
                <w:b/>
                <w:iCs/>
                <w:sz w:val="20"/>
                <w:lang w:val="es-ES" w:eastAsia="en-US"/>
              </w:rPr>
              <w:t>Nivel Educativo</w:t>
            </w:r>
          </w:p>
        </w:tc>
        <w:tc>
          <w:tcPr>
            <w:tcW w:w="1719" w:type="pct"/>
            <w:shd w:val="clear" w:color="auto" w:fill="244061"/>
          </w:tcPr>
          <w:p w14:paraId="77DFCAC3" w14:textId="77777777" w:rsidR="00F33829" w:rsidRPr="00F33829" w:rsidRDefault="00F33829" w:rsidP="00F33829">
            <w:pPr>
              <w:tabs>
                <w:tab w:val="left" w:pos="0"/>
                <w:tab w:val="left" w:pos="426"/>
              </w:tabs>
              <w:rPr>
                <w:rFonts w:ascii="Arial" w:hAnsi="Arial" w:cs="Arial"/>
                <w:b/>
                <w:iCs/>
                <w:sz w:val="20"/>
                <w:lang w:val="es-ES" w:eastAsia="en-US"/>
              </w:rPr>
            </w:pPr>
            <w:r w:rsidRPr="00F33829">
              <w:rPr>
                <w:rFonts w:ascii="Arial" w:hAnsi="Arial" w:cs="Arial"/>
                <w:b/>
                <w:iCs/>
                <w:sz w:val="20"/>
                <w:lang w:val="es-ES" w:eastAsia="en-US"/>
              </w:rPr>
              <w:t>Tipo de servicio o modelo educativo</w:t>
            </w:r>
          </w:p>
        </w:tc>
        <w:tc>
          <w:tcPr>
            <w:tcW w:w="1838" w:type="pct"/>
            <w:shd w:val="clear" w:color="auto" w:fill="244061"/>
          </w:tcPr>
          <w:p w14:paraId="5F72926C" w14:textId="77777777" w:rsidR="00F33829" w:rsidRPr="00F33829" w:rsidRDefault="00F33829" w:rsidP="00F33829">
            <w:pPr>
              <w:tabs>
                <w:tab w:val="left" w:pos="0"/>
                <w:tab w:val="left" w:pos="426"/>
              </w:tabs>
              <w:jc w:val="center"/>
              <w:rPr>
                <w:rFonts w:ascii="Arial" w:hAnsi="Arial" w:cs="Arial"/>
                <w:b/>
                <w:iCs/>
                <w:sz w:val="20"/>
                <w:lang w:val="es-ES" w:eastAsia="en-US"/>
              </w:rPr>
            </w:pPr>
            <w:r w:rsidRPr="00F33829">
              <w:rPr>
                <w:rFonts w:ascii="Arial" w:hAnsi="Arial" w:cs="Arial"/>
                <w:b/>
                <w:iCs/>
                <w:sz w:val="20"/>
                <w:lang w:val="es-ES" w:eastAsia="en-US"/>
              </w:rPr>
              <w:t xml:space="preserve">Presupuesto </w:t>
            </w:r>
          </w:p>
          <w:p w14:paraId="4968358A"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2261CA8F" w14:textId="77777777" w:rsidTr="00F33829">
        <w:trPr>
          <w:trHeight w:val="232"/>
          <w:jc w:val="center"/>
        </w:trPr>
        <w:tc>
          <w:tcPr>
            <w:tcW w:w="1443" w:type="pct"/>
            <w:vMerge w:val="restart"/>
            <w:vAlign w:val="center"/>
          </w:tcPr>
          <w:p w14:paraId="0F53D380" w14:textId="77777777" w:rsidR="00F33829" w:rsidRPr="00F33829" w:rsidRDefault="00F33829" w:rsidP="00F33829">
            <w:pPr>
              <w:tabs>
                <w:tab w:val="left" w:pos="0"/>
                <w:tab w:val="left" w:pos="426"/>
              </w:tabs>
              <w:rPr>
                <w:rFonts w:ascii="Arial" w:hAnsi="Arial" w:cs="Arial"/>
                <w:b/>
                <w:iCs/>
                <w:sz w:val="20"/>
                <w:lang w:val="es-ES" w:eastAsia="en-US"/>
              </w:rPr>
            </w:pPr>
            <w:r w:rsidRPr="00F33829">
              <w:rPr>
                <w:rFonts w:ascii="Arial" w:hAnsi="Arial" w:cs="Arial"/>
                <w:b/>
                <w:iCs/>
                <w:sz w:val="20"/>
                <w:lang w:val="es-ES" w:eastAsia="en-US"/>
              </w:rPr>
              <w:t>Preescolar</w:t>
            </w:r>
          </w:p>
        </w:tc>
        <w:tc>
          <w:tcPr>
            <w:tcW w:w="1719" w:type="pct"/>
          </w:tcPr>
          <w:p w14:paraId="1DE5903F"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CENDI</w:t>
            </w:r>
          </w:p>
        </w:tc>
        <w:tc>
          <w:tcPr>
            <w:tcW w:w="1838" w:type="pct"/>
          </w:tcPr>
          <w:p w14:paraId="0ADB83F3"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1B4757B8" w14:textId="77777777" w:rsidTr="00F33829">
        <w:trPr>
          <w:trHeight w:val="232"/>
          <w:jc w:val="center"/>
        </w:trPr>
        <w:tc>
          <w:tcPr>
            <w:tcW w:w="1443" w:type="pct"/>
            <w:vMerge/>
            <w:vAlign w:val="center"/>
          </w:tcPr>
          <w:p w14:paraId="1CA49C27"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72075397"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General</w:t>
            </w:r>
          </w:p>
        </w:tc>
        <w:tc>
          <w:tcPr>
            <w:tcW w:w="1838" w:type="pct"/>
          </w:tcPr>
          <w:p w14:paraId="1E1EB661"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6C535857" w14:textId="77777777" w:rsidTr="00F33829">
        <w:trPr>
          <w:trHeight w:val="245"/>
          <w:jc w:val="center"/>
        </w:trPr>
        <w:tc>
          <w:tcPr>
            <w:tcW w:w="1443" w:type="pct"/>
            <w:vMerge/>
            <w:vAlign w:val="center"/>
          </w:tcPr>
          <w:p w14:paraId="1AFCF554"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755C55EE"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Indígena</w:t>
            </w:r>
          </w:p>
        </w:tc>
        <w:tc>
          <w:tcPr>
            <w:tcW w:w="1838" w:type="pct"/>
          </w:tcPr>
          <w:p w14:paraId="72597110"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20230BB2" w14:textId="77777777" w:rsidTr="00F33829">
        <w:trPr>
          <w:trHeight w:val="232"/>
          <w:jc w:val="center"/>
        </w:trPr>
        <w:tc>
          <w:tcPr>
            <w:tcW w:w="1443" w:type="pct"/>
            <w:vMerge/>
            <w:vAlign w:val="center"/>
          </w:tcPr>
          <w:p w14:paraId="5470E03D"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09576DE3"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Comunitario</w:t>
            </w:r>
          </w:p>
        </w:tc>
        <w:tc>
          <w:tcPr>
            <w:tcW w:w="1838" w:type="pct"/>
          </w:tcPr>
          <w:p w14:paraId="7A1F5C40"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5836A731" w14:textId="77777777" w:rsidTr="00F33829">
        <w:trPr>
          <w:trHeight w:val="245"/>
          <w:jc w:val="center"/>
        </w:trPr>
        <w:tc>
          <w:tcPr>
            <w:tcW w:w="1443" w:type="pct"/>
            <w:vMerge/>
            <w:vAlign w:val="center"/>
          </w:tcPr>
          <w:p w14:paraId="7B847CA9"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24AF46CC" w14:textId="77777777" w:rsidR="00F33829" w:rsidRPr="00F33829" w:rsidRDefault="00F33829" w:rsidP="00F33829">
            <w:pPr>
              <w:tabs>
                <w:tab w:val="left" w:pos="0"/>
                <w:tab w:val="left" w:pos="426"/>
              </w:tabs>
              <w:rPr>
                <w:rFonts w:ascii="Arial" w:hAnsi="Arial" w:cs="Arial"/>
                <w:b/>
                <w:iCs/>
                <w:sz w:val="20"/>
                <w:lang w:val="es-ES" w:eastAsia="en-US"/>
              </w:rPr>
            </w:pPr>
            <w:r w:rsidRPr="00F33829">
              <w:rPr>
                <w:rFonts w:ascii="Arial" w:hAnsi="Arial" w:cs="Arial"/>
                <w:b/>
                <w:iCs/>
                <w:sz w:val="20"/>
                <w:lang w:val="es-ES" w:eastAsia="en-US"/>
              </w:rPr>
              <w:t>Subtotal Preescolar (a)</w:t>
            </w:r>
          </w:p>
        </w:tc>
        <w:tc>
          <w:tcPr>
            <w:tcW w:w="1838" w:type="pct"/>
          </w:tcPr>
          <w:p w14:paraId="733BCD0F"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37E0DB78" w14:textId="77777777" w:rsidTr="00F33829">
        <w:trPr>
          <w:trHeight w:val="245"/>
          <w:jc w:val="center"/>
        </w:trPr>
        <w:tc>
          <w:tcPr>
            <w:tcW w:w="1443" w:type="pct"/>
            <w:vMerge w:val="restart"/>
            <w:vAlign w:val="center"/>
          </w:tcPr>
          <w:p w14:paraId="43B8EE9F" w14:textId="77777777" w:rsidR="00F33829" w:rsidRPr="00F33829" w:rsidRDefault="00F33829" w:rsidP="00F33829">
            <w:pPr>
              <w:tabs>
                <w:tab w:val="left" w:pos="0"/>
                <w:tab w:val="left" w:pos="426"/>
              </w:tabs>
              <w:rPr>
                <w:rFonts w:ascii="Arial" w:hAnsi="Arial" w:cs="Arial"/>
                <w:b/>
                <w:iCs/>
                <w:sz w:val="20"/>
                <w:lang w:val="es-ES" w:eastAsia="en-US"/>
              </w:rPr>
            </w:pPr>
            <w:r w:rsidRPr="00F33829">
              <w:rPr>
                <w:rFonts w:ascii="Arial" w:hAnsi="Arial" w:cs="Arial"/>
                <w:b/>
                <w:iCs/>
                <w:sz w:val="20"/>
                <w:lang w:val="es-ES" w:eastAsia="en-US"/>
              </w:rPr>
              <w:t>Primaria</w:t>
            </w:r>
          </w:p>
        </w:tc>
        <w:tc>
          <w:tcPr>
            <w:tcW w:w="1719" w:type="pct"/>
          </w:tcPr>
          <w:p w14:paraId="28A73237"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General</w:t>
            </w:r>
          </w:p>
        </w:tc>
        <w:tc>
          <w:tcPr>
            <w:tcW w:w="1838" w:type="pct"/>
          </w:tcPr>
          <w:p w14:paraId="313E2366"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68E30067" w14:textId="77777777" w:rsidTr="00F33829">
        <w:trPr>
          <w:trHeight w:val="232"/>
          <w:jc w:val="center"/>
        </w:trPr>
        <w:tc>
          <w:tcPr>
            <w:tcW w:w="1443" w:type="pct"/>
            <w:vMerge/>
            <w:vAlign w:val="center"/>
          </w:tcPr>
          <w:p w14:paraId="48505526"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4CDF6261"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Indígena</w:t>
            </w:r>
          </w:p>
        </w:tc>
        <w:tc>
          <w:tcPr>
            <w:tcW w:w="1838" w:type="pct"/>
          </w:tcPr>
          <w:p w14:paraId="30CDF955"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4588DF33" w14:textId="77777777" w:rsidTr="00F33829">
        <w:trPr>
          <w:trHeight w:val="245"/>
          <w:jc w:val="center"/>
        </w:trPr>
        <w:tc>
          <w:tcPr>
            <w:tcW w:w="1443" w:type="pct"/>
            <w:vMerge/>
            <w:vAlign w:val="center"/>
          </w:tcPr>
          <w:p w14:paraId="6793570B"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1A7F22DB"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Comunitaria</w:t>
            </w:r>
          </w:p>
        </w:tc>
        <w:tc>
          <w:tcPr>
            <w:tcW w:w="1838" w:type="pct"/>
          </w:tcPr>
          <w:p w14:paraId="1A68E794"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72E4D7AB" w14:textId="77777777" w:rsidTr="00F33829">
        <w:trPr>
          <w:trHeight w:val="232"/>
          <w:jc w:val="center"/>
        </w:trPr>
        <w:tc>
          <w:tcPr>
            <w:tcW w:w="1443" w:type="pct"/>
            <w:vMerge/>
            <w:vAlign w:val="center"/>
          </w:tcPr>
          <w:p w14:paraId="2EE7777A"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00DF55E5" w14:textId="77777777" w:rsidR="00F33829" w:rsidRPr="00F33829" w:rsidRDefault="00F33829" w:rsidP="00F33829">
            <w:pPr>
              <w:tabs>
                <w:tab w:val="left" w:pos="0"/>
                <w:tab w:val="left" w:pos="426"/>
              </w:tabs>
              <w:rPr>
                <w:rFonts w:ascii="Arial" w:hAnsi="Arial" w:cs="Arial"/>
                <w:b/>
                <w:iCs/>
                <w:sz w:val="20"/>
                <w:lang w:val="es-ES" w:eastAsia="en-US"/>
              </w:rPr>
            </w:pPr>
            <w:r w:rsidRPr="00F33829">
              <w:rPr>
                <w:rFonts w:ascii="Arial" w:hAnsi="Arial" w:cs="Arial"/>
                <w:b/>
                <w:iCs/>
                <w:sz w:val="20"/>
                <w:lang w:val="es-ES" w:eastAsia="en-US"/>
              </w:rPr>
              <w:t>Subtotal Primaria (b)</w:t>
            </w:r>
          </w:p>
        </w:tc>
        <w:tc>
          <w:tcPr>
            <w:tcW w:w="1838" w:type="pct"/>
          </w:tcPr>
          <w:p w14:paraId="12EEEC1D"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0C70583B" w14:textId="77777777" w:rsidTr="00F33829">
        <w:trPr>
          <w:trHeight w:val="232"/>
          <w:jc w:val="center"/>
        </w:trPr>
        <w:tc>
          <w:tcPr>
            <w:tcW w:w="1443" w:type="pct"/>
            <w:vMerge w:val="restart"/>
            <w:vAlign w:val="center"/>
          </w:tcPr>
          <w:p w14:paraId="5032BD3C" w14:textId="77777777" w:rsidR="00F33829" w:rsidRPr="00F33829" w:rsidRDefault="00F33829" w:rsidP="00F33829">
            <w:pPr>
              <w:tabs>
                <w:tab w:val="left" w:pos="0"/>
                <w:tab w:val="left" w:pos="426"/>
              </w:tabs>
              <w:rPr>
                <w:rFonts w:ascii="Arial" w:hAnsi="Arial" w:cs="Arial"/>
                <w:b/>
                <w:iCs/>
                <w:sz w:val="20"/>
                <w:lang w:val="es-ES" w:eastAsia="en-US"/>
              </w:rPr>
            </w:pPr>
            <w:r w:rsidRPr="00F33829">
              <w:rPr>
                <w:rFonts w:ascii="Arial" w:hAnsi="Arial" w:cs="Arial"/>
                <w:b/>
                <w:iCs/>
                <w:sz w:val="20"/>
                <w:lang w:val="es-ES" w:eastAsia="en-US"/>
              </w:rPr>
              <w:t>Secundaria</w:t>
            </w:r>
          </w:p>
        </w:tc>
        <w:tc>
          <w:tcPr>
            <w:tcW w:w="1719" w:type="pct"/>
          </w:tcPr>
          <w:p w14:paraId="45927DA4"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General</w:t>
            </w:r>
          </w:p>
        </w:tc>
        <w:tc>
          <w:tcPr>
            <w:tcW w:w="1838" w:type="pct"/>
          </w:tcPr>
          <w:p w14:paraId="1FEAC410"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7D1701FB" w14:textId="77777777" w:rsidTr="00F33829">
        <w:trPr>
          <w:trHeight w:val="245"/>
          <w:jc w:val="center"/>
        </w:trPr>
        <w:tc>
          <w:tcPr>
            <w:tcW w:w="1443" w:type="pct"/>
            <w:vMerge/>
          </w:tcPr>
          <w:p w14:paraId="4CF58EAC"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036F4204"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Técnica</w:t>
            </w:r>
          </w:p>
        </w:tc>
        <w:tc>
          <w:tcPr>
            <w:tcW w:w="1838" w:type="pct"/>
          </w:tcPr>
          <w:p w14:paraId="5E444BA6"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3B99BE64" w14:textId="77777777" w:rsidTr="00F33829">
        <w:trPr>
          <w:trHeight w:val="245"/>
          <w:jc w:val="center"/>
        </w:trPr>
        <w:tc>
          <w:tcPr>
            <w:tcW w:w="1443" w:type="pct"/>
            <w:vMerge/>
          </w:tcPr>
          <w:p w14:paraId="76B402DA"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72DE4B05"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Telesecundaria</w:t>
            </w:r>
          </w:p>
        </w:tc>
        <w:tc>
          <w:tcPr>
            <w:tcW w:w="1838" w:type="pct"/>
          </w:tcPr>
          <w:p w14:paraId="54F0F953"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1E6AB31E" w14:textId="77777777" w:rsidTr="00F33829">
        <w:trPr>
          <w:trHeight w:val="245"/>
          <w:jc w:val="center"/>
        </w:trPr>
        <w:tc>
          <w:tcPr>
            <w:tcW w:w="1443" w:type="pct"/>
            <w:vMerge/>
          </w:tcPr>
          <w:p w14:paraId="1429E8FC"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26DBB92E"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Comunitaria</w:t>
            </w:r>
          </w:p>
        </w:tc>
        <w:tc>
          <w:tcPr>
            <w:tcW w:w="1838" w:type="pct"/>
          </w:tcPr>
          <w:p w14:paraId="565BE4F0"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084BE3A9" w14:textId="77777777" w:rsidTr="00F33829">
        <w:trPr>
          <w:trHeight w:val="232"/>
          <w:jc w:val="center"/>
        </w:trPr>
        <w:tc>
          <w:tcPr>
            <w:tcW w:w="1443" w:type="pct"/>
            <w:vMerge/>
          </w:tcPr>
          <w:p w14:paraId="7E6636E6"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32550DD1" w14:textId="77777777" w:rsidR="00F33829" w:rsidRPr="00F33829" w:rsidRDefault="00F33829" w:rsidP="00F33829">
            <w:pPr>
              <w:tabs>
                <w:tab w:val="left" w:pos="0"/>
                <w:tab w:val="left" w:pos="426"/>
              </w:tabs>
              <w:rPr>
                <w:rFonts w:ascii="Arial" w:hAnsi="Arial" w:cs="Arial"/>
                <w:iCs/>
                <w:sz w:val="20"/>
                <w:lang w:val="es-ES" w:eastAsia="en-US"/>
              </w:rPr>
            </w:pPr>
            <w:r w:rsidRPr="00F33829">
              <w:rPr>
                <w:rFonts w:ascii="Arial" w:hAnsi="Arial" w:cs="Arial"/>
                <w:iCs/>
                <w:sz w:val="20"/>
                <w:lang w:val="es-ES" w:eastAsia="en-US"/>
              </w:rPr>
              <w:t xml:space="preserve">Para trabajadores </w:t>
            </w:r>
          </w:p>
        </w:tc>
        <w:tc>
          <w:tcPr>
            <w:tcW w:w="1838" w:type="pct"/>
          </w:tcPr>
          <w:p w14:paraId="03FFD2F0"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6F687AB9" w14:textId="77777777" w:rsidTr="00F33829">
        <w:trPr>
          <w:trHeight w:val="245"/>
          <w:jc w:val="center"/>
        </w:trPr>
        <w:tc>
          <w:tcPr>
            <w:tcW w:w="1443" w:type="pct"/>
            <w:vMerge/>
          </w:tcPr>
          <w:p w14:paraId="62696CC9" w14:textId="77777777" w:rsidR="00F33829" w:rsidRPr="00F33829" w:rsidRDefault="00F33829" w:rsidP="00F33829">
            <w:pPr>
              <w:tabs>
                <w:tab w:val="left" w:pos="0"/>
                <w:tab w:val="left" w:pos="426"/>
              </w:tabs>
              <w:rPr>
                <w:rFonts w:ascii="Arial" w:hAnsi="Arial" w:cs="Arial"/>
                <w:b/>
                <w:iCs/>
                <w:sz w:val="20"/>
                <w:lang w:val="es-ES" w:eastAsia="en-US"/>
              </w:rPr>
            </w:pPr>
          </w:p>
        </w:tc>
        <w:tc>
          <w:tcPr>
            <w:tcW w:w="1719" w:type="pct"/>
          </w:tcPr>
          <w:p w14:paraId="017F432D" w14:textId="77777777" w:rsidR="00F33829" w:rsidRPr="00F33829" w:rsidRDefault="00F33829" w:rsidP="00F33829">
            <w:pPr>
              <w:tabs>
                <w:tab w:val="left" w:pos="0"/>
                <w:tab w:val="left" w:pos="426"/>
              </w:tabs>
              <w:rPr>
                <w:rFonts w:ascii="Arial" w:hAnsi="Arial" w:cs="Arial"/>
                <w:b/>
                <w:iCs/>
                <w:sz w:val="20"/>
                <w:lang w:val="es-ES" w:eastAsia="en-US"/>
              </w:rPr>
            </w:pPr>
            <w:r w:rsidRPr="00F33829">
              <w:rPr>
                <w:rFonts w:ascii="Arial" w:hAnsi="Arial" w:cs="Arial"/>
                <w:b/>
                <w:iCs/>
                <w:sz w:val="20"/>
                <w:lang w:val="es-ES" w:eastAsia="en-US"/>
              </w:rPr>
              <w:t>Subtotal Secundaria (c)</w:t>
            </w:r>
          </w:p>
        </w:tc>
        <w:tc>
          <w:tcPr>
            <w:tcW w:w="1838" w:type="pct"/>
          </w:tcPr>
          <w:p w14:paraId="0A40B4E5"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26A50532" w14:textId="77777777" w:rsidTr="00F33829">
        <w:trPr>
          <w:trHeight w:val="245"/>
          <w:jc w:val="center"/>
        </w:trPr>
        <w:tc>
          <w:tcPr>
            <w:tcW w:w="1443" w:type="pct"/>
          </w:tcPr>
          <w:p w14:paraId="16390621" w14:textId="77777777" w:rsidR="00F33829" w:rsidRPr="00F33829" w:rsidRDefault="00F33829" w:rsidP="00F33829">
            <w:pPr>
              <w:tabs>
                <w:tab w:val="left" w:pos="0"/>
                <w:tab w:val="left" w:pos="426"/>
              </w:tabs>
              <w:rPr>
                <w:rFonts w:ascii="Arial" w:hAnsi="Arial" w:cs="Arial"/>
                <w:b/>
                <w:iCs/>
                <w:sz w:val="20"/>
                <w:lang w:val="es-ES" w:eastAsia="en-US"/>
              </w:rPr>
            </w:pPr>
            <w:r w:rsidRPr="00F33829">
              <w:rPr>
                <w:rFonts w:ascii="Arial" w:hAnsi="Arial" w:cs="Arial"/>
                <w:b/>
                <w:iCs/>
                <w:sz w:val="20"/>
                <w:lang w:val="es-ES" w:eastAsia="en-US"/>
              </w:rPr>
              <w:t>Normal</w:t>
            </w:r>
          </w:p>
        </w:tc>
        <w:tc>
          <w:tcPr>
            <w:tcW w:w="1719" w:type="pct"/>
          </w:tcPr>
          <w:p w14:paraId="24ACE60C" w14:textId="77777777" w:rsidR="00F33829" w:rsidRPr="00F33829" w:rsidRDefault="00F33829" w:rsidP="00F33829">
            <w:pPr>
              <w:tabs>
                <w:tab w:val="left" w:pos="0"/>
                <w:tab w:val="left" w:pos="426"/>
              </w:tabs>
              <w:rPr>
                <w:rFonts w:ascii="Arial" w:hAnsi="Arial" w:cs="Arial"/>
                <w:b/>
                <w:iCs/>
                <w:sz w:val="20"/>
                <w:lang w:val="es-ES" w:eastAsia="en-US"/>
              </w:rPr>
            </w:pPr>
            <w:r w:rsidRPr="00F33829">
              <w:rPr>
                <w:rFonts w:ascii="Arial" w:hAnsi="Arial" w:cs="Arial"/>
                <w:b/>
                <w:iCs/>
                <w:sz w:val="20"/>
                <w:lang w:val="es-ES" w:eastAsia="en-US"/>
              </w:rPr>
              <w:t>Subtotal Normal (d)</w:t>
            </w:r>
          </w:p>
        </w:tc>
        <w:tc>
          <w:tcPr>
            <w:tcW w:w="1838" w:type="pct"/>
          </w:tcPr>
          <w:p w14:paraId="18022DD5"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5199EEF8" w14:textId="77777777" w:rsidTr="00F33829">
        <w:trPr>
          <w:trHeight w:val="232"/>
          <w:jc w:val="center"/>
        </w:trPr>
        <w:tc>
          <w:tcPr>
            <w:tcW w:w="3162" w:type="pct"/>
            <w:gridSpan w:val="2"/>
          </w:tcPr>
          <w:p w14:paraId="23C50736" w14:textId="77777777" w:rsidR="00F33829" w:rsidRPr="00F33829" w:rsidRDefault="00F33829" w:rsidP="00F33829">
            <w:pPr>
              <w:tabs>
                <w:tab w:val="left" w:pos="0"/>
                <w:tab w:val="left" w:pos="426"/>
              </w:tabs>
              <w:rPr>
                <w:rFonts w:ascii="Arial" w:hAnsi="Arial" w:cs="Arial"/>
                <w:b/>
                <w:iCs/>
                <w:sz w:val="20"/>
                <w:lang w:val="es-ES" w:eastAsia="en-US"/>
              </w:rPr>
            </w:pPr>
            <w:r w:rsidRPr="00F33829">
              <w:rPr>
                <w:rFonts w:ascii="Arial" w:hAnsi="Arial" w:cs="Arial"/>
                <w:b/>
                <w:iCs/>
                <w:sz w:val="20"/>
                <w:lang w:val="es-ES" w:eastAsia="en-US"/>
              </w:rPr>
              <w:t>Total (</w:t>
            </w:r>
            <w:proofErr w:type="spellStart"/>
            <w:r w:rsidRPr="00F33829">
              <w:rPr>
                <w:rFonts w:ascii="Arial" w:hAnsi="Arial" w:cs="Arial"/>
                <w:b/>
                <w:iCs/>
                <w:sz w:val="20"/>
                <w:lang w:val="es-ES" w:eastAsia="en-US"/>
              </w:rPr>
              <w:t>a+b+c+d</w:t>
            </w:r>
            <w:proofErr w:type="spellEnd"/>
            <w:r w:rsidRPr="00F33829">
              <w:rPr>
                <w:rFonts w:ascii="Arial" w:hAnsi="Arial" w:cs="Arial"/>
                <w:b/>
                <w:iCs/>
                <w:sz w:val="20"/>
                <w:lang w:val="es-ES" w:eastAsia="en-US"/>
              </w:rPr>
              <w:t>)</w:t>
            </w:r>
          </w:p>
        </w:tc>
        <w:tc>
          <w:tcPr>
            <w:tcW w:w="1838" w:type="pct"/>
          </w:tcPr>
          <w:p w14:paraId="58B2775C" w14:textId="77777777" w:rsidR="00F33829" w:rsidRPr="00F33829" w:rsidRDefault="00F33829" w:rsidP="00F33829">
            <w:pPr>
              <w:tabs>
                <w:tab w:val="left" w:pos="0"/>
                <w:tab w:val="left" w:pos="426"/>
              </w:tabs>
              <w:jc w:val="center"/>
              <w:rPr>
                <w:rFonts w:ascii="Arial" w:hAnsi="Arial" w:cs="Arial"/>
                <w:b/>
                <w:iCs/>
                <w:sz w:val="20"/>
                <w:lang w:val="es-ES" w:eastAsia="en-US"/>
              </w:rPr>
            </w:pPr>
          </w:p>
        </w:tc>
      </w:tr>
    </w:tbl>
    <w:p w14:paraId="1971852D"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p w14:paraId="330EC419"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r w:rsidRPr="00F33829">
        <w:rPr>
          <w:rFonts w:ascii="Arial" w:eastAsia="Calibri" w:hAnsi="Arial" w:cs="Arial"/>
          <w:b/>
          <w:iCs/>
          <w:szCs w:val="24"/>
          <w:lang w:val="es-ES" w:eastAsia="en-US"/>
        </w:rPr>
        <w:t>Tabla 3. Presupuesto ejercido del FONE en [</w:t>
      </w:r>
      <w:r w:rsidRPr="00F33829">
        <w:rPr>
          <w:rFonts w:ascii="Arial" w:eastAsia="Calibri" w:hAnsi="Arial" w:cs="Arial"/>
          <w:b/>
          <w:iCs/>
          <w:szCs w:val="24"/>
          <w:u w:val="single"/>
          <w:lang w:val="es-ES" w:eastAsia="en-US"/>
        </w:rPr>
        <w:t>ejercicio fiscal evaluado</w:t>
      </w:r>
      <w:r w:rsidRPr="00F33829">
        <w:rPr>
          <w:rFonts w:ascii="Arial" w:eastAsia="Calibri" w:hAnsi="Arial" w:cs="Arial"/>
          <w:b/>
          <w:iCs/>
          <w:szCs w:val="24"/>
          <w:lang w:val="es-ES" w:eastAsia="en-US"/>
        </w:rPr>
        <w:t>] por distribución geográfica</w:t>
      </w:r>
    </w:p>
    <w:p w14:paraId="5885C820"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tbl>
      <w:tblPr>
        <w:tblStyle w:val="Tablaconcuadrcula"/>
        <w:tblW w:w="5000" w:type="pct"/>
        <w:tblLook w:val="04A0" w:firstRow="1" w:lastRow="0" w:firstColumn="1" w:lastColumn="0" w:noHBand="0" w:noVBand="1"/>
      </w:tblPr>
      <w:tblGrid>
        <w:gridCol w:w="1758"/>
        <w:gridCol w:w="1798"/>
        <w:gridCol w:w="1671"/>
        <w:gridCol w:w="1829"/>
        <w:gridCol w:w="1466"/>
        <w:gridCol w:w="1249"/>
      </w:tblGrid>
      <w:tr w:rsidR="00F33829" w:rsidRPr="00F33829" w14:paraId="48CFC168" w14:textId="77777777" w:rsidTr="00B6134A">
        <w:tc>
          <w:tcPr>
            <w:tcW w:w="900" w:type="pct"/>
            <w:vMerge w:val="restart"/>
            <w:shd w:val="clear" w:color="auto" w:fill="17365D"/>
            <w:vAlign w:val="center"/>
          </w:tcPr>
          <w:p w14:paraId="1F5B53AF" w14:textId="77777777" w:rsidR="00F33829" w:rsidRPr="00F33829" w:rsidRDefault="00F33829" w:rsidP="00F33829">
            <w:pPr>
              <w:tabs>
                <w:tab w:val="left" w:pos="0"/>
                <w:tab w:val="left" w:pos="426"/>
              </w:tabs>
              <w:jc w:val="center"/>
              <w:rPr>
                <w:rFonts w:ascii="Arial" w:hAnsi="Arial" w:cs="Arial"/>
                <w:b/>
                <w:iCs/>
                <w:sz w:val="20"/>
                <w:lang w:val="es-ES" w:eastAsia="en-US"/>
              </w:rPr>
            </w:pPr>
            <w:r w:rsidRPr="00F33829">
              <w:rPr>
                <w:rFonts w:ascii="Arial" w:hAnsi="Arial" w:cs="Arial"/>
                <w:b/>
                <w:iCs/>
                <w:sz w:val="20"/>
                <w:lang w:val="es-ES" w:eastAsia="en-US"/>
              </w:rPr>
              <w:t>Municipio</w:t>
            </w:r>
          </w:p>
        </w:tc>
        <w:tc>
          <w:tcPr>
            <w:tcW w:w="2711" w:type="pct"/>
            <w:gridSpan w:val="3"/>
            <w:shd w:val="clear" w:color="auto" w:fill="17365D"/>
          </w:tcPr>
          <w:p w14:paraId="0DA6352C" w14:textId="77777777" w:rsidR="00F33829" w:rsidRPr="00F33829" w:rsidRDefault="00F33829" w:rsidP="00F33829">
            <w:pPr>
              <w:tabs>
                <w:tab w:val="left" w:pos="0"/>
                <w:tab w:val="left" w:pos="426"/>
              </w:tabs>
              <w:jc w:val="center"/>
              <w:rPr>
                <w:rFonts w:ascii="Arial" w:hAnsi="Arial" w:cs="Arial"/>
                <w:b/>
                <w:iCs/>
                <w:sz w:val="20"/>
                <w:lang w:val="es-ES" w:eastAsia="en-US"/>
              </w:rPr>
            </w:pPr>
            <w:r w:rsidRPr="00F33829">
              <w:rPr>
                <w:rFonts w:ascii="Arial" w:hAnsi="Arial" w:cs="Arial"/>
                <w:b/>
                <w:iCs/>
                <w:sz w:val="20"/>
                <w:lang w:val="es-ES" w:eastAsia="en-US"/>
              </w:rPr>
              <w:t>Nivel Educativo</w:t>
            </w:r>
          </w:p>
        </w:tc>
        <w:tc>
          <w:tcPr>
            <w:tcW w:w="750" w:type="pct"/>
            <w:shd w:val="clear" w:color="auto" w:fill="17365D"/>
          </w:tcPr>
          <w:p w14:paraId="3C528F3C"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639" w:type="pct"/>
            <w:vMerge w:val="restart"/>
            <w:shd w:val="clear" w:color="auto" w:fill="17365D"/>
            <w:vAlign w:val="center"/>
          </w:tcPr>
          <w:p w14:paraId="464DB7C1" w14:textId="77777777" w:rsidR="00F33829" w:rsidRPr="00F33829" w:rsidRDefault="00F33829" w:rsidP="00F33829">
            <w:pPr>
              <w:tabs>
                <w:tab w:val="left" w:pos="0"/>
                <w:tab w:val="left" w:pos="426"/>
              </w:tabs>
              <w:jc w:val="center"/>
              <w:rPr>
                <w:rFonts w:ascii="Arial" w:hAnsi="Arial" w:cs="Arial"/>
                <w:b/>
                <w:iCs/>
                <w:sz w:val="20"/>
                <w:lang w:val="es-ES" w:eastAsia="en-US"/>
              </w:rPr>
            </w:pPr>
          </w:p>
          <w:p w14:paraId="2E8F417A" w14:textId="77777777" w:rsidR="00F33829" w:rsidRPr="00F33829" w:rsidRDefault="00F33829" w:rsidP="00F33829">
            <w:pPr>
              <w:tabs>
                <w:tab w:val="left" w:pos="0"/>
                <w:tab w:val="left" w:pos="426"/>
              </w:tabs>
              <w:jc w:val="center"/>
              <w:rPr>
                <w:rFonts w:ascii="Arial" w:hAnsi="Arial" w:cs="Arial"/>
                <w:b/>
                <w:iCs/>
                <w:sz w:val="20"/>
                <w:lang w:val="es-ES" w:eastAsia="en-US"/>
              </w:rPr>
            </w:pPr>
            <w:r w:rsidRPr="00F33829">
              <w:rPr>
                <w:rFonts w:ascii="Arial" w:hAnsi="Arial" w:cs="Arial"/>
                <w:b/>
                <w:iCs/>
                <w:sz w:val="20"/>
                <w:lang w:val="es-ES" w:eastAsia="en-US"/>
              </w:rPr>
              <w:t>Total</w:t>
            </w:r>
          </w:p>
        </w:tc>
      </w:tr>
      <w:tr w:rsidR="00F33829" w:rsidRPr="00F33829" w14:paraId="4E95305A" w14:textId="77777777" w:rsidTr="00B6134A">
        <w:tc>
          <w:tcPr>
            <w:tcW w:w="900" w:type="pct"/>
            <w:vMerge/>
            <w:shd w:val="clear" w:color="auto" w:fill="17365D"/>
          </w:tcPr>
          <w:p w14:paraId="653B95AF"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20" w:type="pct"/>
            <w:shd w:val="clear" w:color="auto" w:fill="17365D"/>
          </w:tcPr>
          <w:p w14:paraId="39EA51C9" w14:textId="77777777" w:rsidR="00F33829" w:rsidRPr="00F33829" w:rsidRDefault="00F33829" w:rsidP="00F33829">
            <w:pPr>
              <w:tabs>
                <w:tab w:val="left" w:pos="0"/>
                <w:tab w:val="left" w:pos="426"/>
              </w:tabs>
              <w:jc w:val="center"/>
              <w:rPr>
                <w:rFonts w:ascii="Arial" w:hAnsi="Arial" w:cs="Arial"/>
                <w:b/>
                <w:iCs/>
                <w:sz w:val="20"/>
                <w:lang w:val="es-ES" w:eastAsia="en-US"/>
              </w:rPr>
            </w:pPr>
            <w:r w:rsidRPr="00F33829">
              <w:rPr>
                <w:rFonts w:ascii="Arial" w:hAnsi="Arial" w:cs="Arial"/>
                <w:b/>
                <w:iCs/>
                <w:sz w:val="20"/>
                <w:lang w:val="es-ES" w:eastAsia="en-US"/>
              </w:rPr>
              <w:t>Preescolar</w:t>
            </w:r>
          </w:p>
        </w:tc>
        <w:tc>
          <w:tcPr>
            <w:tcW w:w="855" w:type="pct"/>
            <w:shd w:val="clear" w:color="auto" w:fill="17365D"/>
          </w:tcPr>
          <w:p w14:paraId="6D50657B" w14:textId="77777777" w:rsidR="00F33829" w:rsidRPr="00F33829" w:rsidRDefault="00F33829" w:rsidP="00F33829">
            <w:pPr>
              <w:tabs>
                <w:tab w:val="left" w:pos="0"/>
                <w:tab w:val="left" w:pos="426"/>
              </w:tabs>
              <w:jc w:val="center"/>
              <w:rPr>
                <w:rFonts w:ascii="Arial" w:hAnsi="Arial" w:cs="Arial"/>
                <w:b/>
                <w:iCs/>
                <w:sz w:val="20"/>
                <w:lang w:val="es-ES" w:eastAsia="en-US"/>
              </w:rPr>
            </w:pPr>
            <w:r w:rsidRPr="00F33829">
              <w:rPr>
                <w:rFonts w:ascii="Arial" w:hAnsi="Arial" w:cs="Arial"/>
                <w:b/>
                <w:iCs/>
                <w:sz w:val="20"/>
                <w:lang w:val="es-ES" w:eastAsia="en-US"/>
              </w:rPr>
              <w:t>Primaria</w:t>
            </w:r>
          </w:p>
        </w:tc>
        <w:tc>
          <w:tcPr>
            <w:tcW w:w="936" w:type="pct"/>
            <w:shd w:val="clear" w:color="auto" w:fill="17365D"/>
          </w:tcPr>
          <w:p w14:paraId="40521B3E" w14:textId="77777777" w:rsidR="00F33829" w:rsidRPr="00F33829" w:rsidRDefault="00F33829" w:rsidP="00F33829">
            <w:pPr>
              <w:tabs>
                <w:tab w:val="left" w:pos="0"/>
                <w:tab w:val="left" w:pos="426"/>
              </w:tabs>
              <w:jc w:val="center"/>
              <w:rPr>
                <w:rFonts w:ascii="Arial" w:hAnsi="Arial" w:cs="Arial"/>
                <w:b/>
                <w:iCs/>
                <w:sz w:val="20"/>
                <w:lang w:val="es-ES" w:eastAsia="en-US"/>
              </w:rPr>
            </w:pPr>
            <w:r w:rsidRPr="00F33829">
              <w:rPr>
                <w:rFonts w:ascii="Arial" w:hAnsi="Arial" w:cs="Arial"/>
                <w:b/>
                <w:iCs/>
                <w:sz w:val="20"/>
                <w:lang w:val="es-ES" w:eastAsia="en-US"/>
              </w:rPr>
              <w:t>Secundaria</w:t>
            </w:r>
          </w:p>
        </w:tc>
        <w:tc>
          <w:tcPr>
            <w:tcW w:w="750" w:type="pct"/>
            <w:shd w:val="clear" w:color="auto" w:fill="17365D"/>
          </w:tcPr>
          <w:p w14:paraId="28EBE13B" w14:textId="77777777" w:rsidR="00F33829" w:rsidRPr="00F33829" w:rsidRDefault="00F33829" w:rsidP="00F33829">
            <w:pPr>
              <w:tabs>
                <w:tab w:val="left" w:pos="0"/>
                <w:tab w:val="left" w:pos="426"/>
              </w:tabs>
              <w:jc w:val="center"/>
              <w:rPr>
                <w:rFonts w:ascii="Arial" w:hAnsi="Arial" w:cs="Arial"/>
                <w:b/>
                <w:iCs/>
                <w:sz w:val="20"/>
                <w:lang w:val="es-ES" w:eastAsia="en-US"/>
              </w:rPr>
            </w:pPr>
            <w:r w:rsidRPr="00F33829">
              <w:rPr>
                <w:rFonts w:ascii="Arial" w:hAnsi="Arial" w:cs="Arial"/>
                <w:b/>
                <w:iCs/>
                <w:sz w:val="20"/>
                <w:lang w:val="es-ES" w:eastAsia="en-US"/>
              </w:rPr>
              <w:t>Normal</w:t>
            </w:r>
          </w:p>
        </w:tc>
        <w:tc>
          <w:tcPr>
            <w:tcW w:w="639" w:type="pct"/>
            <w:vMerge/>
            <w:shd w:val="clear" w:color="auto" w:fill="17365D"/>
          </w:tcPr>
          <w:p w14:paraId="7C2C67C0"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06DFD632" w14:textId="77777777" w:rsidTr="00B6134A">
        <w:tc>
          <w:tcPr>
            <w:tcW w:w="900" w:type="pct"/>
          </w:tcPr>
          <w:p w14:paraId="4C6CD36C"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20" w:type="pct"/>
          </w:tcPr>
          <w:p w14:paraId="05F7B134"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855" w:type="pct"/>
          </w:tcPr>
          <w:p w14:paraId="0A55B8A3"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36" w:type="pct"/>
          </w:tcPr>
          <w:p w14:paraId="15990728"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750" w:type="pct"/>
          </w:tcPr>
          <w:p w14:paraId="2AB43704"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639" w:type="pct"/>
          </w:tcPr>
          <w:p w14:paraId="5EAF51BE"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2A3F689F" w14:textId="77777777" w:rsidTr="00B6134A">
        <w:tc>
          <w:tcPr>
            <w:tcW w:w="900" w:type="pct"/>
          </w:tcPr>
          <w:p w14:paraId="5428EC6B"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20" w:type="pct"/>
          </w:tcPr>
          <w:p w14:paraId="41029DD0"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855" w:type="pct"/>
          </w:tcPr>
          <w:p w14:paraId="1C6CFF58"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36" w:type="pct"/>
          </w:tcPr>
          <w:p w14:paraId="1C8C9116"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750" w:type="pct"/>
          </w:tcPr>
          <w:p w14:paraId="57A6C2B8"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639" w:type="pct"/>
          </w:tcPr>
          <w:p w14:paraId="338902DB"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095C54AD" w14:textId="77777777" w:rsidTr="00B6134A">
        <w:tc>
          <w:tcPr>
            <w:tcW w:w="900" w:type="pct"/>
          </w:tcPr>
          <w:p w14:paraId="5D9D662A"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20" w:type="pct"/>
          </w:tcPr>
          <w:p w14:paraId="7A654141"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855" w:type="pct"/>
          </w:tcPr>
          <w:p w14:paraId="19855F50"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36" w:type="pct"/>
          </w:tcPr>
          <w:p w14:paraId="2CA64DEA"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750" w:type="pct"/>
          </w:tcPr>
          <w:p w14:paraId="0307D949"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639" w:type="pct"/>
          </w:tcPr>
          <w:p w14:paraId="5F277FBD"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30273E05" w14:textId="77777777" w:rsidTr="00B6134A">
        <w:tc>
          <w:tcPr>
            <w:tcW w:w="900" w:type="pct"/>
          </w:tcPr>
          <w:p w14:paraId="36292141"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20" w:type="pct"/>
          </w:tcPr>
          <w:p w14:paraId="62ED7B20"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855" w:type="pct"/>
          </w:tcPr>
          <w:p w14:paraId="4B996386"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36" w:type="pct"/>
          </w:tcPr>
          <w:p w14:paraId="568BF0E8"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750" w:type="pct"/>
          </w:tcPr>
          <w:p w14:paraId="51A5DD54"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639" w:type="pct"/>
          </w:tcPr>
          <w:p w14:paraId="6328D2AE"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06BCBF91" w14:textId="77777777" w:rsidTr="00B6134A">
        <w:tc>
          <w:tcPr>
            <w:tcW w:w="900" w:type="pct"/>
          </w:tcPr>
          <w:p w14:paraId="4BFC7339"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20" w:type="pct"/>
          </w:tcPr>
          <w:p w14:paraId="2EDD29E6"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855" w:type="pct"/>
          </w:tcPr>
          <w:p w14:paraId="759D2E60"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36" w:type="pct"/>
          </w:tcPr>
          <w:p w14:paraId="2A090034"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750" w:type="pct"/>
          </w:tcPr>
          <w:p w14:paraId="365990F3"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639" w:type="pct"/>
          </w:tcPr>
          <w:p w14:paraId="251A8DC0"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3A50EE7A" w14:textId="77777777" w:rsidTr="00B6134A">
        <w:tc>
          <w:tcPr>
            <w:tcW w:w="900" w:type="pct"/>
          </w:tcPr>
          <w:p w14:paraId="120DD5BA"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20" w:type="pct"/>
          </w:tcPr>
          <w:p w14:paraId="37CCEEF4"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855" w:type="pct"/>
          </w:tcPr>
          <w:p w14:paraId="4BF7CAD3"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36" w:type="pct"/>
          </w:tcPr>
          <w:p w14:paraId="7C2CE5BA"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750" w:type="pct"/>
          </w:tcPr>
          <w:p w14:paraId="6176120B"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639" w:type="pct"/>
          </w:tcPr>
          <w:p w14:paraId="099F2B68" w14:textId="77777777" w:rsidR="00F33829" w:rsidRPr="00F33829" w:rsidRDefault="00F33829" w:rsidP="00F33829">
            <w:pPr>
              <w:tabs>
                <w:tab w:val="left" w:pos="0"/>
                <w:tab w:val="left" w:pos="426"/>
              </w:tabs>
              <w:jc w:val="center"/>
              <w:rPr>
                <w:rFonts w:ascii="Arial" w:hAnsi="Arial" w:cs="Arial"/>
                <w:b/>
                <w:iCs/>
                <w:sz w:val="20"/>
                <w:lang w:val="es-ES" w:eastAsia="en-US"/>
              </w:rPr>
            </w:pPr>
          </w:p>
        </w:tc>
      </w:tr>
      <w:tr w:rsidR="00F33829" w:rsidRPr="00F33829" w14:paraId="2354A971" w14:textId="77777777" w:rsidTr="00B6134A">
        <w:tc>
          <w:tcPr>
            <w:tcW w:w="900" w:type="pct"/>
          </w:tcPr>
          <w:p w14:paraId="4DD992EA" w14:textId="77777777" w:rsidR="00F33829" w:rsidRPr="00F33829" w:rsidRDefault="00F33829" w:rsidP="00F33829">
            <w:pPr>
              <w:tabs>
                <w:tab w:val="left" w:pos="0"/>
                <w:tab w:val="left" w:pos="426"/>
              </w:tabs>
              <w:jc w:val="center"/>
              <w:rPr>
                <w:rFonts w:ascii="Arial" w:hAnsi="Arial" w:cs="Arial"/>
                <w:b/>
                <w:iCs/>
                <w:sz w:val="20"/>
                <w:lang w:val="es-ES" w:eastAsia="en-US"/>
              </w:rPr>
            </w:pPr>
            <w:r w:rsidRPr="00F33829">
              <w:rPr>
                <w:rFonts w:ascii="Arial" w:hAnsi="Arial" w:cs="Arial"/>
                <w:b/>
                <w:iCs/>
                <w:sz w:val="20"/>
                <w:lang w:val="es-ES" w:eastAsia="en-US"/>
              </w:rPr>
              <w:t>Total</w:t>
            </w:r>
          </w:p>
        </w:tc>
        <w:tc>
          <w:tcPr>
            <w:tcW w:w="920" w:type="pct"/>
          </w:tcPr>
          <w:p w14:paraId="2EE5F79F"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855" w:type="pct"/>
          </w:tcPr>
          <w:p w14:paraId="475955B8"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936" w:type="pct"/>
          </w:tcPr>
          <w:p w14:paraId="493A4E35"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750" w:type="pct"/>
          </w:tcPr>
          <w:p w14:paraId="5CD72357" w14:textId="77777777" w:rsidR="00F33829" w:rsidRPr="00F33829" w:rsidRDefault="00F33829" w:rsidP="00F33829">
            <w:pPr>
              <w:tabs>
                <w:tab w:val="left" w:pos="0"/>
                <w:tab w:val="left" w:pos="426"/>
              </w:tabs>
              <w:jc w:val="center"/>
              <w:rPr>
                <w:rFonts w:ascii="Arial" w:hAnsi="Arial" w:cs="Arial"/>
                <w:b/>
                <w:iCs/>
                <w:sz w:val="20"/>
                <w:lang w:val="es-ES" w:eastAsia="en-US"/>
              </w:rPr>
            </w:pPr>
          </w:p>
        </w:tc>
        <w:tc>
          <w:tcPr>
            <w:tcW w:w="639" w:type="pct"/>
          </w:tcPr>
          <w:p w14:paraId="4473A383" w14:textId="77777777" w:rsidR="00F33829" w:rsidRPr="00F33829" w:rsidRDefault="00F33829" w:rsidP="00F33829">
            <w:pPr>
              <w:tabs>
                <w:tab w:val="left" w:pos="0"/>
                <w:tab w:val="left" w:pos="426"/>
              </w:tabs>
              <w:jc w:val="center"/>
              <w:rPr>
                <w:rFonts w:ascii="Arial" w:hAnsi="Arial" w:cs="Arial"/>
                <w:b/>
                <w:iCs/>
                <w:sz w:val="20"/>
                <w:lang w:val="es-ES" w:eastAsia="en-US"/>
              </w:rPr>
            </w:pPr>
          </w:p>
        </w:tc>
      </w:tr>
    </w:tbl>
    <w:p w14:paraId="01F50728"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p w14:paraId="3020385D" w14:textId="237E739A" w:rsidR="00F33829" w:rsidRPr="00F33829" w:rsidRDefault="00F33829" w:rsidP="00F33829">
      <w:pPr>
        <w:tabs>
          <w:tab w:val="left" w:pos="0"/>
          <w:tab w:val="left" w:pos="426"/>
        </w:tabs>
        <w:jc w:val="center"/>
        <w:rPr>
          <w:rFonts w:ascii="Arial" w:eastAsia="Calibri" w:hAnsi="Arial" w:cs="Arial"/>
          <w:b/>
          <w:iCs/>
          <w:szCs w:val="24"/>
          <w:lang w:val="es-ES" w:eastAsia="en-US"/>
        </w:rPr>
      </w:pPr>
      <w:r w:rsidRPr="00F33829">
        <w:rPr>
          <w:rFonts w:ascii="Arial" w:eastAsia="Calibri" w:hAnsi="Arial" w:cs="Arial"/>
          <w:b/>
          <w:iCs/>
          <w:szCs w:val="24"/>
          <w:lang w:val="es-ES" w:eastAsia="en-US"/>
        </w:rPr>
        <w:t>Tabla 4. Presupuesto ejercido del FONE en [</w:t>
      </w:r>
      <w:r w:rsidRPr="00F33829">
        <w:rPr>
          <w:rFonts w:ascii="Arial" w:eastAsia="Calibri" w:hAnsi="Arial" w:cs="Arial"/>
          <w:b/>
          <w:iCs/>
          <w:szCs w:val="24"/>
          <w:u w:val="single"/>
          <w:lang w:val="es-ES" w:eastAsia="en-US"/>
        </w:rPr>
        <w:t>ejercicio fiscal evaluado</w:t>
      </w:r>
      <w:r w:rsidRPr="00F33829">
        <w:rPr>
          <w:rFonts w:ascii="Arial" w:eastAsia="Calibri" w:hAnsi="Arial" w:cs="Arial"/>
          <w:b/>
          <w:iCs/>
          <w:szCs w:val="24"/>
          <w:lang w:val="es-ES" w:eastAsia="en-US"/>
        </w:rPr>
        <w:t>] por niveles válidos de personal y tipo de plaza*</w:t>
      </w:r>
    </w:p>
    <w:p w14:paraId="5F1F0F6B" w14:textId="77777777" w:rsidR="00F33829" w:rsidRPr="00F33829" w:rsidRDefault="00F33829" w:rsidP="00F33829">
      <w:pPr>
        <w:tabs>
          <w:tab w:val="left" w:pos="0"/>
          <w:tab w:val="left" w:pos="426"/>
        </w:tabs>
        <w:jc w:val="center"/>
        <w:rPr>
          <w:rFonts w:ascii="Arial" w:eastAsia="Calibri" w:hAnsi="Arial" w:cs="Arial"/>
          <w:b/>
          <w:iCs/>
          <w:szCs w:val="24"/>
          <w:lang w:val="es-ES" w:eastAsia="en-US"/>
        </w:rPr>
      </w:pPr>
    </w:p>
    <w:tbl>
      <w:tblPr>
        <w:tblStyle w:val="Tablaconcuadrcula"/>
        <w:tblW w:w="5000" w:type="pct"/>
        <w:tblLook w:val="04A0" w:firstRow="1" w:lastRow="0" w:firstColumn="1" w:lastColumn="0" w:noHBand="0" w:noVBand="1"/>
      </w:tblPr>
      <w:tblGrid>
        <w:gridCol w:w="2368"/>
        <w:gridCol w:w="1968"/>
        <w:gridCol w:w="1982"/>
        <w:gridCol w:w="3453"/>
      </w:tblGrid>
      <w:tr w:rsidR="00F33829" w:rsidRPr="00F33829" w14:paraId="7E705A25" w14:textId="77777777" w:rsidTr="00F33829">
        <w:tc>
          <w:tcPr>
            <w:tcW w:w="1212" w:type="pct"/>
            <w:vMerge w:val="restart"/>
            <w:shd w:val="clear" w:color="auto" w:fill="17365D"/>
            <w:vAlign w:val="center"/>
          </w:tcPr>
          <w:p w14:paraId="459F5F3A" w14:textId="77777777" w:rsidR="00F33829" w:rsidRPr="00F33829" w:rsidRDefault="00F33829" w:rsidP="00F33829">
            <w:pPr>
              <w:tabs>
                <w:tab w:val="left" w:pos="0"/>
                <w:tab w:val="left" w:pos="426"/>
              </w:tabs>
              <w:spacing w:line="276" w:lineRule="auto"/>
              <w:jc w:val="center"/>
              <w:rPr>
                <w:rFonts w:ascii="Arial" w:hAnsi="Arial" w:cs="Arial"/>
                <w:b/>
                <w:iCs/>
                <w:sz w:val="20"/>
                <w:lang w:val="es-ES" w:eastAsia="en-US"/>
              </w:rPr>
            </w:pPr>
            <w:r w:rsidRPr="00F33829">
              <w:rPr>
                <w:rFonts w:ascii="Arial" w:hAnsi="Arial" w:cs="Arial"/>
                <w:b/>
                <w:iCs/>
                <w:sz w:val="20"/>
                <w:lang w:val="es-ES" w:eastAsia="en-US"/>
              </w:rPr>
              <w:t>Niveles Válidos</w:t>
            </w:r>
          </w:p>
          <w:p w14:paraId="0E15085E" w14:textId="77777777" w:rsidR="00F33829" w:rsidRPr="00F33829" w:rsidRDefault="00F33829" w:rsidP="00F33829">
            <w:pPr>
              <w:tabs>
                <w:tab w:val="left" w:pos="0"/>
                <w:tab w:val="left" w:pos="426"/>
              </w:tabs>
              <w:spacing w:line="276" w:lineRule="auto"/>
              <w:jc w:val="center"/>
              <w:rPr>
                <w:rFonts w:ascii="Arial" w:hAnsi="Arial" w:cs="Arial"/>
                <w:b/>
                <w:iCs/>
                <w:sz w:val="20"/>
                <w:lang w:val="es-ES" w:eastAsia="en-US"/>
              </w:rPr>
            </w:pPr>
            <w:r w:rsidRPr="00F33829">
              <w:rPr>
                <w:rFonts w:ascii="Arial" w:hAnsi="Arial" w:cs="Arial"/>
                <w:b/>
                <w:iCs/>
                <w:sz w:val="20"/>
                <w:lang w:val="es-ES" w:eastAsia="en-US"/>
              </w:rPr>
              <w:t>del personal</w:t>
            </w:r>
          </w:p>
        </w:tc>
        <w:tc>
          <w:tcPr>
            <w:tcW w:w="2021" w:type="pct"/>
            <w:gridSpan w:val="2"/>
            <w:shd w:val="clear" w:color="auto" w:fill="17365D"/>
            <w:vAlign w:val="center"/>
          </w:tcPr>
          <w:p w14:paraId="57EEBEE3" w14:textId="77777777" w:rsidR="00F33829" w:rsidRPr="00F33829" w:rsidRDefault="00F33829" w:rsidP="00F33829">
            <w:pPr>
              <w:tabs>
                <w:tab w:val="left" w:pos="0"/>
                <w:tab w:val="left" w:pos="426"/>
              </w:tabs>
              <w:spacing w:line="276" w:lineRule="auto"/>
              <w:jc w:val="center"/>
              <w:rPr>
                <w:rFonts w:ascii="Arial" w:hAnsi="Arial" w:cs="Arial"/>
                <w:b/>
                <w:iCs/>
                <w:sz w:val="20"/>
                <w:lang w:val="es-ES" w:eastAsia="en-US"/>
              </w:rPr>
            </w:pPr>
            <w:r w:rsidRPr="00F33829">
              <w:rPr>
                <w:rFonts w:ascii="Arial" w:hAnsi="Arial" w:cs="Arial"/>
                <w:b/>
                <w:iCs/>
                <w:sz w:val="20"/>
                <w:lang w:val="es-ES" w:eastAsia="en-US"/>
              </w:rPr>
              <w:t>Tipo de plaza</w:t>
            </w:r>
          </w:p>
        </w:tc>
        <w:tc>
          <w:tcPr>
            <w:tcW w:w="1767" w:type="pct"/>
            <w:vMerge w:val="restart"/>
            <w:shd w:val="clear" w:color="auto" w:fill="17365D"/>
            <w:vAlign w:val="center"/>
          </w:tcPr>
          <w:p w14:paraId="7D1DE1E7" w14:textId="77777777" w:rsidR="00F33829" w:rsidRPr="00F33829" w:rsidRDefault="00F33829" w:rsidP="00F33829">
            <w:pPr>
              <w:tabs>
                <w:tab w:val="left" w:pos="0"/>
                <w:tab w:val="left" w:pos="426"/>
              </w:tabs>
              <w:spacing w:line="276" w:lineRule="auto"/>
              <w:jc w:val="center"/>
              <w:rPr>
                <w:rFonts w:ascii="Arial" w:hAnsi="Arial" w:cs="Arial"/>
                <w:b/>
                <w:iCs/>
                <w:sz w:val="20"/>
                <w:lang w:val="es-ES" w:eastAsia="en-US"/>
              </w:rPr>
            </w:pPr>
            <w:r w:rsidRPr="00F33829">
              <w:rPr>
                <w:rFonts w:ascii="Arial" w:hAnsi="Arial" w:cs="Arial"/>
                <w:b/>
                <w:iCs/>
                <w:sz w:val="20"/>
                <w:lang w:val="es-ES" w:eastAsia="en-US"/>
              </w:rPr>
              <w:t>Total</w:t>
            </w:r>
          </w:p>
        </w:tc>
      </w:tr>
      <w:tr w:rsidR="00F33829" w:rsidRPr="00F33829" w14:paraId="1FB9ADDD" w14:textId="77777777" w:rsidTr="00F33829">
        <w:tc>
          <w:tcPr>
            <w:tcW w:w="1212" w:type="pct"/>
            <w:vMerge/>
            <w:shd w:val="clear" w:color="auto" w:fill="17365D"/>
          </w:tcPr>
          <w:p w14:paraId="373F27C4" w14:textId="77777777" w:rsidR="00F33829" w:rsidRPr="00F33829" w:rsidRDefault="00F33829" w:rsidP="00F33829">
            <w:pPr>
              <w:tabs>
                <w:tab w:val="left" w:pos="0"/>
                <w:tab w:val="left" w:pos="426"/>
              </w:tabs>
              <w:spacing w:line="276" w:lineRule="auto"/>
              <w:jc w:val="center"/>
              <w:rPr>
                <w:rFonts w:ascii="Arial" w:hAnsi="Arial" w:cs="Arial"/>
                <w:b/>
                <w:iCs/>
                <w:sz w:val="20"/>
                <w:lang w:val="es-ES" w:eastAsia="en-US"/>
              </w:rPr>
            </w:pPr>
          </w:p>
        </w:tc>
        <w:tc>
          <w:tcPr>
            <w:tcW w:w="1007" w:type="pct"/>
            <w:shd w:val="clear" w:color="auto" w:fill="17365D"/>
          </w:tcPr>
          <w:p w14:paraId="0CE55A74" w14:textId="77777777" w:rsidR="00F33829" w:rsidRPr="00F33829" w:rsidRDefault="00F33829" w:rsidP="00F33829">
            <w:pPr>
              <w:tabs>
                <w:tab w:val="left" w:pos="0"/>
                <w:tab w:val="left" w:pos="426"/>
              </w:tabs>
              <w:spacing w:line="276" w:lineRule="auto"/>
              <w:jc w:val="center"/>
              <w:rPr>
                <w:rFonts w:ascii="Arial" w:hAnsi="Arial" w:cs="Arial"/>
                <w:b/>
                <w:iCs/>
                <w:sz w:val="20"/>
                <w:lang w:val="es-ES" w:eastAsia="en-US"/>
              </w:rPr>
            </w:pPr>
            <w:r w:rsidRPr="00F33829">
              <w:rPr>
                <w:rFonts w:ascii="Arial" w:hAnsi="Arial" w:cs="Arial"/>
                <w:b/>
                <w:iCs/>
                <w:sz w:val="20"/>
                <w:lang w:val="es-ES" w:eastAsia="en-US"/>
              </w:rPr>
              <w:t>Plaza</w:t>
            </w:r>
          </w:p>
        </w:tc>
        <w:tc>
          <w:tcPr>
            <w:tcW w:w="1014" w:type="pct"/>
            <w:shd w:val="clear" w:color="auto" w:fill="17365D"/>
          </w:tcPr>
          <w:p w14:paraId="55CBDC38" w14:textId="77777777" w:rsidR="00F33829" w:rsidRPr="00F33829" w:rsidRDefault="00F33829" w:rsidP="00F33829">
            <w:pPr>
              <w:tabs>
                <w:tab w:val="left" w:pos="0"/>
                <w:tab w:val="left" w:pos="426"/>
              </w:tabs>
              <w:spacing w:line="276" w:lineRule="auto"/>
              <w:jc w:val="center"/>
              <w:rPr>
                <w:rFonts w:ascii="Arial" w:hAnsi="Arial" w:cs="Arial"/>
                <w:b/>
                <w:iCs/>
                <w:sz w:val="20"/>
                <w:lang w:val="es-ES" w:eastAsia="en-US"/>
              </w:rPr>
            </w:pPr>
            <w:r w:rsidRPr="00F33829">
              <w:rPr>
                <w:rFonts w:ascii="Arial" w:hAnsi="Arial" w:cs="Arial"/>
                <w:b/>
                <w:iCs/>
                <w:sz w:val="20"/>
                <w:lang w:val="es-ES" w:eastAsia="en-US"/>
              </w:rPr>
              <w:t>Horas</w:t>
            </w:r>
          </w:p>
        </w:tc>
        <w:tc>
          <w:tcPr>
            <w:tcW w:w="1767" w:type="pct"/>
            <w:vMerge/>
          </w:tcPr>
          <w:p w14:paraId="08CC4682" w14:textId="77777777" w:rsidR="00F33829" w:rsidRPr="00F33829" w:rsidRDefault="00F33829" w:rsidP="00F33829">
            <w:pPr>
              <w:tabs>
                <w:tab w:val="left" w:pos="0"/>
                <w:tab w:val="left" w:pos="426"/>
              </w:tabs>
              <w:spacing w:line="276" w:lineRule="auto"/>
              <w:jc w:val="center"/>
              <w:rPr>
                <w:rFonts w:ascii="Arial" w:hAnsi="Arial" w:cs="Arial"/>
                <w:iCs/>
                <w:sz w:val="20"/>
                <w:lang w:val="es-ES" w:eastAsia="en-US"/>
              </w:rPr>
            </w:pPr>
          </w:p>
        </w:tc>
      </w:tr>
      <w:tr w:rsidR="00F33829" w:rsidRPr="00F33829" w14:paraId="0518113A" w14:textId="77777777" w:rsidTr="00F33829">
        <w:tc>
          <w:tcPr>
            <w:tcW w:w="1212" w:type="pct"/>
          </w:tcPr>
          <w:p w14:paraId="314FB973" w14:textId="77777777" w:rsidR="00F33829" w:rsidRPr="00F33829" w:rsidRDefault="00F33829" w:rsidP="00F33829">
            <w:pPr>
              <w:tabs>
                <w:tab w:val="left" w:pos="0"/>
                <w:tab w:val="left" w:pos="426"/>
              </w:tabs>
              <w:spacing w:line="276" w:lineRule="auto"/>
              <w:jc w:val="center"/>
              <w:rPr>
                <w:rFonts w:ascii="Arial" w:hAnsi="Arial" w:cs="Arial"/>
                <w:iCs/>
                <w:sz w:val="20"/>
                <w:lang w:val="es-ES" w:eastAsia="en-US"/>
              </w:rPr>
            </w:pPr>
          </w:p>
        </w:tc>
        <w:tc>
          <w:tcPr>
            <w:tcW w:w="1007" w:type="pct"/>
          </w:tcPr>
          <w:p w14:paraId="5A8A332A" w14:textId="77777777" w:rsidR="00F33829" w:rsidRPr="00F33829" w:rsidRDefault="00F33829" w:rsidP="00F33829">
            <w:pPr>
              <w:tabs>
                <w:tab w:val="left" w:pos="0"/>
                <w:tab w:val="left" w:pos="426"/>
              </w:tabs>
              <w:spacing w:line="276" w:lineRule="auto"/>
              <w:jc w:val="center"/>
              <w:rPr>
                <w:rFonts w:ascii="Arial" w:hAnsi="Arial" w:cs="Arial"/>
                <w:iCs/>
                <w:sz w:val="20"/>
                <w:lang w:val="es-ES" w:eastAsia="en-US"/>
              </w:rPr>
            </w:pPr>
          </w:p>
        </w:tc>
        <w:tc>
          <w:tcPr>
            <w:tcW w:w="1014" w:type="pct"/>
          </w:tcPr>
          <w:p w14:paraId="02D9A98E" w14:textId="77777777" w:rsidR="00F33829" w:rsidRPr="00F33829" w:rsidRDefault="00F33829" w:rsidP="00F33829">
            <w:pPr>
              <w:tabs>
                <w:tab w:val="left" w:pos="0"/>
                <w:tab w:val="left" w:pos="426"/>
              </w:tabs>
              <w:spacing w:line="276" w:lineRule="auto"/>
              <w:jc w:val="center"/>
              <w:rPr>
                <w:rFonts w:ascii="Arial" w:hAnsi="Arial" w:cs="Arial"/>
                <w:iCs/>
                <w:sz w:val="20"/>
                <w:lang w:val="es-ES" w:eastAsia="en-US"/>
              </w:rPr>
            </w:pPr>
          </w:p>
        </w:tc>
        <w:tc>
          <w:tcPr>
            <w:tcW w:w="1767" w:type="pct"/>
          </w:tcPr>
          <w:p w14:paraId="734A5126" w14:textId="77777777" w:rsidR="00F33829" w:rsidRPr="00F33829" w:rsidRDefault="00F33829" w:rsidP="00F33829">
            <w:pPr>
              <w:tabs>
                <w:tab w:val="left" w:pos="0"/>
                <w:tab w:val="left" w:pos="426"/>
              </w:tabs>
              <w:spacing w:line="276" w:lineRule="auto"/>
              <w:jc w:val="center"/>
              <w:rPr>
                <w:rFonts w:ascii="Arial" w:hAnsi="Arial" w:cs="Arial"/>
                <w:iCs/>
                <w:sz w:val="20"/>
                <w:lang w:val="es-ES" w:eastAsia="en-US"/>
              </w:rPr>
            </w:pPr>
          </w:p>
        </w:tc>
      </w:tr>
      <w:tr w:rsidR="00F33829" w:rsidRPr="00F33829" w14:paraId="4A34515A" w14:textId="77777777" w:rsidTr="00F33829">
        <w:tc>
          <w:tcPr>
            <w:tcW w:w="1212" w:type="pct"/>
          </w:tcPr>
          <w:p w14:paraId="07599033" w14:textId="77777777" w:rsidR="00F33829" w:rsidRPr="00F33829" w:rsidRDefault="00F33829" w:rsidP="00F33829">
            <w:pPr>
              <w:tabs>
                <w:tab w:val="left" w:pos="0"/>
                <w:tab w:val="left" w:pos="426"/>
              </w:tabs>
              <w:spacing w:line="276" w:lineRule="auto"/>
              <w:jc w:val="center"/>
              <w:rPr>
                <w:rFonts w:ascii="Arial" w:hAnsi="Arial" w:cs="Arial"/>
                <w:b/>
                <w:iCs/>
                <w:sz w:val="20"/>
                <w:lang w:val="es-ES" w:eastAsia="en-US"/>
              </w:rPr>
            </w:pPr>
            <w:r w:rsidRPr="00F33829">
              <w:rPr>
                <w:rFonts w:ascii="Arial" w:hAnsi="Arial" w:cs="Arial"/>
                <w:b/>
                <w:iCs/>
                <w:sz w:val="20"/>
                <w:lang w:val="es-ES" w:eastAsia="en-US"/>
              </w:rPr>
              <w:t>Total</w:t>
            </w:r>
          </w:p>
        </w:tc>
        <w:tc>
          <w:tcPr>
            <w:tcW w:w="1007" w:type="pct"/>
          </w:tcPr>
          <w:p w14:paraId="11FDBBDD" w14:textId="77777777" w:rsidR="00F33829" w:rsidRPr="00F33829" w:rsidRDefault="00F33829" w:rsidP="00F33829">
            <w:pPr>
              <w:tabs>
                <w:tab w:val="left" w:pos="0"/>
                <w:tab w:val="left" w:pos="426"/>
              </w:tabs>
              <w:spacing w:line="276" w:lineRule="auto"/>
              <w:jc w:val="center"/>
              <w:rPr>
                <w:rFonts w:ascii="Arial" w:hAnsi="Arial" w:cs="Arial"/>
                <w:iCs/>
                <w:sz w:val="20"/>
                <w:lang w:val="es-ES" w:eastAsia="en-US"/>
              </w:rPr>
            </w:pPr>
          </w:p>
        </w:tc>
        <w:tc>
          <w:tcPr>
            <w:tcW w:w="1014" w:type="pct"/>
          </w:tcPr>
          <w:p w14:paraId="4E1CBDC3" w14:textId="77777777" w:rsidR="00F33829" w:rsidRPr="00F33829" w:rsidRDefault="00F33829" w:rsidP="00F33829">
            <w:pPr>
              <w:tabs>
                <w:tab w:val="left" w:pos="0"/>
                <w:tab w:val="left" w:pos="426"/>
              </w:tabs>
              <w:spacing w:line="276" w:lineRule="auto"/>
              <w:jc w:val="center"/>
              <w:rPr>
                <w:rFonts w:ascii="Arial" w:hAnsi="Arial" w:cs="Arial"/>
                <w:iCs/>
                <w:sz w:val="20"/>
                <w:lang w:val="es-ES" w:eastAsia="en-US"/>
              </w:rPr>
            </w:pPr>
          </w:p>
        </w:tc>
        <w:tc>
          <w:tcPr>
            <w:tcW w:w="1767" w:type="pct"/>
          </w:tcPr>
          <w:p w14:paraId="3FA8CFAF" w14:textId="77777777" w:rsidR="00F33829" w:rsidRPr="00F33829" w:rsidRDefault="00F33829" w:rsidP="00F33829">
            <w:pPr>
              <w:tabs>
                <w:tab w:val="left" w:pos="0"/>
                <w:tab w:val="left" w:pos="426"/>
              </w:tabs>
              <w:spacing w:line="276" w:lineRule="auto"/>
              <w:jc w:val="center"/>
              <w:rPr>
                <w:rFonts w:ascii="Arial" w:hAnsi="Arial" w:cs="Arial"/>
                <w:iCs/>
                <w:sz w:val="20"/>
                <w:lang w:val="es-ES" w:eastAsia="en-US"/>
              </w:rPr>
            </w:pPr>
          </w:p>
        </w:tc>
      </w:tr>
      <w:tr w:rsidR="00F33829" w:rsidRPr="00F33829" w14:paraId="301A7C23" w14:textId="77777777" w:rsidTr="00F33829">
        <w:tc>
          <w:tcPr>
            <w:tcW w:w="5000" w:type="pct"/>
            <w:gridSpan w:val="4"/>
          </w:tcPr>
          <w:p w14:paraId="5421CF4C" w14:textId="77777777" w:rsidR="00F33829" w:rsidRPr="00F33829" w:rsidRDefault="00F33829" w:rsidP="00BD0CFE">
            <w:pPr>
              <w:tabs>
                <w:tab w:val="left" w:pos="0"/>
                <w:tab w:val="left" w:pos="387"/>
                <w:tab w:val="left" w:pos="426"/>
              </w:tabs>
              <w:spacing w:line="276" w:lineRule="auto"/>
              <w:ind w:left="22" w:firstLine="0"/>
              <w:jc w:val="left"/>
              <w:rPr>
                <w:rFonts w:ascii="Arial" w:hAnsi="Arial" w:cs="Arial"/>
                <w:iCs/>
                <w:sz w:val="20"/>
                <w:lang w:val="es-ES" w:eastAsia="en-US"/>
              </w:rPr>
            </w:pPr>
            <w:r w:rsidRPr="00F33829">
              <w:rPr>
                <w:rFonts w:ascii="Arial" w:hAnsi="Arial" w:cs="Arial"/>
                <w:iCs/>
                <w:sz w:val="20"/>
                <w:lang w:val="es-ES" w:eastAsia="en-US"/>
              </w:rPr>
              <w:t xml:space="preserve">*Se debe incluir todos los niveles válidos según el </w:t>
            </w:r>
            <w:r w:rsidRPr="00F33829">
              <w:rPr>
                <w:rFonts w:ascii="Arial" w:hAnsi="Arial" w:cs="Arial"/>
                <w:i/>
                <w:iCs/>
                <w:sz w:val="20"/>
                <w:lang w:val="es-ES" w:eastAsia="en-US"/>
              </w:rPr>
              <w:t>Acuerdo por el que se da a conocer el Procedimiento y los plazos para llevar a cabo el proceso se conciliación de los registros de las plazas transferidas, así como la determinación de los conceptos y montos de las remuneraciones correspondientes</w:t>
            </w:r>
            <w:r w:rsidRPr="00F33829">
              <w:rPr>
                <w:rFonts w:ascii="Arial" w:hAnsi="Arial" w:cs="Arial"/>
                <w:iCs/>
                <w:sz w:val="20"/>
                <w:lang w:val="es-ES" w:eastAsia="en-US"/>
              </w:rPr>
              <w:t>.</w:t>
            </w:r>
          </w:p>
        </w:tc>
      </w:tr>
    </w:tbl>
    <w:p w14:paraId="05FA9753" w14:textId="77777777" w:rsidR="00B6134A" w:rsidRDefault="00B6134A" w:rsidP="00F33829">
      <w:pPr>
        <w:spacing w:line="276" w:lineRule="auto"/>
        <w:jc w:val="center"/>
        <w:rPr>
          <w:rFonts w:ascii="Arial" w:eastAsia="Calibri" w:hAnsi="Arial" w:cs="Arial"/>
          <w:b/>
          <w:iCs/>
          <w:szCs w:val="24"/>
          <w:lang w:val="es-ES" w:eastAsia="en-US"/>
        </w:rPr>
      </w:pPr>
    </w:p>
    <w:p w14:paraId="03192947" w14:textId="798BEC7E" w:rsidR="00F33829" w:rsidRPr="00F33829" w:rsidRDefault="00F33829" w:rsidP="00F33829">
      <w:pPr>
        <w:spacing w:line="276" w:lineRule="auto"/>
        <w:jc w:val="center"/>
        <w:rPr>
          <w:rFonts w:ascii="Arial" w:eastAsia="Calibri" w:hAnsi="Arial" w:cs="Arial"/>
          <w:iCs/>
          <w:szCs w:val="24"/>
          <w:lang w:val="es-ES" w:eastAsia="en-US"/>
        </w:rPr>
      </w:pPr>
      <w:r w:rsidRPr="00F33829">
        <w:rPr>
          <w:rFonts w:ascii="Arial" w:eastAsia="Calibri" w:hAnsi="Arial" w:cs="Arial"/>
          <w:b/>
          <w:iCs/>
          <w:szCs w:val="24"/>
          <w:lang w:val="es-ES" w:eastAsia="en-US"/>
        </w:rPr>
        <w:lastRenderedPageBreak/>
        <w:t>Anexo 2.</w:t>
      </w:r>
      <w:r w:rsidRPr="00F33829">
        <w:rPr>
          <w:rFonts w:ascii="Arial" w:eastAsia="Calibri" w:hAnsi="Arial" w:cs="Arial"/>
          <w:iCs/>
          <w:szCs w:val="24"/>
          <w:lang w:val="es-ES" w:eastAsia="en-US"/>
        </w:rPr>
        <w:t xml:space="preserve"> Concurrencia de recursos en la entidad federativa</w:t>
      </w:r>
    </w:p>
    <w:p w14:paraId="7751451B" w14:textId="77777777" w:rsidR="00F33829" w:rsidRPr="00F33829" w:rsidRDefault="00F33829" w:rsidP="00F33829">
      <w:pPr>
        <w:spacing w:line="276" w:lineRule="auto"/>
        <w:jc w:val="center"/>
        <w:rPr>
          <w:rFonts w:ascii="Arial" w:eastAsia="Calibri" w:hAnsi="Arial" w:cs="Arial"/>
          <w:iCs/>
          <w:szCs w:val="24"/>
          <w:lang w:val="es-ES" w:eastAsia="en-US"/>
        </w:rPr>
      </w:pPr>
    </w:p>
    <w:p w14:paraId="03D5257C" w14:textId="77777777" w:rsidR="00F33829" w:rsidRPr="00F33829" w:rsidRDefault="00F33829" w:rsidP="00F33829">
      <w:pPr>
        <w:spacing w:line="276" w:lineRule="auto"/>
        <w:rPr>
          <w:rFonts w:ascii="Arial" w:eastAsia="Calibri" w:hAnsi="Arial" w:cs="Arial"/>
          <w:iCs/>
          <w:szCs w:val="24"/>
          <w:lang w:val="es-ES" w:eastAsia="en-US"/>
        </w:rPr>
      </w:pPr>
      <w:r w:rsidRPr="00F33829">
        <w:rPr>
          <w:rFonts w:ascii="Arial" w:eastAsia="Calibri" w:hAnsi="Arial" w:cs="Arial"/>
          <w:iCs/>
          <w:szCs w:val="24"/>
          <w:lang w:val="es-ES" w:eastAsia="en-US"/>
        </w:rPr>
        <w:t>El Anexo 2 se debe llenar de acuerdo con lo siguiente:</w:t>
      </w:r>
    </w:p>
    <w:p w14:paraId="230BB63A" w14:textId="77777777" w:rsidR="00F33829" w:rsidRPr="00F33829" w:rsidRDefault="00F33829" w:rsidP="00F33829">
      <w:pPr>
        <w:spacing w:line="276" w:lineRule="auto"/>
        <w:rPr>
          <w:rFonts w:ascii="Arial" w:eastAsia="Calibri" w:hAnsi="Arial" w:cs="Arial"/>
          <w:iCs/>
          <w:szCs w:val="24"/>
          <w:lang w:val="es-ES" w:eastAsia="en-US"/>
        </w:rPr>
      </w:pPr>
    </w:p>
    <w:p w14:paraId="135AA10B" w14:textId="77777777" w:rsidR="00F33829" w:rsidRPr="00F33829" w:rsidRDefault="00F33829" w:rsidP="00F33829">
      <w:pPr>
        <w:spacing w:line="276" w:lineRule="auto"/>
        <w:jc w:val="both"/>
        <w:rPr>
          <w:rFonts w:ascii="Arial" w:eastAsia="Calibri" w:hAnsi="Arial" w:cs="Arial"/>
          <w:iCs/>
          <w:szCs w:val="24"/>
          <w:lang w:val="es-ES" w:eastAsia="en-US"/>
        </w:rPr>
      </w:pPr>
      <w:r w:rsidRPr="00F33829">
        <w:rPr>
          <w:rFonts w:ascii="Arial" w:eastAsia="Calibri" w:hAnsi="Arial" w:cs="Arial"/>
          <w:iCs/>
          <w:szCs w:val="24"/>
          <w:lang w:val="es-ES" w:eastAsia="en-US"/>
        </w:rPr>
        <w:t xml:space="preserve">i) Para cada orden de gobierno se debe agregar el número de filas necesarias de acuerdo con las fuentes de financiamiento concurrentes identificadas, registrando en cada fila el nombre del programa, fondo, convenio, proyecto, entre otros, con el cual se etiquetó el recurso. </w:t>
      </w:r>
    </w:p>
    <w:p w14:paraId="16E0F1E6" w14:textId="77777777" w:rsidR="00F33829" w:rsidRPr="00F33829" w:rsidRDefault="00F33829" w:rsidP="00F33829">
      <w:pPr>
        <w:spacing w:line="276" w:lineRule="auto"/>
        <w:jc w:val="both"/>
        <w:rPr>
          <w:rFonts w:ascii="Arial" w:eastAsia="Calibri" w:hAnsi="Arial" w:cs="Arial"/>
          <w:iCs/>
          <w:szCs w:val="24"/>
          <w:lang w:val="es-ES" w:eastAsia="en-US"/>
        </w:rPr>
      </w:pPr>
      <w:proofErr w:type="spellStart"/>
      <w:r w:rsidRPr="00F33829">
        <w:rPr>
          <w:rFonts w:ascii="Arial" w:eastAsia="Calibri" w:hAnsi="Arial" w:cs="Arial"/>
          <w:iCs/>
          <w:szCs w:val="24"/>
          <w:lang w:val="es-ES" w:eastAsia="en-US"/>
        </w:rPr>
        <w:t>ii</w:t>
      </w:r>
      <w:proofErr w:type="spellEnd"/>
      <w:r w:rsidRPr="00F33829">
        <w:rPr>
          <w:rFonts w:ascii="Arial" w:eastAsia="Calibri" w:hAnsi="Arial" w:cs="Arial"/>
          <w:iCs/>
          <w:szCs w:val="24"/>
          <w:lang w:val="es-ES" w:eastAsia="en-US"/>
        </w:rPr>
        <w:t>) Para cada fuente de financiamiento se debe desagregar el presupuesto ejercido por capítulo de gasto y sumar el total.</w:t>
      </w:r>
    </w:p>
    <w:p w14:paraId="4EACC24C" w14:textId="77777777" w:rsidR="00F33829" w:rsidRPr="00F33829" w:rsidRDefault="00F33829" w:rsidP="00F33829">
      <w:pPr>
        <w:spacing w:line="276" w:lineRule="auto"/>
        <w:jc w:val="both"/>
        <w:rPr>
          <w:rFonts w:ascii="Arial" w:hAnsi="Arial" w:cs="Arial"/>
          <w:szCs w:val="24"/>
          <w:lang w:val="es-ES" w:eastAsia="en-US"/>
        </w:rPr>
      </w:pPr>
      <w:proofErr w:type="spellStart"/>
      <w:r w:rsidRPr="00F33829">
        <w:rPr>
          <w:rFonts w:ascii="Arial" w:eastAsia="Calibri" w:hAnsi="Arial" w:cs="Arial"/>
          <w:iCs/>
          <w:szCs w:val="24"/>
          <w:lang w:val="es-ES" w:eastAsia="en-US"/>
        </w:rPr>
        <w:t>iii</w:t>
      </w:r>
      <w:proofErr w:type="spellEnd"/>
      <w:r w:rsidRPr="00F33829">
        <w:rPr>
          <w:rFonts w:ascii="Arial" w:eastAsia="Calibri" w:hAnsi="Arial" w:cs="Arial"/>
          <w:iCs/>
          <w:szCs w:val="24"/>
          <w:lang w:val="es-ES" w:eastAsia="en-US"/>
        </w:rPr>
        <w:t xml:space="preserve">) Para cada fuente de financiamiento se debe justificar su selección, con la cual se permita vincular cada fuente con el objetivo del fondo y su contribución </w:t>
      </w:r>
      <w:r w:rsidRPr="00F33829">
        <w:rPr>
          <w:rFonts w:ascii="Arial" w:hAnsi="Arial" w:cs="Arial"/>
          <w:szCs w:val="24"/>
          <w:lang w:val="es-ES" w:eastAsia="en-US"/>
        </w:rPr>
        <w:t xml:space="preserve">en la prestación de los servicios de educación básica y normal en la entidad. </w:t>
      </w:r>
    </w:p>
    <w:p w14:paraId="54A6AADC" w14:textId="77777777" w:rsidR="00F33829" w:rsidRPr="00F33829" w:rsidRDefault="00F33829" w:rsidP="00F33829">
      <w:pPr>
        <w:spacing w:line="276" w:lineRule="auto"/>
        <w:jc w:val="both"/>
        <w:rPr>
          <w:rFonts w:ascii="Arial" w:hAnsi="Arial" w:cs="Arial"/>
          <w:szCs w:val="24"/>
          <w:lang w:val="es-ES" w:eastAsia="en-US"/>
        </w:rPr>
      </w:pPr>
    </w:p>
    <w:p w14:paraId="18F59E2E" w14:textId="77777777" w:rsidR="00F33829" w:rsidRPr="00F33829" w:rsidRDefault="00F33829" w:rsidP="00F33829">
      <w:pPr>
        <w:spacing w:line="276" w:lineRule="auto"/>
        <w:jc w:val="center"/>
        <w:rPr>
          <w:rFonts w:ascii="Arial" w:eastAsia="Calibri" w:hAnsi="Arial" w:cs="Arial"/>
          <w:b/>
          <w:bCs/>
          <w:iCs/>
          <w:szCs w:val="24"/>
          <w:lang w:val="es-ES" w:eastAsia="en-US"/>
        </w:rPr>
      </w:pPr>
      <w:r w:rsidRPr="00F33829">
        <w:rPr>
          <w:rFonts w:ascii="Arial" w:eastAsia="Calibri" w:hAnsi="Arial" w:cs="Arial"/>
          <w:b/>
          <w:bCs/>
          <w:iCs/>
          <w:szCs w:val="24"/>
          <w:lang w:val="es-ES" w:eastAsia="en-US"/>
        </w:rPr>
        <w:t>Tabla 5. Fuentes de financiamiento concurrentes durante el [</w:t>
      </w:r>
      <w:r w:rsidRPr="00F33829">
        <w:rPr>
          <w:rFonts w:ascii="Arial" w:eastAsia="Calibri" w:hAnsi="Arial" w:cs="Arial"/>
          <w:b/>
          <w:bCs/>
          <w:iCs/>
          <w:szCs w:val="24"/>
          <w:u w:val="single"/>
          <w:lang w:val="es-ES" w:eastAsia="en-US"/>
        </w:rPr>
        <w:t>ejercicio fiscal evaluado</w:t>
      </w:r>
      <w:r w:rsidRPr="00F33829">
        <w:rPr>
          <w:rFonts w:ascii="Arial" w:eastAsia="Calibri" w:hAnsi="Arial" w:cs="Arial"/>
          <w:b/>
          <w:bCs/>
          <w:iCs/>
          <w:szCs w:val="24"/>
          <w:lang w:val="es-ES" w:eastAsia="en-US"/>
        </w:rPr>
        <w:t>]</w:t>
      </w:r>
    </w:p>
    <w:p w14:paraId="21C1FF8A" w14:textId="77777777" w:rsidR="00F33829" w:rsidRPr="00F33829" w:rsidRDefault="00F33829" w:rsidP="00F33829">
      <w:pPr>
        <w:spacing w:line="276" w:lineRule="auto"/>
        <w:jc w:val="both"/>
        <w:rPr>
          <w:rFonts w:ascii="Arial" w:eastAsia="Calibri" w:hAnsi="Arial" w:cs="Arial"/>
          <w:iCs/>
          <w:szCs w:val="24"/>
          <w:lang w:val="es-ES" w:eastAsia="en-US"/>
        </w:rPr>
      </w:pPr>
    </w:p>
    <w:tbl>
      <w:tblPr>
        <w:tblStyle w:val="Tablaconcuadrcula"/>
        <w:tblW w:w="5000" w:type="pct"/>
        <w:tblLook w:val="04A0" w:firstRow="1" w:lastRow="0" w:firstColumn="1" w:lastColumn="0" w:noHBand="0" w:noVBand="1"/>
      </w:tblPr>
      <w:tblGrid>
        <w:gridCol w:w="1460"/>
        <w:gridCol w:w="1888"/>
        <w:gridCol w:w="838"/>
        <w:gridCol w:w="838"/>
        <w:gridCol w:w="840"/>
        <w:gridCol w:w="2062"/>
        <w:gridCol w:w="1845"/>
      </w:tblGrid>
      <w:tr w:rsidR="00F33829" w:rsidRPr="00F33829" w14:paraId="0B64FFF6" w14:textId="77777777" w:rsidTr="00F33829">
        <w:trPr>
          <w:trHeight w:val="1155"/>
        </w:trPr>
        <w:tc>
          <w:tcPr>
            <w:tcW w:w="747" w:type="pct"/>
            <w:vMerge w:val="restart"/>
            <w:shd w:val="clear" w:color="auto" w:fill="17365D"/>
            <w:vAlign w:val="center"/>
          </w:tcPr>
          <w:p w14:paraId="2A7506C8" w14:textId="77777777" w:rsidR="00F33829" w:rsidRPr="00F33829" w:rsidRDefault="00F33829" w:rsidP="00BD0CFE">
            <w:pPr>
              <w:spacing w:line="276" w:lineRule="auto"/>
              <w:ind w:left="22" w:firstLine="0"/>
              <w:rPr>
                <w:rFonts w:ascii="Arial" w:hAnsi="Arial" w:cs="Arial"/>
                <w:b/>
                <w:iCs/>
                <w:sz w:val="18"/>
                <w:szCs w:val="18"/>
                <w:lang w:val="es-ES" w:eastAsia="en-US"/>
              </w:rPr>
            </w:pPr>
            <w:r w:rsidRPr="00F33829">
              <w:rPr>
                <w:rFonts w:ascii="Arial" w:hAnsi="Arial" w:cs="Arial"/>
                <w:b/>
                <w:iCs/>
                <w:sz w:val="18"/>
                <w:szCs w:val="18"/>
                <w:lang w:val="es-ES" w:eastAsia="en-US"/>
              </w:rPr>
              <w:t xml:space="preserve">Orden de Gobierno </w:t>
            </w:r>
          </w:p>
        </w:tc>
        <w:tc>
          <w:tcPr>
            <w:tcW w:w="966" w:type="pct"/>
            <w:vMerge w:val="restart"/>
            <w:shd w:val="clear" w:color="auto" w:fill="17365D"/>
            <w:vAlign w:val="center"/>
          </w:tcPr>
          <w:p w14:paraId="66920297" w14:textId="77777777" w:rsidR="00F33829" w:rsidRPr="00F33829" w:rsidRDefault="00F33829" w:rsidP="00BD0CFE">
            <w:pPr>
              <w:spacing w:line="276" w:lineRule="auto"/>
              <w:ind w:left="22" w:firstLine="0"/>
              <w:rPr>
                <w:rFonts w:ascii="Arial" w:hAnsi="Arial" w:cs="Arial"/>
                <w:b/>
                <w:iCs/>
                <w:sz w:val="18"/>
                <w:szCs w:val="18"/>
                <w:lang w:val="es-ES" w:eastAsia="en-US"/>
              </w:rPr>
            </w:pPr>
            <w:r w:rsidRPr="00F33829">
              <w:rPr>
                <w:rFonts w:ascii="Arial" w:hAnsi="Arial" w:cs="Arial"/>
                <w:b/>
                <w:iCs/>
                <w:sz w:val="18"/>
                <w:szCs w:val="18"/>
                <w:lang w:val="es-ES" w:eastAsia="en-US"/>
              </w:rPr>
              <w:t>Fuente de Financiamiento (i)</w:t>
            </w:r>
          </w:p>
        </w:tc>
        <w:tc>
          <w:tcPr>
            <w:tcW w:w="1288" w:type="pct"/>
            <w:gridSpan w:val="3"/>
            <w:shd w:val="clear" w:color="auto" w:fill="17365D"/>
            <w:vAlign w:val="center"/>
          </w:tcPr>
          <w:p w14:paraId="0A7A5631" w14:textId="77777777" w:rsidR="00F33829" w:rsidRPr="00F33829" w:rsidRDefault="00F33829" w:rsidP="00BD0CFE">
            <w:pPr>
              <w:spacing w:line="276" w:lineRule="auto"/>
              <w:ind w:left="22" w:firstLine="0"/>
              <w:rPr>
                <w:rFonts w:ascii="Arial" w:hAnsi="Arial" w:cs="Arial"/>
                <w:b/>
                <w:iCs/>
                <w:sz w:val="18"/>
                <w:szCs w:val="18"/>
                <w:lang w:val="es-ES" w:eastAsia="en-US"/>
              </w:rPr>
            </w:pPr>
            <w:r w:rsidRPr="00F33829">
              <w:rPr>
                <w:rFonts w:ascii="Arial" w:hAnsi="Arial" w:cs="Arial"/>
                <w:b/>
                <w:iCs/>
                <w:sz w:val="18"/>
                <w:szCs w:val="18"/>
                <w:lang w:val="es-ES" w:eastAsia="en-US"/>
              </w:rPr>
              <w:t>Presupuesto ejercido en [</w:t>
            </w:r>
            <w:r w:rsidRPr="00F33829">
              <w:rPr>
                <w:rFonts w:ascii="Arial" w:hAnsi="Arial" w:cs="Arial"/>
                <w:b/>
                <w:iCs/>
                <w:sz w:val="18"/>
                <w:szCs w:val="18"/>
                <w:u w:val="single"/>
                <w:lang w:val="es-ES" w:eastAsia="en-US"/>
              </w:rPr>
              <w:t>ejercido fiscal evaluado</w:t>
            </w:r>
            <w:r w:rsidRPr="00F33829">
              <w:rPr>
                <w:rFonts w:ascii="Arial" w:hAnsi="Arial" w:cs="Arial"/>
                <w:b/>
                <w:iCs/>
                <w:sz w:val="18"/>
                <w:szCs w:val="18"/>
                <w:lang w:val="es-ES" w:eastAsia="en-US"/>
              </w:rPr>
              <w:t>] de la fuente de financiamiento por capítulo de gasto (</w:t>
            </w:r>
            <w:proofErr w:type="spellStart"/>
            <w:r w:rsidRPr="00F33829">
              <w:rPr>
                <w:rFonts w:ascii="Arial" w:hAnsi="Arial" w:cs="Arial"/>
                <w:b/>
                <w:iCs/>
                <w:sz w:val="18"/>
                <w:szCs w:val="18"/>
                <w:lang w:val="es-ES" w:eastAsia="en-US"/>
              </w:rPr>
              <w:t>ii</w:t>
            </w:r>
            <w:proofErr w:type="spellEnd"/>
            <w:r w:rsidRPr="00F33829">
              <w:rPr>
                <w:rFonts w:ascii="Arial" w:hAnsi="Arial" w:cs="Arial"/>
                <w:b/>
                <w:iCs/>
                <w:sz w:val="18"/>
                <w:szCs w:val="18"/>
                <w:lang w:val="es-ES" w:eastAsia="en-US"/>
              </w:rPr>
              <w:t>)</w:t>
            </w:r>
          </w:p>
        </w:tc>
        <w:tc>
          <w:tcPr>
            <w:tcW w:w="1055" w:type="pct"/>
            <w:vMerge w:val="restart"/>
            <w:shd w:val="clear" w:color="auto" w:fill="17365D"/>
            <w:vAlign w:val="center"/>
          </w:tcPr>
          <w:p w14:paraId="12494888" w14:textId="77777777" w:rsidR="00F33829" w:rsidRPr="00F33829" w:rsidRDefault="00F33829" w:rsidP="00BD0CFE">
            <w:pPr>
              <w:spacing w:line="276" w:lineRule="auto"/>
              <w:ind w:left="22" w:firstLine="0"/>
              <w:jc w:val="center"/>
              <w:rPr>
                <w:rFonts w:ascii="Arial" w:hAnsi="Arial" w:cs="Arial"/>
                <w:b/>
                <w:iCs/>
                <w:sz w:val="18"/>
                <w:szCs w:val="18"/>
                <w:lang w:val="es-ES" w:eastAsia="en-US"/>
              </w:rPr>
            </w:pPr>
            <w:r w:rsidRPr="00F33829">
              <w:rPr>
                <w:rFonts w:ascii="Arial" w:hAnsi="Arial" w:cs="Arial"/>
                <w:b/>
                <w:iCs/>
                <w:sz w:val="18"/>
                <w:szCs w:val="18"/>
                <w:lang w:val="es-ES" w:eastAsia="en-US"/>
              </w:rPr>
              <w:t>Total (1000+2000+3000)</w:t>
            </w:r>
          </w:p>
          <w:p w14:paraId="20703BC3" w14:textId="77777777" w:rsidR="00F33829" w:rsidRPr="00F33829" w:rsidRDefault="00F33829" w:rsidP="00BD0CFE">
            <w:pPr>
              <w:spacing w:line="276" w:lineRule="auto"/>
              <w:ind w:left="22" w:firstLine="0"/>
              <w:jc w:val="center"/>
              <w:rPr>
                <w:rFonts w:ascii="Arial" w:hAnsi="Arial" w:cs="Arial"/>
                <w:b/>
                <w:iCs/>
                <w:sz w:val="18"/>
                <w:szCs w:val="18"/>
                <w:lang w:val="es-ES" w:eastAsia="en-US"/>
              </w:rPr>
            </w:pPr>
            <w:r w:rsidRPr="00F33829">
              <w:rPr>
                <w:rFonts w:ascii="Arial" w:hAnsi="Arial" w:cs="Arial"/>
                <w:b/>
                <w:iCs/>
                <w:sz w:val="18"/>
                <w:szCs w:val="18"/>
                <w:lang w:val="es-ES" w:eastAsia="en-US"/>
              </w:rPr>
              <w:t>(</w:t>
            </w:r>
            <w:proofErr w:type="spellStart"/>
            <w:r w:rsidRPr="00F33829">
              <w:rPr>
                <w:rFonts w:ascii="Arial" w:hAnsi="Arial" w:cs="Arial"/>
                <w:b/>
                <w:iCs/>
                <w:sz w:val="18"/>
                <w:szCs w:val="18"/>
                <w:lang w:val="es-ES" w:eastAsia="en-US"/>
              </w:rPr>
              <w:t>ii</w:t>
            </w:r>
            <w:proofErr w:type="spellEnd"/>
            <w:r w:rsidRPr="00F33829">
              <w:rPr>
                <w:rFonts w:ascii="Arial" w:hAnsi="Arial" w:cs="Arial"/>
                <w:b/>
                <w:iCs/>
                <w:sz w:val="18"/>
                <w:szCs w:val="18"/>
                <w:lang w:val="es-ES" w:eastAsia="en-US"/>
              </w:rPr>
              <w:t>)</w:t>
            </w:r>
          </w:p>
        </w:tc>
        <w:tc>
          <w:tcPr>
            <w:tcW w:w="945" w:type="pct"/>
            <w:vMerge w:val="restart"/>
            <w:shd w:val="clear" w:color="auto" w:fill="17365D"/>
            <w:vAlign w:val="center"/>
          </w:tcPr>
          <w:p w14:paraId="0CB15DB7" w14:textId="77777777" w:rsidR="00F33829" w:rsidRPr="00F33829" w:rsidRDefault="00F33829" w:rsidP="00BD0CFE">
            <w:pPr>
              <w:spacing w:line="276" w:lineRule="auto"/>
              <w:ind w:left="22" w:firstLine="0"/>
              <w:jc w:val="center"/>
              <w:rPr>
                <w:rFonts w:ascii="Arial" w:hAnsi="Arial" w:cs="Arial"/>
                <w:b/>
                <w:iCs/>
                <w:sz w:val="18"/>
                <w:szCs w:val="18"/>
                <w:lang w:val="es-ES" w:eastAsia="en-US"/>
              </w:rPr>
            </w:pPr>
            <w:r w:rsidRPr="00F33829">
              <w:rPr>
                <w:rFonts w:ascii="Arial" w:hAnsi="Arial" w:cs="Arial"/>
                <w:b/>
                <w:iCs/>
                <w:sz w:val="18"/>
                <w:szCs w:val="18"/>
                <w:lang w:val="es-ES" w:eastAsia="en-US"/>
              </w:rPr>
              <w:t>Justificación de la fuente de financiamiento seleccionada (</w:t>
            </w:r>
            <w:proofErr w:type="spellStart"/>
            <w:r w:rsidRPr="00F33829">
              <w:rPr>
                <w:rFonts w:ascii="Arial" w:hAnsi="Arial" w:cs="Arial"/>
                <w:b/>
                <w:iCs/>
                <w:sz w:val="18"/>
                <w:szCs w:val="18"/>
                <w:lang w:val="es-ES" w:eastAsia="en-US"/>
              </w:rPr>
              <w:t>iii</w:t>
            </w:r>
            <w:proofErr w:type="spellEnd"/>
            <w:r w:rsidRPr="00F33829">
              <w:rPr>
                <w:rFonts w:ascii="Arial" w:hAnsi="Arial" w:cs="Arial"/>
                <w:b/>
                <w:iCs/>
                <w:sz w:val="18"/>
                <w:szCs w:val="18"/>
                <w:lang w:val="es-ES" w:eastAsia="en-US"/>
              </w:rPr>
              <w:t>)</w:t>
            </w:r>
          </w:p>
        </w:tc>
      </w:tr>
      <w:tr w:rsidR="00F33829" w:rsidRPr="00F33829" w14:paraId="1CA49271" w14:textId="77777777" w:rsidTr="00F33829">
        <w:trPr>
          <w:trHeight w:val="296"/>
        </w:trPr>
        <w:tc>
          <w:tcPr>
            <w:tcW w:w="747" w:type="pct"/>
            <w:vMerge/>
          </w:tcPr>
          <w:p w14:paraId="3CBC48F9" w14:textId="77777777" w:rsidR="00F33829" w:rsidRPr="00F33829" w:rsidRDefault="00F33829" w:rsidP="00F33829">
            <w:pPr>
              <w:spacing w:line="276" w:lineRule="auto"/>
              <w:rPr>
                <w:rFonts w:ascii="Arial" w:hAnsi="Arial" w:cs="Arial"/>
                <w:iCs/>
                <w:sz w:val="18"/>
                <w:szCs w:val="18"/>
                <w:lang w:val="es-ES" w:eastAsia="en-US"/>
              </w:rPr>
            </w:pPr>
          </w:p>
        </w:tc>
        <w:tc>
          <w:tcPr>
            <w:tcW w:w="966" w:type="pct"/>
            <w:vMerge/>
          </w:tcPr>
          <w:p w14:paraId="1E4852AC" w14:textId="77777777" w:rsidR="00F33829" w:rsidRPr="00F33829" w:rsidRDefault="00F33829" w:rsidP="00F33829">
            <w:pPr>
              <w:spacing w:line="276" w:lineRule="auto"/>
              <w:rPr>
                <w:rFonts w:ascii="Arial" w:hAnsi="Arial" w:cs="Arial"/>
                <w:iCs/>
                <w:sz w:val="18"/>
                <w:szCs w:val="18"/>
                <w:lang w:val="es-ES" w:eastAsia="en-US"/>
              </w:rPr>
            </w:pPr>
          </w:p>
        </w:tc>
        <w:tc>
          <w:tcPr>
            <w:tcW w:w="429" w:type="pct"/>
            <w:shd w:val="clear" w:color="auto" w:fill="17365D"/>
          </w:tcPr>
          <w:p w14:paraId="57985EA2" w14:textId="77777777" w:rsidR="00F33829" w:rsidRPr="00F33829" w:rsidRDefault="00F33829" w:rsidP="00BD0CFE">
            <w:pPr>
              <w:spacing w:line="276" w:lineRule="auto"/>
              <w:ind w:hanging="714"/>
              <w:rPr>
                <w:rFonts w:ascii="Arial" w:hAnsi="Arial" w:cs="Arial"/>
                <w:b/>
                <w:iCs/>
                <w:sz w:val="18"/>
                <w:szCs w:val="18"/>
                <w:lang w:val="es-ES" w:eastAsia="en-US"/>
              </w:rPr>
            </w:pPr>
            <w:r w:rsidRPr="00F33829">
              <w:rPr>
                <w:rFonts w:ascii="Arial" w:hAnsi="Arial" w:cs="Arial"/>
                <w:b/>
                <w:iCs/>
                <w:sz w:val="18"/>
                <w:szCs w:val="18"/>
                <w:lang w:val="es-ES" w:eastAsia="en-US"/>
              </w:rPr>
              <w:t>1000</w:t>
            </w:r>
          </w:p>
        </w:tc>
        <w:tc>
          <w:tcPr>
            <w:tcW w:w="429" w:type="pct"/>
            <w:shd w:val="clear" w:color="auto" w:fill="17365D"/>
          </w:tcPr>
          <w:p w14:paraId="0B735801" w14:textId="77777777" w:rsidR="00F33829" w:rsidRPr="00F33829" w:rsidRDefault="00F33829" w:rsidP="00BD0CFE">
            <w:pPr>
              <w:spacing w:line="276" w:lineRule="auto"/>
              <w:ind w:hanging="714"/>
              <w:rPr>
                <w:rFonts w:ascii="Arial" w:hAnsi="Arial" w:cs="Arial"/>
                <w:b/>
                <w:iCs/>
                <w:sz w:val="18"/>
                <w:szCs w:val="18"/>
                <w:lang w:val="es-ES" w:eastAsia="en-US"/>
              </w:rPr>
            </w:pPr>
            <w:r w:rsidRPr="00F33829">
              <w:rPr>
                <w:rFonts w:ascii="Arial" w:hAnsi="Arial" w:cs="Arial"/>
                <w:b/>
                <w:iCs/>
                <w:sz w:val="18"/>
                <w:szCs w:val="18"/>
                <w:lang w:val="es-ES" w:eastAsia="en-US"/>
              </w:rPr>
              <w:t>2000</w:t>
            </w:r>
          </w:p>
        </w:tc>
        <w:tc>
          <w:tcPr>
            <w:tcW w:w="429" w:type="pct"/>
            <w:shd w:val="clear" w:color="auto" w:fill="17365D"/>
          </w:tcPr>
          <w:p w14:paraId="6303C819" w14:textId="77777777" w:rsidR="00F33829" w:rsidRPr="00F33829" w:rsidRDefault="00F33829" w:rsidP="00BD0CFE">
            <w:pPr>
              <w:spacing w:line="276" w:lineRule="auto"/>
              <w:ind w:hanging="714"/>
              <w:rPr>
                <w:rFonts w:ascii="Arial" w:hAnsi="Arial" w:cs="Arial"/>
                <w:b/>
                <w:iCs/>
                <w:sz w:val="18"/>
                <w:szCs w:val="18"/>
                <w:lang w:val="es-ES" w:eastAsia="en-US"/>
              </w:rPr>
            </w:pPr>
            <w:r w:rsidRPr="00F33829">
              <w:rPr>
                <w:rFonts w:ascii="Arial" w:hAnsi="Arial" w:cs="Arial"/>
                <w:b/>
                <w:iCs/>
                <w:sz w:val="18"/>
                <w:szCs w:val="18"/>
                <w:lang w:val="es-ES" w:eastAsia="en-US"/>
              </w:rPr>
              <w:t>3000</w:t>
            </w:r>
          </w:p>
        </w:tc>
        <w:tc>
          <w:tcPr>
            <w:tcW w:w="1055" w:type="pct"/>
            <w:vMerge/>
          </w:tcPr>
          <w:p w14:paraId="23204797" w14:textId="77777777" w:rsidR="00F33829" w:rsidRPr="00F33829" w:rsidRDefault="00F33829" w:rsidP="00F33829">
            <w:pPr>
              <w:spacing w:line="276" w:lineRule="auto"/>
              <w:rPr>
                <w:rFonts w:ascii="Arial" w:hAnsi="Arial" w:cs="Arial"/>
                <w:iCs/>
                <w:sz w:val="18"/>
                <w:szCs w:val="18"/>
                <w:lang w:val="es-ES" w:eastAsia="en-US"/>
              </w:rPr>
            </w:pPr>
          </w:p>
        </w:tc>
        <w:tc>
          <w:tcPr>
            <w:tcW w:w="945" w:type="pct"/>
            <w:vMerge/>
          </w:tcPr>
          <w:p w14:paraId="286743E6" w14:textId="77777777" w:rsidR="00F33829" w:rsidRPr="00F33829" w:rsidRDefault="00F33829" w:rsidP="00F33829">
            <w:pPr>
              <w:spacing w:line="276" w:lineRule="auto"/>
              <w:rPr>
                <w:rFonts w:ascii="Arial" w:hAnsi="Arial" w:cs="Arial"/>
                <w:iCs/>
                <w:sz w:val="18"/>
                <w:szCs w:val="18"/>
                <w:lang w:val="es-ES" w:eastAsia="en-US"/>
              </w:rPr>
            </w:pPr>
          </w:p>
        </w:tc>
      </w:tr>
      <w:tr w:rsidR="00F33829" w:rsidRPr="00F33829" w14:paraId="4377E12E" w14:textId="77777777" w:rsidTr="00F33829">
        <w:trPr>
          <w:trHeight w:val="285"/>
        </w:trPr>
        <w:tc>
          <w:tcPr>
            <w:tcW w:w="747" w:type="pct"/>
            <w:vMerge w:val="restart"/>
            <w:vAlign w:val="center"/>
          </w:tcPr>
          <w:p w14:paraId="7092C241" w14:textId="77777777" w:rsidR="00F33829" w:rsidRPr="00F33829" w:rsidRDefault="00F33829" w:rsidP="00BD0CFE">
            <w:pPr>
              <w:spacing w:line="276" w:lineRule="auto"/>
              <w:ind w:left="22" w:right="-210" w:firstLine="0"/>
              <w:rPr>
                <w:rFonts w:ascii="Arial" w:hAnsi="Arial" w:cs="Arial"/>
                <w:b/>
                <w:iCs/>
                <w:sz w:val="18"/>
                <w:szCs w:val="18"/>
                <w:lang w:val="es-ES" w:eastAsia="en-US"/>
              </w:rPr>
            </w:pPr>
            <w:r w:rsidRPr="00F33829">
              <w:rPr>
                <w:rFonts w:ascii="Arial" w:hAnsi="Arial" w:cs="Arial"/>
                <w:b/>
                <w:iCs/>
                <w:sz w:val="18"/>
                <w:szCs w:val="18"/>
                <w:lang w:val="es-ES" w:eastAsia="en-US"/>
              </w:rPr>
              <w:t>Federal</w:t>
            </w:r>
          </w:p>
        </w:tc>
        <w:tc>
          <w:tcPr>
            <w:tcW w:w="966" w:type="pct"/>
          </w:tcPr>
          <w:p w14:paraId="49332336" w14:textId="77777777" w:rsidR="00F33829" w:rsidRPr="00F33829" w:rsidRDefault="00F33829" w:rsidP="00BD0CFE">
            <w:pPr>
              <w:spacing w:line="276" w:lineRule="auto"/>
              <w:ind w:left="22" w:right="-210" w:firstLine="0"/>
              <w:rPr>
                <w:rFonts w:ascii="Arial" w:hAnsi="Arial" w:cs="Arial"/>
                <w:iCs/>
                <w:sz w:val="18"/>
                <w:szCs w:val="18"/>
                <w:lang w:val="es-ES" w:eastAsia="en-US"/>
              </w:rPr>
            </w:pPr>
            <w:r w:rsidRPr="00F33829">
              <w:rPr>
                <w:rFonts w:ascii="Arial" w:hAnsi="Arial" w:cs="Arial"/>
                <w:iCs/>
                <w:sz w:val="18"/>
                <w:szCs w:val="18"/>
                <w:lang w:val="es-ES" w:eastAsia="en-US"/>
              </w:rPr>
              <w:t>FONE</w:t>
            </w:r>
          </w:p>
        </w:tc>
        <w:tc>
          <w:tcPr>
            <w:tcW w:w="429" w:type="pct"/>
          </w:tcPr>
          <w:p w14:paraId="49DAA229"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638BED0A"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0A1172ED"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1055" w:type="pct"/>
          </w:tcPr>
          <w:p w14:paraId="5A729CDA"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945" w:type="pct"/>
          </w:tcPr>
          <w:p w14:paraId="79F83E38"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r>
      <w:tr w:rsidR="00F33829" w:rsidRPr="00F33829" w14:paraId="2810F57B" w14:textId="77777777" w:rsidTr="00F33829">
        <w:trPr>
          <w:trHeight w:val="296"/>
        </w:trPr>
        <w:tc>
          <w:tcPr>
            <w:tcW w:w="747" w:type="pct"/>
            <w:vMerge/>
            <w:vAlign w:val="center"/>
          </w:tcPr>
          <w:p w14:paraId="69067ED8" w14:textId="77777777" w:rsidR="00F33829" w:rsidRPr="00F33829" w:rsidRDefault="00F33829" w:rsidP="00BD0CFE">
            <w:pPr>
              <w:spacing w:line="276" w:lineRule="auto"/>
              <w:ind w:left="22" w:right="-210" w:firstLine="0"/>
              <w:rPr>
                <w:rFonts w:ascii="Arial" w:hAnsi="Arial" w:cs="Arial"/>
                <w:b/>
                <w:iCs/>
                <w:sz w:val="18"/>
                <w:szCs w:val="18"/>
                <w:lang w:val="es-ES" w:eastAsia="en-US"/>
              </w:rPr>
            </w:pPr>
          </w:p>
        </w:tc>
        <w:tc>
          <w:tcPr>
            <w:tcW w:w="966" w:type="pct"/>
          </w:tcPr>
          <w:p w14:paraId="393D1C34"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786FDAC4"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76289646"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0E19EC0D"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1055" w:type="pct"/>
          </w:tcPr>
          <w:p w14:paraId="13816280"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945" w:type="pct"/>
          </w:tcPr>
          <w:p w14:paraId="65AC8FAE"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r>
      <w:tr w:rsidR="00F33829" w:rsidRPr="00F33829" w14:paraId="0D005EC8" w14:textId="77777777" w:rsidTr="00F33829">
        <w:trPr>
          <w:trHeight w:val="308"/>
        </w:trPr>
        <w:tc>
          <w:tcPr>
            <w:tcW w:w="747" w:type="pct"/>
            <w:vMerge/>
            <w:vAlign w:val="center"/>
          </w:tcPr>
          <w:p w14:paraId="2DA63F69" w14:textId="77777777" w:rsidR="00F33829" w:rsidRPr="00F33829" w:rsidRDefault="00F33829" w:rsidP="00BD0CFE">
            <w:pPr>
              <w:spacing w:line="276" w:lineRule="auto"/>
              <w:ind w:left="22" w:right="-210" w:firstLine="0"/>
              <w:rPr>
                <w:rFonts w:ascii="Arial" w:hAnsi="Arial" w:cs="Arial"/>
                <w:b/>
                <w:iCs/>
                <w:sz w:val="18"/>
                <w:szCs w:val="18"/>
                <w:lang w:val="es-ES" w:eastAsia="en-US"/>
              </w:rPr>
            </w:pPr>
          </w:p>
        </w:tc>
        <w:tc>
          <w:tcPr>
            <w:tcW w:w="966" w:type="pct"/>
          </w:tcPr>
          <w:p w14:paraId="5DDB5CCF" w14:textId="77777777" w:rsidR="00F33829" w:rsidRPr="00F33829" w:rsidRDefault="00F33829" w:rsidP="00BD0CFE">
            <w:pPr>
              <w:spacing w:line="276" w:lineRule="auto"/>
              <w:ind w:left="22" w:right="-210" w:firstLine="0"/>
              <w:rPr>
                <w:rFonts w:ascii="Arial" w:hAnsi="Arial" w:cs="Arial"/>
                <w:b/>
                <w:iCs/>
                <w:sz w:val="18"/>
                <w:szCs w:val="18"/>
                <w:lang w:val="es-ES" w:eastAsia="en-US"/>
              </w:rPr>
            </w:pPr>
            <w:r w:rsidRPr="00F33829">
              <w:rPr>
                <w:rFonts w:ascii="Arial" w:hAnsi="Arial" w:cs="Arial"/>
                <w:b/>
                <w:iCs/>
                <w:sz w:val="18"/>
                <w:szCs w:val="18"/>
                <w:lang w:val="es-ES" w:eastAsia="en-US"/>
              </w:rPr>
              <w:t>Subtotal Federal (a)</w:t>
            </w:r>
          </w:p>
        </w:tc>
        <w:tc>
          <w:tcPr>
            <w:tcW w:w="429" w:type="pct"/>
          </w:tcPr>
          <w:p w14:paraId="43845DD8"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48110FD8"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5199AC48"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1055" w:type="pct"/>
          </w:tcPr>
          <w:p w14:paraId="0F7325B1"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945" w:type="pct"/>
          </w:tcPr>
          <w:p w14:paraId="4F79C17B"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r>
      <w:tr w:rsidR="00F33829" w:rsidRPr="00F33829" w14:paraId="732292A1" w14:textId="77777777" w:rsidTr="00F33829">
        <w:trPr>
          <w:trHeight w:val="285"/>
        </w:trPr>
        <w:tc>
          <w:tcPr>
            <w:tcW w:w="747" w:type="pct"/>
            <w:vMerge w:val="restart"/>
            <w:vAlign w:val="center"/>
          </w:tcPr>
          <w:p w14:paraId="6240E2FD" w14:textId="77777777" w:rsidR="00F33829" w:rsidRPr="00F33829" w:rsidRDefault="00F33829" w:rsidP="00BD0CFE">
            <w:pPr>
              <w:spacing w:line="276" w:lineRule="auto"/>
              <w:ind w:left="22" w:right="-210" w:firstLine="0"/>
              <w:rPr>
                <w:rFonts w:ascii="Arial" w:hAnsi="Arial" w:cs="Arial"/>
                <w:b/>
                <w:iCs/>
                <w:sz w:val="18"/>
                <w:szCs w:val="18"/>
                <w:lang w:val="es-ES" w:eastAsia="en-US"/>
              </w:rPr>
            </w:pPr>
            <w:r w:rsidRPr="00F33829">
              <w:rPr>
                <w:rFonts w:ascii="Arial" w:hAnsi="Arial" w:cs="Arial"/>
                <w:b/>
                <w:iCs/>
                <w:sz w:val="18"/>
                <w:szCs w:val="18"/>
                <w:lang w:val="es-ES" w:eastAsia="en-US"/>
              </w:rPr>
              <w:t>Estatal</w:t>
            </w:r>
          </w:p>
        </w:tc>
        <w:tc>
          <w:tcPr>
            <w:tcW w:w="966" w:type="pct"/>
          </w:tcPr>
          <w:p w14:paraId="6E50F6EC"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331DB4F8"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15B4640A"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446E9439"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1055" w:type="pct"/>
          </w:tcPr>
          <w:p w14:paraId="61391836"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945" w:type="pct"/>
          </w:tcPr>
          <w:p w14:paraId="6662B0B9"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r>
      <w:tr w:rsidR="00F33829" w:rsidRPr="00F33829" w14:paraId="3A21853B" w14:textId="77777777" w:rsidTr="00F33829">
        <w:trPr>
          <w:trHeight w:val="296"/>
        </w:trPr>
        <w:tc>
          <w:tcPr>
            <w:tcW w:w="747" w:type="pct"/>
            <w:vMerge/>
          </w:tcPr>
          <w:p w14:paraId="10601A22" w14:textId="77777777" w:rsidR="00F33829" w:rsidRPr="00F33829" w:rsidRDefault="00F33829" w:rsidP="00BD0CFE">
            <w:pPr>
              <w:spacing w:line="276" w:lineRule="auto"/>
              <w:ind w:left="22" w:right="-210" w:firstLine="0"/>
              <w:rPr>
                <w:rFonts w:ascii="Arial" w:hAnsi="Arial" w:cs="Arial"/>
                <w:b/>
                <w:iCs/>
                <w:sz w:val="18"/>
                <w:szCs w:val="18"/>
                <w:lang w:val="es-ES" w:eastAsia="en-US"/>
              </w:rPr>
            </w:pPr>
          </w:p>
        </w:tc>
        <w:tc>
          <w:tcPr>
            <w:tcW w:w="966" w:type="pct"/>
          </w:tcPr>
          <w:p w14:paraId="51D756B4"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4D2614C0"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48F6F007"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4463140F"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1055" w:type="pct"/>
          </w:tcPr>
          <w:p w14:paraId="28056349"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945" w:type="pct"/>
          </w:tcPr>
          <w:p w14:paraId="71BEA735"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r>
      <w:tr w:rsidR="00F33829" w:rsidRPr="00F33829" w14:paraId="336F499B" w14:textId="77777777" w:rsidTr="00F33829">
        <w:trPr>
          <w:trHeight w:val="296"/>
        </w:trPr>
        <w:tc>
          <w:tcPr>
            <w:tcW w:w="747" w:type="pct"/>
            <w:vMerge/>
          </w:tcPr>
          <w:p w14:paraId="3300EE58" w14:textId="77777777" w:rsidR="00F33829" w:rsidRPr="00F33829" w:rsidRDefault="00F33829" w:rsidP="00BD0CFE">
            <w:pPr>
              <w:spacing w:line="276" w:lineRule="auto"/>
              <w:ind w:left="22" w:right="-210" w:firstLine="0"/>
              <w:rPr>
                <w:rFonts w:ascii="Arial" w:hAnsi="Arial" w:cs="Arial"/>
                <w:b/>
                <w:iCs/>
                <w:sz w:val="18"/>
                <w:szCs w:val="18"/>
                <w:lang w:val="es-ES" w:eastAsia="en-US"/>
              </w:rPr>
            </w:pPr>
          </w:p>
        </w:tc>
        <w:tc>
          <w:tcPr>
            <w:tcW w:w="966" w:type="pct"/>
          </w:tcPr>
          <w:p w14:paraId="45C46B81"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1B5CFCEC"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595FA108"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44B18BB2"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1055" w:type="pct"/>
          </w:tcPr>
          <w:p w14:paraId="6A48F2B2"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945" w:type="pct"/>
          </w:tcPr>
          <w:p w14:paraId="0B937800"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r>
      <w:tr w:rsidR="00F33829" w:rsidRPr="00F33829" w14:paraId="510FBB34" w14:textId="77777777" w:rsidTr="00F33829">
        <w:trPr>
          <w:trHeight w:val="296"/>
        </w:trPr>
        <w:tc>
          <w:tcPr>
            <w:tcW w:w="747" w:type="pct"/>
            <w:vMerge/>
          </w:tcPr>
          <w:p w14:paraId="4F677C3A" w14:textId="77777777" w:rsidR="00F33829" w:rsidRPr="00F33829" w:rsidRDefault="00F33829" w:rsidP="00BD0CFE">
            <w:pPr>
              <w:spacing w:line="276" w:lineRule="auto"/>
              <w:ind w:left="22" w:right="-210" w:firstLine="0"/>
              <w:rPr>
                <w:rFonts w:ascii="Arial" w:hAnsi="Arial" w:cs="Arial"/>
                <w:b/>
                <w:iCs/>
                <w:sz w:val="18"/>
                <w:szCs w:val="18"/>
                <w:lang w:val="es-ES" w:eastAsia="en-US"/>
              </w:rPr>
            </w:pPr>
          </w:p>
        </w:tc>
        <w:tc>
          <w:tcPr>
            <w:tcW w:w="966" w:type="pct"/>
          </w:tcPr>
          <w:p w14:paraId="50158A65" w14:textId="77777777" w:rsidR="00F33829" w:rsidRPr="00F33829" w:rsidRDefault="00F33829" w:rsidP="00BD0CFE">
            <w:pPr>
              <w:spacing w:line="276" w:lineRule="auto"/>
              <w:ind w:left="22" w:right="-210" w:firstLine="0"/>
              <w:rPr>
                <w:rFonts w:ascii="Arial" w:hAnsi="Arial" w:cs="Arial"/>
                <w:b/>
                <w:iCs/>
                <w:sz w:val="18"/>
                <w:szCs w:val="18"/>
                <w:lang w:val="es-ES" w:eastAsia="en-US"/>
              </w:rPr>
            </w:pPr>
            <w:r w:rsidRPr="00F33829">
              <w:rPr>
                <w:rFonts w:ascii="Arial" w:hAnsi="Arial" w:cs="Arial"/>
                <w:b/>
                <w:iCs/>
                <w:sz w:val="18"/>
                <w:szCs w:val="18"/>
                <w:lang w:val="es-ES" w:eastAsia="en-US"/>
              </w:rPr>
              <w:t>Subtotal Estatal (b)</w:t>
            </w:r>
          </w:p>
        </w:tc>
        <w:tc>
          <w:tcPr>
            <w:tcW w:w="429" w:type="pct"/>
          </w:tcPr>
          <w:p w14:paraId="656B2FE9"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5C19FB13"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6BC1E449"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1055" w:type="pct"/>
          </w:tcPr>
          <w:p w14:paraId="085FC34D"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945" w:type="pct"/>
          </w:tcPr>
          <w:p w14:paraId="5CD42156"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r>
      <w:tr w:rsidR="00F33829" w:rsidRPr="00F33829" w14:paraId="57AF119A" w14:textId="77777777" w:rsidTr="00F33829">
        <w:trPr>
          <w:trHeight w:val="285"/>
        </w:trPr>
        <w:tc>
          <w:tcPr>
            <w:tcW w:w="747" w:type="pct"/>
            <w:vMerge w:val="restart"/>
          </w:tcPr>
          <w:p w14:paraId="638DA75C" w14:textId="77777777" w:rsidR="00F33829" w:rsidRPr="00F33829" w:rsidRDefault="00F33829" w:rsidP="00BD0CFE">
            <w:pPr>
              <w:spacing w:line="276" w:lineRule="auto"/>
              <w:ind w:left="22" w:right="-210" w:firstLine="0"/>
              <w:rPr>
                <w:rFonts w:ascii="Arial" w:hAnsi="Arial" w:cs="Arial"/>
                <w:b/>
                <w:iCs/>
                <w:sz w:val="18"/>
                <w:szCs w:val="18"/>
                <w:lang w:val="es-ES" w:eastAsia="en-US"/>
              </w:rPr>
            </w:pPr>
            <w:r w:rsidRPr="00F33829">
              <w:rPr>
                <w:rFonts w:ascii="Arial" w:hAnsi="Arial" w:cs="Arial"/>
                <w:b/>
                <w:iCs/>
                <w:sz w:val="18"/>
                <w:szCs w:val="18"/>
                <w:lang w:val="es-ES" w:eastAsia="en-US"/>
              </w:rPr>
              <w:t>Otros recursos</w:t>
            </w:r>
          </w:p>
        </w:tc>
        <w:tc>
          <w:tcPr>
            <w:tcW w:w="966" w:type="pct"/>
          </w:tcPr>
          <w:p w14:paraId="4C5A5CB9"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41A3F90D"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4A964B61"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429" w:type="pct"/>
          </w:tcPr>
          <w:p w14:paraId="02D6920C"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1055" w:type="pct"/>
          </w:tcPr>
          <w:p w14:paraId="7CAD869C"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c>
          <w:tcPr>
            <w:tcW w:w="945" w:type="pct"/>
          </w:tcPr>
          <w:p w14:paraId="28120DFB" w14:textId="77777777" w:rsidR="00F33829" w:rsidRPr="00F33829" w:rsidRDefault="00F33829" w:rsidP="00BD0CFE">
            <w:pPr>
              <w:spacing w:line="276" w:lineRule="auto"/>
              <w:ind w:left="22" w:right="-210" w:firstLine="0"/>
              <w:rPr>
                <w:rFonts w:ascii="Arial" w:hAnsi="Arial" w:cs="Arial"/>
                <w:iCs/>
                <w:sz w:val="18"/>
                <w:szCs w:val="18"/>
                <w:lang w:val="es-ES" w:eastAsia="en-US"/>
              </w:rPr>
            </w:pPr>
          </w:p>
        </w:tc>
      </w:tr>
      <w:tr w:rsidR="00F33829" w:rsidRPr="00F33829" w14:paraId="74E4D92F" w14:textId="77777777" w:rsidTr="00F33829">
        <w:trPr>
          <w:trHeight w:val="308"/>
        </w:trPr>
        <w:tc>
          <w:tcPr>
            <w:tcW w:w="747" w:type="pct"/>
            <w:vMerge/>
          </w:tcPr>
          <w:p w14:paraId="72431C5B" w14:textId="77777777" w:rsidR="00F33829" w:rsidRPr="00F33829" w:rsidRDefault="00F33829" w:rsidP="00F33829">
            <w:pPr>
              <w:spacing w:line="276" w:lineRule="auto"/>
              <w:rPr>
                <w:rFonts w:ascii="Arial" w:hAnsi="Arial" w:cs="Arial"/>
                <w:iCs/>
                <w:sz w:val="18"/>
                <w:szCs w:val="18"/>
                <w:lang w:val="es-ES" w:eastAsia="en-US"/>
              </w:rPr>
            </w:pPr>
          </w:p>
        </w:tc>
        <w:tc>
          <w:tcPr>
            <w:tcW w:w="966" w:type="pct"/>
          </w:tcPr>
          <w:p w14:paraId="13A3BFFB" w14:textId="77777777" w:rsidR="00F33829" w:rsidRPr="00F33829" w:rsidRDefault="00F33829" w:rsidP="00F33829">
            <w:pPr>
              <w:spacing w:line="276" w:lineRule="auto"/>
              <w:rPr>
                <w:rFonts w:ascii="Arial" w:hAnsi="Arial" w:cs="Arial"/>
                <w:iCs/>
                <w:sz w:val="18"/>
                <w:szCs w:val="18"/>
                <w:lang w:val="es-ES" w:eastAsia="en-US"/>
              </w:rPr>
            </w:pPr>
          </w:p>
        </w:tc>
        <w:tc>
          <w:tcPr>
            <w:tcW w:w="429" w:type="pct"/>
          </w:tcPr>
          <w:p w14:paraId="0C08A979" w14:textId="77777777" w:rsidR="00F33829" w:rsidRPr="00F33829" w:rsidRDefault="00F33829" w:rsidP="00F33829">
            <w:pPr>
              <w:spacing w:line="276" w:lineRule="auto"/>
              <w:rPr>
                <w:rFonts w:ascii="Arial" w:hAnsi="Arial" w:cs="Arial"/>
                <w:iCs/>
                <w:sz w:val="18"/>
                <w:szCs w:val="18"/>
                <w:lang w:val="es-ES" w:eastAsia="en-US"/>
              </w:rPr>
            </w:pPr>
          </w:p>
        </w:tc>
        <w:tc>
          <w:tcPr>
            <w:tcW w:w="429" w:type="pct"/>
          </w:tcPr>
          <w:p w14:paraId="435A3DA8" w14:textId="77777777" w:rsidR="00F33829" w:rsidRPr="00F33829" w:rsidRDefault="00F33829" w:rsidP="00F33829">
            <w:pPr>
              <w:spacing w:line="276" w:lineRule="auto"/>
              <w:rPr>
                <w:rFonts w:ascii="Arial" w:hAnsi="Arial" w:cs="Arial"/>
                <w:iCs/>
                <w:sz w:val="18"/>
                <w:szCs w:val="18"/>
                <w:lang w:val="es-ES" w:eastAsia="en-US"/>
              </w:rPr>
            </w:pPr>
          </w:p>
        </w:tc>
        <w:tc>
          <w:tcPr>
            <w:tcW w:w="429" w:type="pct"/>
          </w:tcPr>
          <w:p w14:paraId="77FC206F" w14:textId="77777777" w:rsidR="00F33829" w:rsidRPr="00F33829" w:rsidRDefault="00F33829" w:rsidP="00F33829">
            <w:pPr>
              <w:spacing w:line="276" w:lineRule="auto"/>
              <w:rPr>
                <w:rFonts w:ascii="Arial" w:hAnsi="Arial" w:cs="Arial"/>
                <w:iCs/>
                <w:sz w:val="18"/>
                <w:szCs w:val="18"/>
                <w:lang w:val="es-ES" w:eastAsia="en-US"/>
              </w:rPr>
            </w:pPr>
          </w:p>
        </w:tc>
        <w:tc>
          <w:tcPr>
            <w:tcW w:w="1055" w:type="pct"/>
          </w:tcPr>
          <w:p w14:paraId="1E752A54" w14:textId="77777777" w:rsidR="00F33829" w:rsidRPr="00F33829" w:rsidRDefault="00F33829" w:rsidP="00F33829">
            <w:pPr>
              <w:spacing w:line="276" w:lineRule="auto"/>
              <w:rPr>
                <w:rFonts w:ascii="Arial" w:hAnsi="Arial" w:cs="Arial"/>
                <w:iCs/>
                <w:sz w:val="18"/>
                <w:szCs w:val="18"/>
                <w:lang w:val="es-ES" w:eastAsia="en-US"/>
              </w:rPr>
            </w:pPr>
          </w:p>
        </w:tc>
        <w:tc>
          <w:tcPr>
            <w:tcW w:w="945" w:type="pct"/>
          </w:tcPr>
          <w:p w14:paraId="0FE5907E" w14:textId="77777777" w:rsidR="00F33829" w:rsidRPr="00F33829" w:rsidRDefault="00F33829" w:rsidP="00F33829">
            <w:pPr>
              <w:spacing w:line="276" w:lineRule="auto"/>
              <w:rPr>
                <w:rFonts w:ascii="Arial" w:hAnsi="Arial" w:cs="Arial"/>
                <w:iCs/>
                <w:sz w:val="18"/>
                <w:szCs w:val="18"/>
                <w:lang w:val="es-ES" w:eastAsia="en-US"/>
              </w:rPr>
            </w:pPr>
          </w:p>
        </w:tc>
      </w:tr>
      <w:tr w:rsidR="00F33829" w:rsidRPr="00F33829" w14:paraId="2F552C61" w14:textId="77777777" w:rsidTr="00F33829">
        <w:trPr>
          <w:trHeight w:val="583"/>
        </w:trPr>
        <w:tc>
          <w:tcPr>
            <w:tcW w:w="747" w:type="pct"/>
            <w:vMerge/>
          </w:tcPr>
          <w:p w14:paraId="0A6CCEBF" w14:textId="77777777" w:rsidR="00F33829" w:rsidRPr="00F33829" w:rsidRDefault="00F33829" w:rsidP="00BD0CFE">
            <w:pPr>
              <w:spacing w:line="276" w:lineRule="auto"/>
              <w:ind w:left="22" w:firstLine="0"/>
              <w:rPr>
                <w:rFonts w:ascii="Arial" w:hAnsi="Arial" w:cs="Arial"/>
                <w:iCs/>
                <w:sz w:val="18"/>
                <w:szCs w:val="18"/>
                <w:lang w:val="es-ES" w:eastAsia="en-US"/>
              </w:rPr>
            </w:pPr>
          </w:p>
        </w:tc>
        <w:tc>
          <w:tcPr>
            <w:tcW w:w="966" w:type="pct"/>
          </w:tcPr>
          <w:p w14:paraId="0B4433CE" w14:textId="77777777" w:rsidR="00F33829" w:rsidRPr="00F33829" w:rsidRDefault="00F33829" w:rsidP="00BD0CFE">
            <w:pPr>
              <w:spacing w:line="276" w:lineRule="auto"/>
              <w:ind w:left="22" w:firstLine="0"/>
              <w:rPr>
                <w:rFonts w:ascii="Arial" w:hAnsi="Arial" w:cs="Arial"/>
                <w:b/>
                <w:iCs/>
                <w:sz w:val="18"/>
                <w:szCs w:val="18"/>
                <w:lang w:val="es-ES" w:eastAsia="en-US"/>
              </w:rPr>
            </w:pPr>
            <w:r w:rsidRPr="00F33829">
              <w:rPr>
                <w:rFonts w:ascii="Arial" w:hAnsi="Arial" w:cs="Arial"/>
                <w:b/>
                <w:iCs/>
                <w:sz w:val="18"/>
                <w:szCs w:val="18"/>
                <w:lang w:val="es-ES" w:eastAsia="en-US"/>
              </w:rPr>
              <w:t xml:space="preserve">Subtotal Otros recursos (c) </w:t>
            </w:r>
          </w:p>
        </w:tc>
        <w:tc>
          <w:tcPr>
            <w:tcW w:w="429" w:type="pct"/>
          </w:tcPr>
          <w:p w14:paraId="52842513" w14:textId="77777777" w:rsidR="00F33829" w:rsidRPr="00F33829" w:rsidRDefault="00F33829" w:rsidP="00F33829">
            <w:pPr>
              <w:spacing w:line="276" w:lineRule="auto"/>
              <w:rPr>
                <w:rFonts w:ascii="Arial" w:hAnsi="Arial" w:cs="Arial"/>
                <w:iCs/>
                <w:sz w:val="18"/>
                <w:szCs w:val="18"/>
                <w:lang w:val="es-ES" w:eastAsia="en-US"/>
              </w:rPr>
            </w:pPr>
          </w:p>
        </w:tc>
        <w:tc>
          <w:tcPr>
            <w:tcW w:w="429" w:type="pct"/>
          </w:tcPr>
          <w:p w14:paraId="328F2F6E" w14:textId="77777777" w:rsidR="00F33829" w:rsidRPr="00F33829" w:rsidRDefault="00F33829" w:rsidP="00F33829">
            <w:pPr>
              <w:spacing w:line="276" w:lineRule="auto"/>
              <w:rPr>
                <w:rFonts w:ascii="Arial" w:hAnsi="Arial" w:cs="Arial"/>
                <w:iCs/>
                <w:sz w:val="18"/>
                <w:szCs w:val="18"/>
                <w:lang w:val="es-ES" w:eastAsia="en-US"/>
              </w:rPr>
            </w:pPr>
          </w:p>
        </w:tc>
        <w:tc>
          <w:tcPr>
            <w:tcW w:w="429" w:type="pct"/>
          </w:tcPr>
          <w:p w14:paraId="3A1B6D85" w14:textId="77777777" w:rsidR="00F33829" w:rsidRPr="00F33829" w:rsidRDefault="00F33829" w:rsidP="00F33829">
            <w:pPr>
              <w:spacing w:line="276" w:lineRule="auto"/>
              <w:rPr>
                <w:rFonts w:ascii="Arial" w:hAnsi="Arial" w:cs="Arial"/>
                <w:iCs/>
                <w:sz w:val="18"/>
                <w:szCs w:val="18"/>
                <w:lang w:val="es-ES" w:eastAsia="en-US"/>
              </w:rPr>
            </w:pPr>
          </w:p>
        </w:tc>
        <w:tc>
          <w:tcPr>
            <w:tcW w:w="1055" w:type="pct"/>
          </w:tcPr>
          <w:p w14:paraId="494569FF" w14:textId="77777777" w:rsidR="00F33829" w:rsidRPr="00F33829" w:rsidRDefault="00F33829" w:rsidP="00F33829">
            <w:pPr>
              <w:spacing w:line="276" w:lineRule="auto"/>
              <w:rPr>
                <w:rFonts w:ascii="Arial" w:hAnsi="Arial" w:cs="Arial"/>
                <w:iCs/>
                <w:sz w:val="18"/>
                <w:szCs w:val="18"/>
                <w:lang w:val="es-ES" w:eastAsia="en-US"/>
              </w:rPr>
            </w:pPr>
          </w:p>
        </w:tc>
        <w:tc>
          <w:tcPr>
            <w:tcW w:w="945" w:type="pct"/>
          </w:tcPr>
          <w:p w14:paraId="07003DF2" w14:textId="77777777" w:rsidR="00F33829" w:rsidRPr="00F33829" w:rsidRDefault="00F33829" w:rsidP="00F33829">
            <w:pPr>
              <w:spacing w:line="276" w:lineRule="auto"/>
              <w:rPr>
                <w:rFonts w:ascii="Arial" w:hAnsi="Arial" w:cs="Arial"/>
                <w:iCs/>
                <w:sz w:val="18"/>
                <w:szCs w:val="18"/>
                <w:lang w:val="es-ES" w:eastAsia="en-US"/>
              </w:rPr>
            </w:pPr>
          </w:p>
        </w:tc>
      </w:tr>
      <w:tr w:rsidR="00F33829" w:rsidRPr="00F33829" w14:paraId="27579CAD" w14:textId="77777777" w:rsidTr="00F33829">
        <w:trPr>
          <w:trHeight w:val="285"/>
        </w:trPr>
        <w:tc>
          <w:tcPr>
            <w:tcW w:w="1712" w:type="pct"/>
            <w:gridSpan w:val="2"/>
          </w:tcPr>
          <w:p w14:paraId="7194594E" w14:textId="77777777" w:rsidR="00F33829" w:rsidRPr="00F33829" w:rsidRDefault="00F33829" w:rsidP="00BD0CFE">
            <w:pPr>
              <w:spacing w:line="276" w:lineRule="auto"/>
              <w:ind w:left="22" w:firstLine="0"/>
              <w:rPr>
                <w:rFonts w:ascii="Arial" w:hAnsi="Arial" w:cs="Arial"/>
                <w:b/>
                <w:iCs/>
                <w:sz w:val="18"/>
                <w:szCs w:val="18"/>
                <w:lang w:val="es-ES" w:eastAsia="en-US"/>
              </w:rPr>
            </w:pPr>
            <w:r w:rsidRPr="00F33829">
              <w:rPr>
                <w:rFonts w:ascii="Arial" w:hAnsi="Arial" w:cs="Arial"/>
                <w:b/>
                <w:iCs/>
                <w:sz w:val="18"/>
                <w:szCs w:val="18"/>
                <w:lang w:val="es-ES" w:eastAsia="en-US"/>
              </w:rPr>
              <w:t>Total (a + b+ c)</w:t>
            </w:r>
          </w:p>
        </w:tc>
        <w:tc>
          <w:tcPr>
            <w:tcW w:w="429" w:type="pct"/>
          </w:tcPr>
          <w:p w14:paraId="6332FDE5" w14:textId="77777777" w:rsidR="00F33829" w:rsidRPr="00F33829" w:rsidRDefault="00F33829" w:rsidP="00F33829">
            <w:pPr>
              <w:spacing w:line="276" w:lineRule="auto"/>
              <w:rPr>
                <w:rFonts w:ascii="Arial" w:hAnsi="Arial" w:cs="Arial"/>
                <w:iCs/>
                <w:sz w:val="18"/>
                <w:szCs w:val="18"/>
                <w:lang w:val="es-ES" w:eastAsia="en-US"/>
              </w:rPr>
            </w:pPr>
          </w:p>
        </w:tc>
        <w:tc>
          <w:tcPr>
            <w:tcW w:w="429" w:type="pct"/>
          </w:tcPr>
          <w:p w14:paraId="36431E12" w14:textId="77777777" w:rsidR="00F33829" w:rsidRPr="00F33829" w:rsidRDefault="00F33829" w:rsidP="00F33829">
            <w:pPr>
              <w:spacing w:line="276" w:lineRule="auto"/>
              <w:rPr>
                <w:rFonts w:ascii="Arial" w:hAnsi="Arial" w:cs="Arial"/>
                <w:iCs/>
                <w:sz w:val="18"/>
                <w:szCs w:val="18"/>
                <w:lang w:val="es-ES" w:eastAsia="en-US"/>
              </w:rPr>
            </w:pPr>
          </w:p>
        </w:tc>
        <w:tc>
          <w:tcPr>
            <w:tcW w:w="429" w:type="pct"/>
          </w:tcPr>
          <w:p w14:paraId="47E57740" w14:textId="77777777" w:rsidR="00F33829" w:rsidRPr="00F33829" w:rsidRDefault="00F33829" w:rsidP="00F33829">
            <w:pPr>
              <w:spacing w:line="276" w:lineRule="auto"/>
              <w:rPr>
                <w:rFonts w:ascii="Arial" w:hAnsi="Arial" w:cs="Arial"/>
                <w:iCs/>
                <w:sz w:val="18"/>
                <w:szCs w:val="18"/>
                <w:lang w:val="es-ES" w:eastAsia="en-US"/>
              </w:rPr>
            </w:pPr>
          </w:p>
        </w:tc>
        <w:tc>
          <w:tcPr>
            <w:tcW w:w="1055" w:type="pct"/>
          </w:tcPr>
          <w:p w14:paraId="491C9C81" w14:textId="77777777" w:rsidR="00F33829" w:rsidRPr="00F33829" w:rsidRDefault="00F33829" w:rsidP="00F33829">
            <w:pPr>
              <w:spacing w:line="276" w:lineRule="auto"/>
              <w:rPr>
                <w:rFonts w:ascii="Arial" w:hAnsi="Arial" w:cs="Arial"/>
                <w:iCs/>
                <w:sz w:val="18"/>
                <w:szCs w:val="18"/>
                <w:lang w:val="es-ES" w:eastAsia="en-US"/>
              </w:rPr>
            </w:pPr>
          </w:p>
        </w:tc>
        <w:tc>
          <w:tcPr>
            <w:tcW w:w="945" w:type="pct"/>
          </w:tcPr>
          <w:p w14:paraId="69ACDAED" w14:textId="77777777" w:rsidR="00F33829" w:rsidRPr="00F33829" w:rsidRDefault="00F33829" w:rsidP="00F33829">
            <w:pPr>
              <w:spacing w:line="276" w:lineRule="auto"/>
              <w:rPr>
                <w:rFonts w:ascii="Arial" w:hAnsi="Arial" w:cs="Arial"/>
                <w:iCs/>
                <w:sz w:val="18"/>
                <w:szCs w:val="18"/>
                <w:lang w:val="es-ES" w:eastAsia="en-US"/>
              </w:rPr>
            </w:pPr>
          </w:p>
        </w:tc>
      </w:tr>
    </w:tbl>
    <w:p w14:paraId="672265DF" w14:textId="77777777" w:rsidR="00F33829" w:rsidRPr="00F33829" w:rsidRDefault="00F33829" w:rsidP="00F33829">
      <w:pPr>
        <w:spacing w:line="276" w:lineRule="auto"/>
        <w:jc w:val="both"/>
        <w:rPr>
          <w:rFonts w:ascii="Arial" w:eastAsia="Calibri" w:hAnsi="Arial" w:cs="Arial"/>
          <w:iCs/>
          <w:szCs w:val="24"/>
          <w:lang w:val="es-ES" w:eastAsia="en-US"/>
        </w:rPr>
      </w:pPr>
    </w:p>
    <w:p w14:paraId="61662BAC" w14:textId="77777777" w:rsidR="00B6134A" w:rsidRDefault="00B6134A">
      <w:pPr>
        <w:rPr>
          <w:rFonts w:ascii="Arial" w:eastAsia="Calibri" w:hAnsi="Arial" w:cs="Arial"/>
          <w:b/>
          <w:szCs w:val="24"/>
          <w:lang w:val="es-ES"/>
        </w:rPr>
      </w:pPr>
      <w:r>
        <w:rPr>
          <w:rFonts w:ascii="Arial" w:eastAsia="Calibri" w:hAnsi="Arial" w:cs="Arial"/>
          <w:b/>
          <w:szCs w:val="24"/>
          <w:lang w:val="es-ES"/>
        </w:rPr>
        <w:br w:type="page"/>
      </w:r>
    </w:p>
    <w:p w14:paraId="7028E449" w14:textId="004B3CBF" w:rsidR="00F33829" w:rsidRPr="00F33829" w:rsidRDefault="00F33829" w:rsidP="00F33829">
      <w:pPr>
        <w:spacing w:after="120" w:line="360" w:lineRule="auto"/>
        <w:ind w:left="714" w:hanging="357"/>
        <w:jc w:val="center"/>
        <w:rPr>
          <w:rFonts w:ascii="Arial" w:eastAsia="Calibri" w:hAnsi="Arial" w:cs="Arial"/>
          <w:b/>
          <w:szCs w:val="24"/>
          <w:lang w:val="es-ES"/>
        </w:rPr>
      </w:pPr>
      <w:r w:rsidRPr="00F33829">
        <w:rPr>
          <w:rFonts w:ascii="Arial" w:eastAsia="Calibri" w:hAnsi="Arial" w:cs="Arial"/>
          <w:b/>
          <w:szCs w:val="24"/>
          <w:lang w:val="es-ES"/>
        </w:rPr>
        <w:lastRenderedPageBreak/>
        <w:t xml:space="preserve">Anexo 3. </w:t>
      </w:r>
      <w:r w:rsidRPr="00F33829">
        <w:rPr>
          <w:rFonts w:ascii="Arial" w:eastAsia="Calibri" w:hAnsi="Arial" w:cs="Arial"/>
          <w:szCs w:val="24"/>
          <w:lang w:val="es-ES"/>
        </w:rPr>
        <w:t>Procesos en la gestión y operación del FONE en la entidad federativa</w:t>
      </w:r>
    </w:p>
    <w:p w14:paraId="6BCAB0F0" w14:textId="77777777" w:rsidR="00F33829" w:rsidRPr="00F33829" w:rsidRDefault="00F33829" w:rsidP="00F33829">
      <w:pPr>
        <w:spacing w:after="120"/>
        <w:jc w:val="both"/>
        <w:rPr>
          <w:rFonts w:ascii="Arial" w:eastAsia="Calibri" w:hAnsi="Arial" w:cs="Arial"/>
          <w:szCs w:val="24"/>
          <w:lang w:val="es-ES"/>
        </w:rPr>
      </w:pPr>
      <w:r w:rsidRPr="00F33829">
        <w:rPr>
          <w:rFonts w:ascii="Arial" w:eastAsia="Calibri" w:hAnsi="Arial" w:cs="Arial"/>
          <w:iCs/>
          <w:szCs w:val="24"/>
          <w:lang w:val="es-ES" w:eastAsia="en-US"/>
        </w:rPr>
        <w:t>El Anexo 3 se debe llenar de acuerdo con lo siguiente</w:t>
      </w:r>
      <w:r w:rsidRPr="00F33829">
        <w:rPr>
          <w:rFonts w:ascii="Arial" w:eastAsia="Calibri" w:hAnsi="Arial" w:cs="Arial"/>
          <w:szCs w:val="24"/>
          <w:lang w:val="es-ES"/>
        </w:rPr>
        <w:t>:</w:t>
      </w:r>
      <w:bookmarkStart w:id="102" w:name="_Hlk45634244"/>
    </w:p>
    <w:bookmarkEnd w:id="102"/>
    <w:p w14:paraId="59F2E118" w14:textId="77777777" w:rsidR="00F33829" w:rsidRPr="00F33829" w:rsidRDefault="00F33829" w:rsidP="00F33829">
      <w:pPr>
        <w:spacing w:after="120"/>
        <w:jc w:val="both"/>
        <w:rPr>
          <w:rFonts w:ascii="Arial" w:eastAsia="Calibri" w:hAnsi="Arial" w:cs="Arial"/>
          <w:szCs w:val="24"/>
          <w:lang w:val="es-ES"/>
        </w:rPr>
      </w:pPr>
      <w:r w:rsidRPr="00F33829">
        <w:rPr>
          <w:rFonts w:ascii="Arial" w:eastAsia="Calibri" w:hAnsi="Arial" w:cs="Arial"/>
          <w:szCs w:val="24"/>
          <w:lang w:val="es-ES"/>
        </w:rPr>
        <w:t>i) Diseñar el diagrama de los procesos.</w:t>
      </w:r>
      <w:r w:rsidRPr="00F33829">
        <w:rPr>
          <w:rFonts w:ascii="Arial" w:eastAsia="Calibri" w:hAnsi="Arial" w:cs="Arial"/>
          <w:szCs w:val="24"/>
          <w:vertAlign w:val="superscript"/>
          <w:lang w:val="es-ES"/>
        </w:rPr>
        <w:footnoteReference w:id="15"/>
      </w:r>
      <w:r w:rsidRPr="00F33829">
        <w:rPr>
          <w:rFonts w:ascii="Arial" w:eastAsia="Calibri" w:hAnsi="Arial" w:cs="Arial"/>
          <w:szCs w:val="24"/>
          <w:lang w:val="es-ES"/>
        </w:rPr>
        <w:t xml:space="preserve"> En el diseño del diagrama se deben considerar los elementos mínimos y simbología recomendada.</w:t>
      </w:r>
      <w:r w:rsidRPr="00F33829">
        <w:rPr>
          <w:rFonts w:ascii="Arial" w:eastAsia="Calibri" w:hAnsi="Arial" w:cs="Arial"/>
          <w:szCs w:val="24"/>
          <w:vertAlign w:val="superscript"/>
          <w:lang w:val="es-ES"/>
        </w:rPr>
        <w:footnoteReference w:id="16"/>
      </w:r>
    </w:p>
    <w:p w14:paraId="55B243F0" w14:textId="77777777" w:rsidR="00F33829" w:rsidRPr="00F33829" w:rsidRDefault="00F33829" w:rsidP="00F33829">
      <w:pPr>
        <w:spacing w:after="120"/>
        <w:jc w:val="both"/>
        <w:rPr>
          <w:rFonts w:ascii="Arial" w:eastAsia="Calibri" w:hAnsi="Arial" w:cs="Arial"/>
          <w:szCs w:val="24"/>
          <w:lang w:val="es-ES"/>
        </w:rPr>
      </w:pPr>
      <w:proofErr w:type="spellStart"/>
      <w:r w:rsidRPr="00F33829">
        <w:rPr>
          <w:rFonts w:ascii="Arial" w:eastAsia="Calibri" w:hAnsi="Arial" w:cs="Arial"/>
          <w:szCs w:val="24"/>
          <w:lang w:val="es-ES"/>
        </w:rPr>
        <w:t>ii</w:t>
      </w:r>
      <w:proofErr w:type="spellEnd"/>
      <w:r w:rsidRPr="00F33829">
        <w:rPr>
          <w:rFonts w:ascii="Arial" w:eastAsia="Calibri" w:hAnsi="Arial" w:cs="Arial"/>
          <w:szCs w:val="24"/>
          <w:lang w:val="es-ES"/>
        </w:rPr>
        <w:t>) Llenar la tabla en la que se identifiquen para cada proceso las actividades y los actores que participan, así como una valoración general sobre la suficiencia de los insumos disponibles (recursos humanos, financieros y materiales) para el funcionamiento de cada proceso.</w:t>
      </w:r>
    </w:p>
    <w:p w14:paraId="32E52F72" w14:textId="77777777" w:rsidR="00F33829" w:rsidRPr="00F33829" w:rsidRDefault="00F33829" w:rsidP="00F33829">
      <w:pPr>
        <w:spacing w:after="120" w:line="360" w:lineRule="auto"/>
        <w:jc w:val="center"/>
        <w:rPr>
          <w:rFonts w:ascii="Arial" w:eastAsia="Calibri" w:hAnsi="Arial" w:cs="Arial"/>
          <w:szCs w:val="24"/>
          <w:lang w:val="es-ES"/>
        </w:rPr>
      </w:pPr>
      <w:r w:rsidRPr="00F33829">
        <w:rPr>
          <w:rFonts w:ascii="Arial" w:eastAsia="Calibri" w:hAnsi="Arial" w:cs="Arial"/>
          <w:szCs w:val="24"/>
          <w:lang w:val="es-ES"/>
        </w:rPr>
        <w:t>Ejemplo: Modelo general de procesos</w:t>
      </w:r>
    </w:p>
    <w:p w14:paraId="1D59F96A" w14:textId="77777777" w:rsidR="00F33829" w:rsidRPr="00F33829" w:rsidRDefault="00F33829" w:rsidP="00F33829">
      <w:pPr>
        <w:spacing w:after="120" w:line="360" w:lineRule="auto"/>
        <w:ind w:left="714" w:hanging="357"/>
        <w:jc w:val="center"/>
        <w:rPr>
          <w:rFonts w:ascii="Arial" w:eastAsia="Calibri" w:hAnsi="Arial" w:cs="Arial"/>
          <w:szCs w:val="24"/>
          <w:lang w:val="es-ES"/>
        </w:rPr>
      </w:pPr>
      <w:r w:rsidRPr="00F33829">
        <w:rPr>
          <w:rFonts w:ascii="Arial" w:eastAsia="Calibri" w:hAnsi="Arial" w:cs="Arial"/>
          <w:noProof/>
          <w:szCs w:val="24"/>
          <w:lang w:val="es-MX" w:eastAsia="es-MX"/>
        </w:rPr>
        <mc:AlternateContent>
          <mc:Choice Requires="wps">
            <w:drawing>
              <wp:anchor distT="0" distB="0" distL="114300" distR="114300" simplePos="0" relativeHeight="251661824" behindDoc="0" locked="0" layoutInCell="1" allowOverlap="1" wp14:anchorId="5000622B" wp14:editId="39C2F6C5">
                <wp:simplePos x="0" y="0"/>
                <wp:positionH relativeFrom="column">
                  <wp:posOffset>307975</wp:posOffset>
                </wp:positionH>
                <wp:positionV relativeFrom="paragraph">
                  <wp:posOffset>169545</wp:posOffset>
                </wp:positionV>
                <wp:extent cx="307340" cy="2708910"/>
                <wp:effectExtent l="0" t="0" r="0" b="0"/>
                <wp:wrapNone/>
                <wp:docPr id="844280500" name="Rectángulo redondead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340" cy="2708910"/>
                        </a:xfrm>
                        <a:prstGeom prst="roundRect">
                          <a:avLst/>
                        </a:prstGeom>
                        <a:solidFill>
                          <a:sysClr val="window" lastClr="FFFFFF">
                            <a:lumMod val="50000"/>
                          </a:sysClr>
                        </a:solidFill>
                        <a:ln w="25400" cap="flat" cmpd="sng" algn="ctr">
                          <a:solidFill>
                            <a:sysClr val="window" lastClr="FFFFFF">
                              <a:lumMod val="50000"/>
                            </a:sysClr>
                          </a:solidFill>
                          <a:prstDash val="solid"/>
                        </a:ln>
                        <a:effectLst/>
                      </wps:spPr>
                      <wps:txbx>
                        <w:txbxContent>
                          <w:p w14:paraId="10AA206C" w14:textId="77777777" w:rsidR="00F33829" w:rsidRPr="00EA1B5F" w:rsidRDefault="00F33829" w:rsidP="00F33829">
                            <w:pPr>
                              <w:jc w:val="center"/>
                              <w:rPr>
                                <w:rFonts w:ascii="Century Gothic" w:hAnsi="Century Gothic"/>
                                <w:b/>
                                <w:sz w:val="16"/>
                                <w:szCs w:val="16"/>
                              </w:rPr>
                            </w:pPr>
                            <w:r w:rsidRPr="00EA1B5F">
                              <w:rPr>
                                <w:rFonts w:ascii="Century Gothic" w:hAnsi="Century Gothic"/>
                                <w:b/>
                                <w:sz w:val="16"/>
                                <w:szCs w:val="16"/>
                              </w:rPr>
                              <w:t>Monitoreo y Evaluación</w:t>
                            </w:r>
                          </w:p>
                        </w:txbxContent>
                      </wps:txbx>
                      <wps:bodyPr rot="0" spcFirstLastPara="0" vertOverflow="overflow" horzOverflow="overflow" vert="vert270" wrap="square" lIns="36000" tIns="45720" rIns="72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w:pict>
              <v:roundrect w14:anchorId="5000622B" id="Rectángulo redondeado 4" o:spid="_x0000_s1029" style="position:absolute;left:0;text-align:left;margin-left:24.25pt;margin-top:13.35pt;width:24.2pt;height:213.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" fillcolor="#7f7f7f" strokecolor="#7f7f7f" strokeweight="2pt">
                <v:path arrowok="t"/>
                <v:textbox style="layout-flow:vertical;mso-layout-flow-alt:bottom-to-top" inset="1mm,,2mm">
                  <w:txbxContent>
                    <w:p w14:paraId="10AA206C" w14:textId="77777777" w:rsidR="00F33829" w:rsidRPr="00EA1B5F" w:rsidRDefault="00F33829" w:rsidP="00F33829">
                      <w:pPr>
                        <w:jc w:val="center"/>
                        <w:rPr>
                          <w:rFonts w:ascii="Century Gothic" w:hAnsi="Century Gothic"/>
                          <w:b/>
                          <w:sz w:val="16"/>
                          <w:szCs w:val="16"/>
                        </w:rPr>
                      </w:pPr>
                      <w:r w:rsidRPr="00EA1B5F">
                        <w:rPr>
                          <w:rFonts w:ascii="Century Gothic" w:hAnsi="Century Gothic"/>
                          <w:b/>
                          <w:sz w:val="16"/>
                          <w:szCs w:val="16"/>
                        </w:rPr>
                        <w:t>Monitoreo y Evaluación</w:t>
                      </w:r>
                    </w:p>
                  </w:txbxContent>
                </v:textbox>
              </v:roundrect>
            </w:pict>
          </mc:Fallback>
        </mc:AlternateContent>
      </w:r>
      <w:r w:rsidRPr="00F33829">
        <w:rPr>
          <w:rFonts w:ascii="Arial" w:eastAsia="Calibri" w:hAnsi="Arial" w:cs="Arial"/>
          <w:noProof/>
          <w:szCs w:val="24"/>
          <w:lang w:val="es-MX" w:eastAsia="es-MX"/>
        </w:rPr>
        <mc:AlternateContent>
          <mc:Choice Requires="wps">
            <w:drawing>
              <wp:anchor distT="0" distB="0" distL="114300" distR="114300" simplePos="0" relativeHeight="251663872" behindDoc="0" locked="0" layoutInCell="1" allowOverlap="1" wp14:anchorId="0781B3AB" wp14:editId="15D66145">
                <wp:simplePos x="0" y="0"/>
                <wp:positionH relativeFrom="margin">
                  <wp:posOffset>0</wp:posOffset>
                </wp:positionH>
                <wp:positionV relativeFrom="paragraph">
                  <wp:posOffset>2733675</wp:posOffset>
                </wp:positionV>
                <wp:extent cx="231775" cy="231775"/>
                <wp:effectExtent l="0" t="0" r="0" b="0"/>
                <wp:wrapNone/>
                <wp:docPr id="7" name="E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775" cy="231775"/>
                        </a:xfrm>
                        <a:prstGeom prst="ellipse">
                          <a:avLst/>
                        </a:prstGeom>
                        <a:solidFill>
                          <a:srgbClr val="4F81BD">
                            <a:lumMod val="50000"/>
                          </a:srgbClr>
                        </a:solidFill>
                        <a:ln w="25400" cap="flat" cmpd="sng" algn="ctr">
                          <a:solidFill>
                            <a:srgbClr val="4F81BD">
                              <a:lumMod val="50000"/>
                            </a:srgbClr>
                          </a:solidFill>
                          <a:prstDash val="solid"/>
                        </a:ln>
                        <a:effectLst/>
                      </wps:spPr>
                      <wps:txbx>
                        <w:txbxContent>
                          <w:p w14:paraId="69AA98E3" w14:textId="77777777" w:rsidR="00F33829" w:rsidRPr="006E0792" w:rsidRDefault="00F33829" w:rsidP="00F33829">
                            <w:pPr>
                              <w:jc w:val="center"/>
                              <w:rPr>
                                <w:rFonts w:ascii="Century Gothic" w:hAnsi="Century Gothic"/>
                                <w:b/>
                                <w:sz w:val="16"/>
                                <w:szCs w:val="16"/>
                              </w:rPr>
                            </w:pPr>
                            <w:r w:rsidRPr="006E0792">
                              <w:rPr>
                                <w:rFonts w:ascii="Century Gothic" w:hAnsi="Century Gothic"/>
                                <w:b/>
                                <w:sz w:val="16"/>
                                <w:szCs w:val="16"/>
                              </w:rPr>
                              <w:t>B</w:t>
                            </w:r>
                          </w:p>
                        </w:txbxContent>
                      </wps:txbx>
                      <wps:bodyPr rot="0" spcFirstLastPara="0" vertOverflow="overflow" horzOverflow="overflow" vert="horz" wrap="square" lIns="180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0781B3AB" id="Elipse 7" o:spid="_x0000_s1030" style="position:absolute;left:0;text-align:left;margin-left:0;margin-top:215.25pt;width:18.25pt;height:18.2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" fillcolor="#254061" strokecolor="#254061" strokeweight="2pt">
                <v:path arrowok="t"/>
                <v:textbox inset="5mm,0,0,0">
                  <w:txbxContent>
                    <w:p w14:paraId="69AA98E3" w14:textId="77777777" w:rsidR="00F33829" w:rsidRPr="006E0792" w:rsidRDefault="00F33829" w:rsidP="00F33829">
                      <w:pPr>
                        <w:jc w:val="center"/>
                        <w:rPr>
                          <w:rFonts w:ascii="Century Gothic" w:hAnsi="Century Gothic"/>
                          <w:b/>
                          <w:sz w:val="16"/>
                          <w:szCs w:val="16"/>
                        </w:rPr>
                      </w:pPr>
                      <w:r w:rsidRPr="006E0792">
                        <w:rPr>
                          <w:rFonts w:ascii="Century Gothic" w:hAnsi="Century Gothic"/>
                          <w:b/>
                          <w:sz w:val="16"/>
                          <w:szCs w:val="16"/>
                        </w:rPr>
                        <w:t>B</w:t>
                      </w:r>
                    </w:p>
                  </w:txbxContent>
                </v:textbox>
                <w10:wrap anchorx="margin"/>
              </v:oval>
            </w:pict>
          </mc:Fallback>
        </mc:AlternateContent>
      </w:r>
      <w:r w:rsidRPr="00F33829">
        <w:rPr>
          <w:rFonts w:ascii="Arial" w:eastAsia="Calibri" w:hAnsi="Arial" w:cs="Arial"/>
          <w:noProof/>
          <w:szCs w:val="24"/>
          <w:lang w:val="es-MX" w:eastAsia="es-MX"/>
        </w:rPr>
        <mc:AlternateContent>
          <mc:Choice Requires="wps">
            <w:drawing>
              <wp:anchor distT="0" distB="0" distL="114300" distR="114300" simplePos="0" relativeHeight="251662848" behindDoc="0" locked="0" layoutInCell="1" allowOverlap="1" wp14:anchorId="5C5E45BE" wp14:editId="27A67446">
                <wp:simplePos x="0" y="0"/>
                <wp:positionH relativeFrom="column">
                  <wp:posOffset>457835</wp:posOffset>
                </wp:positionH>
                <wp:positionV relativeFrom="paragraph">
                  <wp:posOffset>2733675</wp:posOffset>
                </wp:positionV>
                <wp:extent cx="231775" cy="231775"/>
                <wp:effectExtent l="0" t="0" r="0" b="0"/>
                <wp:wrapNone/>
                <wp:docPr id="6" name="Elips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775" cy="231775"/>
                        </a:xfrm>
                        <a:prstGeom prst="ellipse">
                          <a:avLst/>
                        </a:prstGeom>
                        <a:solidFill>
                          <a:srgbClr val="4F81BD">
                            <a:lumMod val="50000"/>
                          </a:srgbClr>
                        </a:solidFill>
                        <a:ln w="25400" cap="flat" cmpd="sng" algn="ctr">
                          <a:solidFill>
                            <a:srgbClr val="4F81BD">
                              <a:lumMod val="50000"/>
                            </a:srgbClr>
                          </a:solidFill>
                          <a:prstDash val="solid"/>
                        </a:ln>
                        <a:effectLst/>
                      </wps:spPr>
                      <wps:txbx>
                        <w:txbxContent>
                          <w:p w14:paraId="50B82B82" w14:textId="77777777" w:rsidR="00F33829" w:rsidRPr="00F33829" w:rsidRDefault="00F33829" w:rsidP="00F33829">
                            <w:pPr>
                              <w:jc w:val="center"/>
                              <w:rPr>
                                <w:rFonts w:ascii="Century Gothic" w:hAnsi="Century Gothic"/>
                                <w:b/>
                                <w:color w:val="FFFFFF"/>
                                <w:sz w:val="16"/>
                                <w:szCs w:val="16"/>
                              </w:rPr>
                            </w:pPr>
                            <w:r w:rsidRPr="006E0792">
                              <w:rPr>
                                <w:rFonts w:ascii="Century Gothic" w:hAnsi="Century Gothic"/>
                                <w:b/>
                                <w:sz w:val="16"/>
                                <w:szCs w:val="16"/>
                              </w:rPr>
                              <w:t>A</w:t>
                            </w:r>
                          </w:p>
                        </w:txbxContent>
                      </wps:txbx>
                      <wps:bodyPr rot="0" spcFirstLastPara="0" vertOverflow="overflow" horzOverflow="overflow" vert="horz" wrap="square" lIns="180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5C5E45BE" id="Elipse 6" o:spid="_x0000_s1031" style="position:absolute;left:0;text-align:left;margin-left:36.05pt;margin-top:215.25pt;width:18.25pt;height:18.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" fillcolor="#254061" strokecolor="#254061" strokeweight="2pt">
                <v:path arrowok="t"/>
                <v:textbox inset="5mm,0,0,0">
                  <w:txbxContent>
                    <w:p w14:paraId="50B82B82" w14:textId="77777777" w:rsidR="00F33829" w:rsidRPr="00F33829" w:rsidRDefault="00F33829" w:rsidP="00F33829">
                      <w:pPr>
                        <w:jc w:val="center"/>
                        <w:rPr>
                          <w:rFonts w:ascii="Century Gothic" w:hAnsi="Century Gothic"/>
                          <w:b/>
                          <w:color w:val="FFFFFF"/>
                          <w:sz w:val="16"/>
                          <w:szCs w:val="16"/>
                        </w:rPr>
                      </w:pPr>
                      <w:r w:rsidRPr="006E0792">
                        <w:rPr>
                          <w:rFonts w:ascii="Century Gothic" w:hAnsi="Century Gothic"/>
                          <w:b/>
                          <w:sz w:val="16"/>
                          <w:szCs w:val="16"/>
                        </w:rPr>
                        <w:t>A</w:t>
                      </w:r>
                    </w:p>
                  </w:txbxContent>
                </v:textbox>
              </v:oval>
            </w:pict>
          </mc:Fallback>
        </mc:AlternateContent>
      </w:r>
      <w:r w:rsidRPr="00F33829">
        <w:rPr>
          <w:rFonts w:ascii="Arial" w:eastAsia="Calibri" w:hAnsi="Arial" w:cs="Arial"/>
          <w:noProof/>
          <w:szCs w:val="24"/>
          <w:lang w:val="es-MX" w:eastAsia="es-MX"/>
        </w:rPr>
        <mc:AlternateContent>
          <mc:Choice Requires="wps">
            <w:drawing>
              <wp:anchor distT="0" distB="0" distL="114300" distR="114300" simplePos="0" relativeHeight="251660800" behindDoc="0" locked="0" layoutInCell="1" allowOverlap="1" wp14:anchorId="37C76AA3" wp14:editId="7852B472">
                <wp:simplePos x="0" y="0"/>
                <wp:positionH relativeFrom="column">
                  <wp:posOffset>-149225</wp:posOffset>
                </wp:positionH>
                <wp:positionV relativeFrom="paragraph">
                  <wp:posOffset>145415</wp:posOffset>
                </wp:positionV>
                <wp:extent cx="306705" cy="2708910"/>
                <wp:effectExtent l="0" t="0" r="0" b="0"/>
                <wp:wrapNone/>
                <wp:docPr id="1880227841"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705" cy="2708910"/>
                        </a:xfrm>
                        <a:prstGeom prst="roundRect">
                          <a:avLst/>
                        </a:prstGeom>
                        <a:solidFill>
                          <a:sysClr val="window" lastClr="FFFFFF">
                            <a:lumMod val="50000"/>
                          </a:sysClr>
                        </a:solidFill>
                        <a:ln w="25400" cap="flat" cmpd="sng" algn="ctr">
                          <a:solidFill>
                            <a:sysClr val="window" lastClr="FFFFFF">
                              <a:lumMod val="50000"/>
                            </a:sysClr>
                          </a:solidFill>
                          <a:prstDash val="solid"/>
                        </a:ln>
                        <a:effectLst/>
                      </wps:spPr>
                      <wps:txbx>
                        <w:txbxContent>
                          <w:p w14:paraId="4469FB69" w14:textId="77777777" w:rsidR="00F33829" w:rsidRPr="00EA1B5F" w:rsidRDefault="00F33829" w:rsidP="00F33829">
                            <w:pPr>
                              <w:jc w:val="center"/>
                              <w:rPr>
                                <w:rFonts w:ascii="Century Gothic" w:hAnsi="Century Gothic"/>
                                <w:b/>
                                <w:sz w:val="16"/>
                                <w:szCs w:val="16"/>
                              </w:rPr>
                            </w:pPr>
                            <w:r>
                              <w:rPr>
                                <w:rFonts w:ascii="Century Gothic" w:hAnsi="Century Gothic"/>
                                <w:b/>
                                <w:sz w:val="16"/>
                                <w:szCs w:val="16"/>
                              </w:rPr>
                              <w:t>Tra</w:t>
                            </w:r>
                            <w:r w:rsidRPr="00EA1B5F">
                              <w:rPr>
                                <w:rFonts w:ascii="Century Gothic" w:hAnsi="Century Gothic"/>
                                <w:b/>
                                <w:sz w:val="16"/>
                                <w:szCs w:val="16"/>
                              </w:rPr>
                              <w:t>nspare</w:t>
                            </w:r>
                            <w:r>
                              <w:rPr>
                                <w:rFonts w:ascii="Century Gothic" w:hAnsi="Century Gothic"/>
                                <w:b/>
                                <w:sz w:val="16"/>
                                <w:szCs w:val="16"/>
                              </w:rPr>
                              <w:t xml:space="preserve">ncia y </w:t>
                            </w:r>
                            <w:r w:rsidRPr="00EA1B5F">
                              <w:rPr>
                                <w:rFonts w:ascii="Century Gothic" w:hAnsi="Century Gothic"/>
                                <w:b/>
                                <w:sz w:val="16"/>
                                <w:szCs w:val="16"/>
                              </w:rPr>
                              <w:t>Rendic</w:t>
                            </w:r>
                            <w:r>
                              <w:rPr>
                                <w:rFonts w:ascii="Century Gothic" w:hAnsi="Century Gothic"/>
                                <w:b/>
                                <w:sz w:val="16"/>
                                <w:szCs w:val="16"/>
                              </w:rPr>
                              <w:t>ión de cu</w:t>
                            </w:r>
                            <w:r w:rsidRPr="00EA1B5F">
                              <w:rPr>
                                <w:rFonts w:ascii="Century Gothic" w:hAnsi="Century Gothic"/>
                                <w:b/>
                                <w:sz w:val="16"/>
                                <w:szCs w:val="16"/>
                              </w:rPr>
                              <w:t>e</w:t>
                            </w:r>
                            <w:r>
                              <w:rPr>
                                <w:rFonts w:ascii="Century Gothic" w:hAnsi="Century Gothic"/>
                                <w:b/>
                                <w:sz w:val="16"/>
                                <w:szCs w:val="16"/>
                              </w:rPr>
                              <w:t>n</w:t>
                            </w:r>
                            <w:r w:rsidRPr="00EA1B5F">
                              <w:rPr>
                                <w:rFonts w:ascii="Century Gothic" w:hAnsi="Century Gothic"/>
                                <w:b/>
                                <w:sz w:val="16"/>
                                <w:szCs w:val="16"/>
                              </w:rPr>
                              <w:t>tas</w:t>
                            </w:r>
                          </w:p>
                        </w:txbxContent>
                      </wps:txbx>
                      <wps:bodyPr rot="0" spcFirstLastPara="0" vertOverflow="overflow" horzOverflow="overflow" vert="vert270" wrap="square" lIns="36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w:pict>
              <v:roundrect w14:anchorId="37C76AA3" id="Rectángulo redondeado 2" o:spid="_x0000_s1032" style="position:absolute;left:0;text-align:left;margin-left:-11.75pt;margin-top:11.45pt;width:24.15pt;height:213.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" fillcolor="#7f7f7f" strokecolor="#7f7f7f" strokeweight="2pt">
                <v:path arrowok="t"/>
                <v:textbox style="layout-flow:vertical;mso-layout-flow-alt:bottom-to-top" inset="1mm">
                  <w:txbxContent>
                    <w:p w14:paraId="4469FB69" w14:textId="77777777" w:rsidR="00F33829" w:rsidRPr="00EA1B5F" w:rsidRDefault="00F33829" w:rsidP="00F33829">
                      <w:pPr>
                        <w:jc w:val="center"/>
                        <w:rPr>
                          <w:rFonts w:ascii="Century Gothic" w:hAnsi="Century Gothic"/>
                          <w:b/>
                          <w:sz w:val="16"/>
                          <w:szCs w:val="16"/>
                        </w:rPr>
                      </w:pPr>
                      <w:r>
                        <w:rPr>
                          <w:rFonts w:ascii="Century Gothic" w:hAnsi="Century Gothic"/>
                          <w:b/>
                          <w:sz w:val="16"/>
                          <w:szCs w:val="16"/>
                        </w:rPr>
                        <w:t>Tra</w:t>
                      </w:r>
                      <w:r w:rsidRPr="00EA1B5F">
                        <w:rPr>
                          <w:rFonts w:ascii="Century Gothic" w:hAnsi="Century Gothic"/>
                          <w:b/>
                          <w:sz w:val="16"/>
                          <w:szCs w:val="16"/>
                        </w:rPr>
                        <w:t>nspare</w:t>
                      </w:r>
                      <w:r>
                        <w:rPr>
                          <w:rFonts w:ascii="Century Gothic" w:hAnsi="Century Gothic"/>
                          <w:b/>
                          <w:sz w:val="16"/>
                          <w:szCs w:val="16"/>
                        </w:rPr>
                        <w:t xml:space="preserve">ncia y </w:t>
                      </w:r>
                      <w:r w:rsidRPr="00EA1B5F">
                        <w:rPr>
                          <w:rFonts w:ascii="Century Gothic" w:hAnsi="Century Gothic"/>
                          <w:b/>
                          <w:sz w:val="16"/>
                          <w:szCs w:val="16"/>
                        </w:rPr>
                        <w:t>Rendic</w:t>
                      </w:r>
                      <w:r>
                        <w:rPr>
                          <w:rFonts w:ascii="Century Gothic" w:hAnsi="Century Gothic"/>
                          <w:b/>
                          <w:sz w:val="16"/>
                          <w:szCs w:val="16"/>
                        </w:rPr>
                        <w:t>ión de cu</w:t>
                      </w:r>
                      <w:r w:rsidRPr="00EA1B5F">
                        <w:rPr>
                          <w:rFonts w:ascii="Century Gothic" w:hAnsi="Century Gothic"/>
                          <w:b/>
                          <w:sz w:val="16"/>
                          <w:szCs w:val="16"/>
                        </w:rPr>
                        <w:t>e</w:t>
                      </w:r>
                      <w:r>
                        <w:rPr>
                          <w:rFonts w:ascii="Century Gothic" w:hAnsi="Century Gothic"/>
                          <w:b/>
                          <w:sz w:val="16"/>
                          <w:szCs w:val="16"/>
                        </w:rPr>
                        <w:t>n</w:t>
                      </w:r>
                      <w:r w:rsidRPr="00EA1B5F">
                        <w:rPr>
                          <w:rFonts w:ascii="Century Gothic" w:hAnsi="Century Gothic"/>
                          <w:b/>
                          <w:sz w:val="16"/>
                          <w:szCs w:val="16"/>
                        </w:rPr>
                        <w:t>tas</w:t>
                      </w:r>
                    </w:p>
                  </w:txbxContent>
                </v:textbox>
              </v:roundrect>
            </w:pict>
          </mc:Fallback>
        </mc:AlternateContent>
      </w:r>
      <w:r w:rsidRPr="00F33829">
        <w:rPr>
          <w:rFonts w:ascii="Arial" w:eastAsia="Calibri" w:hAnsi="Arial" w:cs="Arial"/>
          <w:noProof/>
          <w:szCs w:val="24"/>
          <w:lang w:val="es-MX" w:eastAsia="es-MX"/>
        </w:rPr>
        <w:drawing>
          <wp:inline distT="0" distB="0" distL="0" distR="0" wp14:anchorId="17E17353" wp14:editId="3F11FF02">
            <wp:extent cx="4421505" cy="2825086"/>
            <wp:effectExtent l="0" t="0" r="0" b="13970"/>
            <wp:docPr id="1872774761" name="Diagrama 187277476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4347FCF" w14:textId="2CE7AFBC" w:rsidR="00F33829" w:rsidRPr="00F33829" w:rsidRDefault="00F33829" w:rsidP="00B6134A">
      <w:pPr>
        <w:spacing w:after="120" w:line="360" w:lineRule="auto"/>
        <w:jc w:val="center"/>
        <w:rPr>
          <w:rFonts w:ascii="Arial" w:eastAsia="Calibri" w:hAnsi="Arial" w:cs="Arial"/>
          <w:b/>
          <w:bCs/>
          <w:szCs w:val="24"/>
          <w:lang w:val="es-ES"/>
        </w:rPr>
      </w:pPr>
      <w:r w:rsidRPr="00F33829">
        <w:rPr>
          <w:rFonts w:ascii="Arial" w:eastAsia="Calibri" w:hAnsi="Arial" w:cs="Arial"/>
          <w:b/>
          <w:bCs/>
          <w:iCs/>
          <w:szCs w:val="24"/>
          <w:lang w:val="es-ES" w:eastAsia="en-US"/>
        </w:rPr>
        <w:t>Tabla 6. Tabla general de procesos</w:t>
      </w:r>
    </w:p>
    <w:tbl>
      <w:tblPr>
        <w:tblW w:w="9000" w:type="dxa"/>
        <w:jc w:val="center"/>
        <w:tblCellMar>
          <w:left w:w="70" w:type="dxa"/>
          <w:right w:w="70" w:type="dxa"/>
        </w:tblCellMar>
        <w:tblLook w:val="04A0" w:firstRow="1" w:lastRow="0" w:firstColumn="1" w:lastColumn="0" w:noHBand="0" w:noVBand="1"/>
      </w:tblPr>
      <w:tblGrid>
        <w:gridCol w:w="1942"/>
        <w:gridCol w:w="1998"/>
        <w:gridCol w:w="1375"/>
        <w:gridCol w:w="2033"/>
        <w:gridCol w:w="1851"/>
      </w:tblGrid>
      <w:tr w:rsidR="00F33829" w:rsidRPr="00F33829" w14:paraId="4035075F" w14:textId="77777777" w:rsidTr="00E946C3">
        <w:trPr>
          <w:trHeight w:val="363"/>
          <w:tblHeader/>
          <w:jc w:val="center"/>
        </w:trPr>
        <w:tc>
          <w:tcPr>
            <w:tcW w:w="9000" w:type="dxa"/>
            <w:gridSpan w:val="5"/>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D1816F2" w14:textId="77777777" w:rsidR="00F33829" w:rsidRPr="00F33829" w:rsidRDefault="00F33829" w:rsidP="00F33829">
            <w:pPr>
              <w:ind w:left="714" w:hanging="357"/>
              <w:jc w:val="center"/>
              <w:rPr>
                <w:rFonts w:ascii="Arial" w:eastAsia="Times New Roman" w:hAnsi="Arial" w:cs="Arial"/>
                <w:b/>
                <w:bCs/>
                <w:sz w:val="22"/>
                <w:szCs w:val="22"/>
                <w:lang w:val="es-ES" w:eastAsia="es-MX"/>
              </w:rPr>
            </w:pPr>
            <w:r w:rsidRPr="00F33829">
              <w:rPr>
                <w:rFonts w:ascii="Arial" w:eastAsia="Times New Roman" w:hAnsi="Arial" w:cs="Arial"/>
                <w:b/>
                <w:bCs/>
                <w:sz w:val="22"/>
                <w:szCs w:val="22"/>
                <w:lang w:val="es-ES" w:eastAsia="es-MX"/>
              </w:rPr>
              <w:t xml:space="preserve">Tabla de General del Proceso </w:t>
            </w:r>
          </w:p>
        </w:tc>
      </w:tr>
      <w:tr w:rsidR="00F33829" w:rsidRPr="00F33829" w14:paraId="08CB43F5" w14:textId="77777777" w:rsidTr="00E946C3">
        <w:trPr>
          <w:trHeight w:val="410"/>
          <w:tblHeader/>
          <w:jc w:val="center"/>
        </w:trPr>
        <w:tc>
          <w:tcPr>
            <w:tcW w:w="1942" w:type="dxa"/>
            <w:tcBorders>
              <w:top w:val="nil"/>
              <w:left w:val="single" w:sz="4" w:space="0" w:color="auto"/>
              <w:bottom w:val="single" w:sz="4" w:space="0" w:color="auto"/>
              <w:right w:val="single" w:sz="4" w:space="0" w:color="auto"/>
            </w:tcBorders>
            <w:shd w:val="clear" w:color="000000" w:fill="BFBFBF"/>
            <w:noWrap/>
            <w:vAlign w:val="center"/>
            <w:hideMark/>
          </w:tcPr>
          <w:p w14:paraId="4D68AFF6" w14:textId="77777777" w:rsidR="00F33829" w:rsidRPr="00F33829" w:rsidRDefault="00F33829" w:rsidP="00F33829">
            <w:pPr>
              <w:ind w:left="357" w:hanging="357"/>
              <w:jc w:val="center"/>
              <w:rPr>
                <w:rFonts w:ascii="Arial" w:eastAsia="Times New Roman" w:hAnsi="Arial" w:cs="Arial"/>
                <w:b/>
                <w:bCs/>
                <w:sz w:val="22"/>
                <w:szCs w:val="22"/>
                <w:lang w:val="es-ES" w:eastAsia="es-MX"/>
              </w:rPr>
            </w:pPr>
            <w:r w:rsidRPr="00F33829">
              <w:rPr>
                <w:rFonts w:ascii="Arial" w:eastAsia="Times New Roman" w:hAnsi="Arial" w:cs="Arial"/>
                <w:b/>
                <w:bCs/>
                <w:sz w:val="22"/>
                <w:szCs w:val="22"/>
                <w:lang w:val="es-ES" w:eastAsia="es-MX"/>
              </w:rPr>
              <w:t>Número de proceso</w:t>
            </w:r>
          </w:p>
        </w:tc>
        <w:tc>
          <w:tcPr>
            <w:tcW w:w="1998" w:type="dxa"/>
            <w:tcBorders>
              <w:top w:val="nil"/>
              <w:left w:val="nil"/>
              <w:bottom w:val="single" w:sz="4" w:space="0" w:color="auto"/>
              <w:right w:val="single" w:sz="4" w:space="0" w:color="auto"/>
            </w:tcBorders>
            <w:shd w:val="clear" w:color="000000" w:fill="BFBFBF"/>
            <w:noWrap/>
            <w:vAlign w:val="center"/>
            <w:hideMark/>
          </w:tcPr>
          <w:p w14:paraId="44335226" w14:textId="77777777" w:rsidR="00F33829" w:rsidRPr="00F33829" w:rsidRDefault="00F33829" w:rsidP="00F33829">
            <w:pPr>
              <w:ind w:left="357" w:hanging="357"/>
              <w:jc w:val="center"/>
              <w:rPr>
                <w:rFonts w:ascii="Arial" w:eastAsia="Times New Roman" w:hAnsi="Arial" w:cs="Arial"/>
                <w:b/>
                <w:bCs/>
                <w:sz w:val="22"/>
                <w:szCs w:val="22"/>
                <w:lang w:val="es-ES" w:eastAsia="es-MX"/>
              </w:rPr>
            </w:pPr>
            <w:r w:rsidRPr="00F33829">
              <w:rPr>
                <w:rFonts w:ascii="Arial" w:eastAsia="Times New Roman" w:hAnsi="Arial" w:cs="Arial"/>
                <w:b/>
                <w:bCs/>
                <w:sz w:val="22"/>
                <w:szCs w:val="22"/>
                <w:lang w:val="es-ES" w:eastAsia="es-MX"/>
              </w:rPr>
              <w:t>Nombre del proceso</w:t>
            </w:r>
          </w:p>
        </w:tc>
        <w:tc>
          <w:tcPr>
            <w:tcW w:w="1176" w:type="dxa"/>
            <w:tcBorders>
              <w:top w:val="nil"/>
              <w:left w:val="nil"/>
              <w:bottom w:val="single" w:sz="4" w:space="0" w:color="auto"/>
              <w:right w:val="single" w:sz="4" w:space="0" w:color="auto"/>
            </w:tcBorders>
            <w:shd w:val="clear" w:color="000000" w:fill="BFBFBF"/>
            <w:noWrap/>
            <w:vAlign w:val="center"/>
            <w:hideMark/>
          </w:tcPr>
          <w:p w14:paraId="7FE35737" w14:textId="77777777" w:rsidR="00F33829" w:rsidRPr="00F33829" w:rsidRDefault="00F33829" w:rsidP="00F33829">
            <w:pPr>
              <w:ind w:left="357" w:hanging="357"/>
              <w:jc w:val="center"/>
              <w:rPr>
                <w:rFonts w:ascii="Arial" w:eastAsia="Times New Roman" w:hAnsi="Arial" w:cs="Arial"/>
                <w:b/>
                <w:bCs/>
                <w:sz w:val="22"/>
                <w:szCs w:val="22"/>
                <w:lang w:val="es-ES" w:eastAsia="es-MX"/>
              </w:rPr>
            </w:pPr>
            <w:r w:rsidRPr="00F33829">
              <w:rPr>
                <w:rFonts w:ascii="Arial" w:eastAsia="Times New Roman" w:hAnsi="Arial" w:cs="Arial"/>
                <w:b/>
                <w:bCs/>
                <w:sz w:val="22"/>
                <w:szCs w:val="22"/>
                <w:lang w:val="es-ES" w:eastAsia="es-MX"/>
              </w:rPr>
              <w:t>Actividades</w:t>
            </w:r>
          </w:p>
        </w:tc>
        <w:tc>
          <w:tcPr>
            <w:tcW w:w="2033" w:type="dxa"/>
            <w:tcBorders>
              <w:top w:val="nil"/>
              <w:left w:val="nil"/>
              <w:bottom w:val="single" w:sz="4" w:space="0" w:color="auto"/>
              <w:right w:val="single" w:sz="4" w:space="0" w:color="auto"/>
            </w:tcBorders>
            <w:shd w:val="clear" w:color="000000" w:fill="BFBFBF"/>
            <w:noWrap/>
            <w:vAlign w:val="center"/>
            <w:hideMark/>
          </w:tcPr>
          <w:p w14:paraId="4F95C9E6" w14:textId="77777777" w:rsidR="00F33829" w:rsidRPr="00F33829" w:rsidRDefault="00F33829" w:rsidP="00F33829">
            <w:pPr>
              <w:ind w:left="357" w:hanging="357"/>
              <w:jc w:val="center"/>
              <w:rPr>
                <w:rFonts w:ascii="Arial" w:eastAsia="Times New Roman" w:hAnsi="Arial" w:cs="Arial"/>
                <w:b/>
                <w:bCs/>
                <w:sz w:val="22"/>
                <w:szCs w:val="22"/>
                <w:lang w:val="es-ES" w:eastAsia="es-MX"/>
              </w:rPr>
            </w:pPr>
            <w:r w:rsidRPr="00F33829">
              <w:rPr>
                <w:rFonts w:ascii="Arial" w:eastAsia="Times New Roman" w:hAnsi="Arial" w:cs="Arial"/>
                <w:b/>
                <w:bCs/>
                <w:sz w:val="22"/>
                <w:szCs w:val="22"/>
                <w:lang w:val="es-ES" w:eastAsia="es-MX"/>
              </w:rPr>
              <w:t>Áreas Responsables</w:t>
            </w:r>
          </w:p>
        </w:tc>
        <w:tc>
          <w:tcPr>
            <w:tcW w:w="1851" w:type="dxa"/>
            <w:tcBorders>
              <w:top w:val="nil"/>
              <w:left w:val="nil"/>
              <w:bottom w:val="single" w:sz="4" w:space="0" w:color="auto"/>
              <w:right w:val="single" w:sz="4" w:space="0" w:color="auto"/>
            </w:tcBorders>
            <w:shd w:val="clear" w:color="000000" w:fill="BFBFBF"/>
            <w:noWrap/>
            <w:vAlign w:val="center"/>
            <w:hideMark/>
          </w:tcPr>
          <w:p w14:paraId="406F4C34" w14:textId="77777777" w:rsidR="00F33829" w:rsidRPr="00F33829" w:rsidRDefault="00F33829" w:rsidP="00F33829">
            <w:pPr>
              <w:ind w:left="357" w:hanging="357"/>
              <w:jc w:val="center"/>
              <w:rPr>
                <w:rFonts w:ascii="Arial" w:eastAsia="Times New Roman" w:hAnsi="Arial" w:cs="Arial"/>
                <w:b/>
                <w:bCs/>
                <w:sz w:val="22"/>
                <w:szCs w:val="22"/>
                <w:lang w:val="es-ES" w:eastAsia="es-MX"/>
              </w:rPr>
            </w:pPr>
            <w:r w:rsidRPr="00F33829">
              <w:rPr>
                <w:rFonts w:ascii="Arial" w:eastAsia="Times New Roman" w:hAnsi="Arial" w:cs="Arial"/>
                <w:b/>
                <w:bCs/>
                <w:sz w:val="22"/>
                <w:szCs w:val="22"/>
                <w:lang w:val="es-ES" w:eastAsia="es-MX"/>
              </w:rPr>
              <w:t>Valoración general</w:t>
            </w:r>
          </w:p>
        </w:tc>
      </w:tr>
      <w:tr w:rsidR="00F33829" w:rsidRPr="00F33829" w14:paraId="7DED50E3" w14:textId="77777777" w:rsidTr="00E946C3">
        <w:trPr>
          <w:trHeight w:val="702"/>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14:paraId="78FAB20B" w14:textId="77777777" w:rsidR="00F33829" w:rsidRPr="00F33829" w:rsidRDefault="00F33829" w:rsidP="00F33829">
            <w:pPr>
              <w:ind w:left="714" w:hanging="357"/>
              <w:jc w:val="both"/>
              <w:rPr>
                <w:rFonts w:ascii="Arial" w:eastAsia="Times New Roman" w:hAnsi="Arial" w:cs="Arial"/>
                <w:sz w:val="22"/>
                <w:szCs w:val="22"/>
                <w:lang w:val="es-ES" w:eastAsia="es-MX"/>
              </w:rPr>
            </w:pPr>
            <w:r w:rsidRPr="00F33829">
              <w:rPr>
                <w:rFonts w:ascii="Arial" w:eastAsia="Times New Roman" w:hAnsi="Arial" w:cs="Arial"/>
                <w:sz w:val="22"/>
                <w:szCs w:val="22"/>
                <w:lang w:val="es-ES" w:eastAsia="es-MX"/>
              </w:rPr>
              <w:t> </w:t>
            </w:r>
          </w:p>
        </w:tc>
        <w:tc>
          <w:tcPr>
            <w:tcW w:w="1998" w:type="dxa"/>
            <w:tcBorders>
              <w:top w:val="nil"/>
              <w:left w:val="nil"/>
              <w:bottom w:val="single" w:sz="4" w:space="0" w:color="auto"/>
              <w:right w:val="single" w:sz="4" w:space="0" w:color="auto"/>
            </w:tcBorders>
            <w:shd w:val="clear" w:color="auto" w:fill="auto"/>
            <w:noWrap/>
            <w:vAlign w:val="bottom"/>
            <w:hideMark/>
          </w:tcPr>
          <w:p w14:paraId="448D37FF" w14:textId="77777777" w:rsidR="00F33829" w:rsidRPr="00F33829" w:rsidRDefault="00F33829" w:rsidP="00F33829">
            <w:pPr>
              <w:ind w:left="714" w:hanging="357"/>
              <w:jc w:val="both"/>
              <w:rPr>
                <w:rFonts w:ascii="Arial" w:eastAsia="Times New Roman" w:hAnsi="Arial" w:cs="Arial"/>
                <w:sz w:val="22"/>
                <w:szCs w:val="22"/>
                <w:lang w:val="es-ES" w:eastAsia="es-MX"/>
              </w:rPr>
            </w:pPr>
            <w:r w:rsidRPr="00F33829">
              <w:rPr>
                <w:rFonts w:ascii="Arial" w:eastAsia="Times New Roman" w:hAnsi="Arial" w:cs="Arial"/>
                <w:sz w:val="22"/>
                <w:szCs w:val="22"/>
                <w:lang w:val="es-ES" w:eastAsia="es-MX"/>
              </w:rPr>
              <w:t> </w:t>
            </w:r>
          </w:p>
        </w:tc>
        <w:tc>
          <w:tcPr>
            <w:tcW w:w="1176" w:type="dxa"/>
            <w:tcBorders>
              <w:top w:val="nil"/>
              <w:left w:val="nil"/>
              <w:bottom w:val="single" w:sz="4" w:space="0" w:color="auto"/>
              <w:right w:val="single" w:sz="4" w:space="0" w:color="auto"/>
            </w:tcBorders>
            <w:shd w:val="clear" w:color="auto" w:fill="auto"/>
            <w:noWrap/>
            <w:vAlign w:val="bottom"/>
            <w:hideMark/>
          </w:tcPr>
          <w:p w14:paraId="78AA0FF8" w14:textId="77777777" w:rsidR="00F33829" w:rsidRPr="00F33829" w:rsidRDefault="00F33829" w:rsidP="00F33829">
            <w:pPr>
              <w:ind w:left="714" w:hanging="357"/>
              <w:jc w:val="both"/>
              <w:rPr>
                <w:rFonts w:ascii="Arial" w:eastAsia="Times New Roman" w:hAnsi="Arial" w:cs="Arial"/>
                <w:sz w:val="22"/>
                <w:szCs w:val="22"/>
                <w:lang w:val="es-ES" w:eastAsia="es-MX"/>
              </w:rPr>
            </w:pPr>
            <w:r w:rsidRPr="00F33829">
              <w:rPr>
                <w:rFonts w:ascii="Arial" w:eastAsia="Times New Roman" w:hAnsi="Arial" w:cs="Arial"/>
                <w:sz w:val="22"/>
                <w:szCs w:val="22"/>
                <w:lang w:val="es-ES" w:eastAsia="es-MX"/>
              </w:rPr>
              <w:t> </w:t>
            </w:r>
          </w:p>
        </w:tc>
        <w:tc>
          <w:tcPr>
            <w:tcW w:w="2033" w:type="dxa"/>
            <w:tcBorders>
              <w:top w:val="nil"/>
              <w:left w:val="nil"/>
              <w:bottom w:val="single" w:sz="4" w:space="0" w:color="auto"/>
              <w:right w:val="single" w:sz="4" w:space="0" w:color="auto"/>
            </w:tcBorders>
            <w:shd w:val="clear" w:color="auto" w:fill="auto"/>
            <w:noWrap/>
            <w:vAlign w:val="bottom"/>
            <w:hideMark/>
          </w:tcPr>
          <w:p w14:paraId="2F33913C" w14:textId="77777777" w:rsidR="00F33829" w:rsidRPr="00F33829" w:rsidRDefault="00F33829" w:rsidP="00F33829">
            <w:pPr>
              <w:ind w:left="714" w:hanging="357"/>
              <w:jc w:val="both"/>
              <w:rPr>
                <w:rFonts w:ascii="Arial" w:eastAsia="Times New Roman" w:hAnsi="Arial" w:cs="Arial"/>
                <w:sz w:val="22"/>
                <w:szCs w:val="22"/>
                <w:lang w:val="es-ES" w:eastAsia="es-MX"/>
              </w:rPr>
            </w:pPr>
            <w:r w:rsidRPr="00F33829">
              <w:rPr>
                <w:rFonts w:ascii="Arial" w:eastAsia="Times New Roman" w:hAnsi="Arial" w:cs="Arial"/>
                <w:sz w:val="22"/>
                <w:szCs w:val="22"/>
                <w:lang w:val="es-ES" w:eastAsia="es-MX"/>
              </w:rPr>
              <w:t> </w:t>
            </w:r>
          </w:p>
        </w:tc>
        <w:tc>
          <w:tcPr>
            <w:tcW w:w="1851" w:type="dxa"/>
            <w:tcBorders>
              <w:top w:val="nil"/>
              <w:left w:val="nil"/>
              <w:bottom w:val="single" w:sz="4" w:space="0" w:color="auto"/>
              <w:right w:val="single" w:sz="4" w:space="0" w:color="auto"/>
            </w:tcBorders>
            <w:shd w:val="clear" w:color="auto" w:fill="auto"/>
            <w:noWrap/>
            <w:vAlign w:val="bottom"/>
            <w:hideMark/>
          </w:tcPr>
          <w:p w14:paraId="68577340" w14:textId="77777777" w:rsidR="00F33829" w:rsidRPr="00F33829" w:rsidRDefault="00F33829" w:rsidP="00F33829">
            <w:pPr>
              <w:ind w:left="714" w:hanging="357"/>
              <w:jc w:val="both"/>
              <w:rPr>
                <w:rFonts w:ascii="Arial" w:eastAsia="Times New Roman" w:hAnsi="Arial" w:cs="Arial"/>
                <w:sz w:val="22"/>
                <w:szCs w:val="22"/>
                <w:lang w:val="es-ES" w:eastAsia="es-MX"/>
              </w:rPr>
            </w:pPr>
            <w:r w:rsidRPr="00F33829">
              <w:rPr>
                <w:rFonts w:ascii="Arial" w:eastAsia="Times New Roman" w:hAnsi="Arial" w:cs="Arial"/>
                <w:sz w:val="22"/>
                <w:szCs w:val="22"/>
                <w:lang w:val="es-ES" w:eastAsia="es-MX"/>
              </w:rPr>
              <w:t> </w:t>
            </w:r>
          </w:p>
        </w:tc>
      </w:tr>
    </w:tbl>
    <w:p w14:paraId="2ABDF3FA" w14:textId="77777777" w:rsidR="00495D41" w:rsidRDefault="00495D41" w:rsidP="00F33829">
      <w:pPr>
        <w:tabs>
          <w:tab w:val="left" w:pos="0"/>
          <w:tab w:val="left" w:pos="426"/>
        </w:tabs>
        <w:spacing w:line="280" w:lineRule="exact"/>
        <w:jc w:val="both"/>
        <w:rPr>
          <w:rFonts w:ascii="Arial" w:hAnsi="Arial" w:cs="Arial"/>
          <w:bCs/>
          <w:szCs w:val="24"/>
          <w:u w:val="single"/>
          <w:lang w:val="es-ES" w:eastAsia="en-US"/>
        </w:rPr>
      </w:pPr>
    </w:p>
    <w:p w14:paraId="5F7DB33A" w14:textId="77777777" w:rsidR="00B6134A" w:rsidRDefault="00B6134A" w:rsidP="00F33829">
      <w:pPr>
        <w:tabs>
          <w:tab w:val="left" w:pos="0"/>
          <w:tab w:val="left" w:pos="426"/>
        </w:tabs>
        <w:spacing w:line="280" w:lineRule="exact"/>
        <w:jc w:val="both"/>
        <w:rPr>
          <w:rFonts w:ascii="Arial" w:hAnsi="Arial" w:cs="Arial"/>
          <w:bCs/>
          <w:szCs w:val="24"/>
          <w:u w:val="single"/>
          <w:lang w:val="es-ES" w:eastAsia="en-US"/>
        </w:rPr>
      </w:pPr>
    </w:p>
    <w:p w14:paraId="7C2E7D15" w14:textId="77777777" w:rsidR="00B6134A" w:rsidRDefault="00B6134A" w:rsidP="00F33829">
      <w:pPr>
        <w:tabs>
          <w:tab w:val="left" w:pos="0"/>
          <w:tab w:val="left" w:pos="426"/>
        </w:tabs>
        <w:spacing w:line="280" w:lineRule="exact"/>
        <w:jc w:val="both"/>
        <w:rPr>
          <w:rFonts w:ascii="Arial" w:hAnsi="Arial" w:cs="Arial"/>
          <w:bCs/>
          <w:szCs w:val="24"/>
          <w:u w:val="single"/>
          <w:lang w:val="es-ES" w:eastAsia="en-US"/>
        </w:rPr>
      </w:pPr>
    </w:p>
    <w:p w14:paraId="14451139" w14:textId="7451AB88" w:rsidR="00F33829" w:rsidRPr="00F33829" w:rsidRDefault="00F33829" w:rsidP="00F33829">
      <w:pPr>
        <w:tabs>
          <w:tab w:val="left" w:pos="0"/>
          <w:tab w:val="left" w:pos="426"/>
        </w:tabs>
        <w:spacing w:line="280" w:lineRule="exact"/>
        <w:jc w:val="both"/>
        <w:rPr>
          <w:rFonts w:ascii="Arial" w:hAnsi="Arial" w:cs="Arial"/>
          <w:bCs/>
          <w:szCs w:val="24"/>
          <w:u w:val="single"/>
          <w:lang w:val="es-ES" w:eastAsia="en-US"/>
        </w:rPr>
      </w:pPr>
      <w:r w:rsidRPr="00F33829">
        <w:rPr>
          <w:rFonts w:ascii="Arial" w:hAnsi="Arial" w:cs="Arial"/>
          <w:bCs/>
          <w:szCs w:val="24"/>
          <w:u w:val="single"/>
          <w:lang w:val="es-ES" w:eastAsia="en-US"/>
        </w:rPr>
        <w:lastRenderedPageBreak/>
        <w:t>Elementos para la construcción de un diagrama de flujo</w:t>
      </w:r>
    </w:p>
    <w:p w14:paraId="38B27BD1" w14:textId="77777777" w:rsidR="00F33829" w:rsidRPr="00F33829" w:rsidRDefault="00F33829" w:rsidP="00F33829">
      <w:pPr>
        <w:tabs>
          <w:tab w:val="left" w:pos="0"/>
          <w:tab w:val="left" w:pos="426"/>
        </w:tabs>
        <w:spacing w:line="280" w:lineRule="exact"/>
        <w:jc w:val="both"/>
        <w:rPr>
          <w:rFonts w:ascii="Arial" w:hAnsi="Arial" w:cs="Arial"/>
          <w:bCs/>
          <w:szCs w:val="24"/>
          <w:u w:val="single"/>
          <w:lang w:val="es-ES" w:eastAsia="en-US"/>
        </w:rPr>
      </w:pPr>
    </w:p>
    <w:p w14:paraId="3244DF09" w14:textId="77777777" w:rsidR="00F33829" w:rsidRPr="00F33829" w:rsidRDefault="00F33829" w:rsidP="00F33829">
      <w:pPr>
        <w:tabs>
          <w:tab w:val="left" w:pos="0"/>
          <w:tab w:val="left" w:pos="426"/>
        </w:tabs>
        <w:spacing w:line="280" w:lineRule="exact"/>
        <w:jc w:val="both"/>
        <w:rPr>
          <w:rFonts w:ascii="Arial" w:hAnsi="Arial" w:cs="Arial"/>
          <w:bCs/>
          <w:szCs w:val="24"/>
          <w:lang w:val="es-ES" w:eastAsia="en-US"/>
        </w:rPr>
      </w:pPr>
      <w:r w:rsidRPr="00F33829">
        <w:rPr>
          <w:rFonts w:ascii="Arial" w:hAnsi="Arial" w:cs="Arial"/>
          <w:bCs/>
          <w:szCs w:val="24"/>
          <w:lang w:val="es-ES" w:eastAsia="en-US"/>
        </w:rPr>
        <w:t>1. Identificar a los actores claves del proceso.</w:t>
      </w:r>
    </w:p>
    <w:p w14:paraId="172D3B82" w14:textId="77777777" w:rsidR="00F33829" w:rsidRPr="00F33829" w:rsidRDefault="00F33829" w:rsidP="00F33829">
      <w:pPr>
        <w:tabs>
          <w:tab w:val="left" w:pos="0"/>
          <w:tab w:val="left" w:pos="426"/>
        </w:tabs>
        <w:spacing w:line="280" w:lineRule="exact"/>
        <w:jc w:val="both"/>
        <w:rPr>
          <w:rFonts w:ascii="Arial" w:hAnsi="Arial" w:cs="Arial"/>
          <w:bCs/>
          <w:szCs w:val="24"/>
          <w:lang w:val="es-ES" w:eastAsia="en-US"/>
        </w:rPr>
      </w:pPr>
      <w:r w:rsidRPr="00F33829">
        <w:rPr>
          <w:rFonts w:ascii="Arial" w:hAnsi="Arial" w:cs="Arial"/>
          <w:bCs/>
          <w:szCs w:val="24"/>
          <w:lang w:val="es-ES" w:eastAsia="en-US"/>
        </w:rPr>
        <w:t>2. Identificar el paso inicial y el paso final del proceso (cómo empieza y cómo finaliza el proceso).</w:t>
      </w:r>
    </w:p>
    <w:p w14:paraId="3D509888" w14:textId="77777777" w:rsidR="00F33829" w:rsidRPr="00F33829" w:rsidRDefault="00F33829" w:rsidP="00F33829">
      <w:pPr>
        <w:tabs>
          <w:tab w:val="left" w:pos="0"/>
          <w:tab w:val="left" w:pos="426"/>
        </w:tabs>
        <w:spacing w:line="280" w:lineRule="exact"/>
        <w:jc w:val="both"/>
        <w:rPr>
          <w:rFonts w:ascii="Arial" w:hAnsi="Arial" w:cs="Arial"/>
          <w:bCs/>
          <w:szCs w:val="24"/>
          <w:lang w:val="es-ES" w:eastAsia="en-US"/>
        </w:rPr>
      </w:pPr>
      <w:r w:rsidRPr="00F33829">
        <w:rPr>
          <w:rFonts w:ascii="Arial" w:hAnsi="Arial" w:cs="Arial"/>
          <w:bCs/>
          <w:szCs w:val="24"/>
          <w:lang w:val="es-ES" w:eastAsia="en-US"/>
        </w:rPr>
        <w:t>3. Determinar las actividades que realiza cada actor en el proceso y describir brevemente en qué consisten.</w:t>
      </w:r>
    </w:p>
    <w:p w14:paraId="57F87CFC" w14:textId="77777777" w:rsidR="00F33829" w:rsidRPr="00F33829" w:rsidRDefault="00F33829" w:rsidP="00F33829">
      <w:pPr>
        <w:tabs>
          <w:tab w:val="left" w:pos="0"/>
          <w:tab w:val="left" w:pos="426"/>
        </w:tabs>
        <w:spacing w:line="280" w:lineRule="exact"/>
        <w:jc w:val="both"/>
        <w:rPr>
          <w:rFonts w:ascii="Arial" w:hAnsi="Arial" w:cs="Arial"/>
          <w:bCs/>
          <w:szCs w:val="24"/>
          <w:lang w:val="es-ES" w:eastAsia="en-US"/>
        </w:rPr>
      </w:pPr>
      <w:r w:rsidRPr="00F33829">
        <w:rPr>
          <w:rFonts w:ascii="Arial" w:hAnsi="Arial" w:cs="Arial"/>
          <w:bCs/>
          <w:szCs w:val="24"/>
          <w:lang w:val="es-ES" w:eastAsia="en-US"/>
        </w:rPr>
        <w:t>4. Unir las distintas actividades, creando una secuencia lógica y temporal de estas.</w:t>
      </w:r>
    </w:p>
    <w:p w14:paraId="72DFB8BE" w14:textId="77777777" w:rsidR="00F33829" w:rsidRPr="00F33829" w:rsidRDefault="00F33829" w:rsidP="00F33829">
      <w:pPr>
        <w:tabs>
          <w:tab w:val="left" w:pos="0"/>
          <w:tab w:val="left" w:pos="426"/>
        </w:tabs>
        <w:spacing w:line="280" w:lineRule="exact"/>
        <w:jc w:val="both"/>
        <w:rPr>
          <w:rFonts w:ascii="Arial" w:hAnsi="Arial" w:cs="Arial"/>
          <w:bCs/>
          <w:szCs w:val="24"/>
          <w:lang w:val="es-ES" w:eastAsia="en-US"/>
        </w:rPr>
      </w:pPr>
      <w:r w:rsidRPr="00F33829">
        <w:rPr>
          <w:rFonts w:ascii="Arial" w:hAnsi="Arial" w:cs="Arial"/>
          <w:bCs/>
          <w:szCs w:val="24"/>
          <w:lang w:val="es-ES" w:eastAsia="en-US"/>
        </w:rPr>
        <w:t>5. Alinear todas las actividades con sus respectivos actores, identificando los distintos sistemas y documentos que intervienen en cada caso.</w:t>
      </w:r>
    </w:p>
    <w:p w14:paraId="0BBF5221" w14:textId="77777777" w:rsidR="00F33829" w:rsidRPr="00F33829" w:rsidRDefault="00F33829" w:rsidP="00F33829">
      <w:pPr>
        <w:tabs>
          <w:tab w:val="left" w:pos="0"/>
          <w:tab w:val="left" w:pos="426"/>
        </w:tabs>
        <w:spacing w:line="280" w:lineRule="exact"/>
        <w:jc w:val="both"/>
        <w:rPr>
          <w:rFonts w:ascii="Arial" w:hAnsi="Arial" w:cs="Arial"/>
          <w:bCs/>
          <w:szCs w:val="24"/>
          <w:lang w:val="es-ES" w:eastAsia="en-US"/>
        </w:rPr>
      </w:pPr>
    </w:p>
    <w:p w14:paraId="45BE6E44" w14:textId="77777777" w:rsidR="00F33829" w:rsidRPr="00F33829" w:rsidRDefault="00F33829" w:rsidP="00F33829">
      <w:pPr>
        <w:tabs>
          <w:tab w:val="left" w:pos="0"/>
          <w:tab w:val="left" w:pos="426"/>
        </w:tabs>
        <w:spacing w:line="280" w:lineRule="exact"/>
        <w:jc w:val="both"/>
        <w:rPr>
          <w:rFonts w:ascii="Arial" w:hAnsi="Arial" w:cs="Arial"/>
          <w:bCs/>
          <w:szCs w:val="24"/>
          <w:u w:val="single"/>
          <w:lang w:val="es-ES" w:eastAsia="en-US"/>
        </w:rPr>
      </w:pPr>
      <w:r w:rsidRPr="00F33829">
        <w:rPr>
          <w:rFonts w:ascii="Arial" w:hAnsi="Arial" w:cs="Arial"/>
          <w:bCs/>
          <w:szCs w:val="24"/>
          <w:u w:val="single"/>
          <w:lang w:val="es-ES" w:eastAsia="en-US"/>
        </w:rPr>
        <w:t xml:space="preserve">Simbología </w:t>
      </w:r>
    </w:p>
    <w:p w14:paraId="3598FBF9" w14:textId="77777777" w:rsidR="00F33829" w:rsidRPr="00F33829" w:rsidRDefault="00F33829" w:rsidP="00F33829">
      <w:pPr>
        <w:tabs>
          <w:tab w:val="left" w:pos="0"/>
          <w:tab w:val="left" w:pos="426"/>
        </w:tabs>
        <w:spacing w:line="280" w:lineRule="exact"/>
        <w:jc w:val="both"/>
        <w:rPr>
          <w:rFonts w:ascii="Arial" w:hAnsi="Arial" w:cs="Arial"/>
          <w:bCs/>
          <w:szCs w:val="24"/>
          <w:lang w:val="es-ES" w:eastAsia="en-US"/>
        </w:rPr>
      </w:pPr>
      <w:r w:rsidRPr="00F33829">
        <w:rPr>
          <w:rFonts w:ascii="Arial" w:hAnsi="Arial" w:cs="Arial"/>
          <w:bCs/>
          <w:noProof/>
          <w:szCs w:val="24"/>
          <w:lang w:val="es-MX" w:eastAsia="es-MX"/>
        </w:rPr>
        <w:drawing>
          <wp:anchor distT="0" distB="0" distL="114300" distR="114300" simplePos="0" relativeHeight="251664896" behindDoc="0" locked="0" layoutInCell="1" allowOverlap="1" wp14:anchorId="3070D0FC" wp14:editId="5710B7A3">
            <wp:simplePos x="0" y="0"/>
            <wp:positionH relativeFrom="margin">
              <wp:posOffset>666750</wp:posOffset>
            </wp:positionH>
            <wp:positionV relativeFrom="paragraph">
              <wp:posOffset>102385</wp:posOffset>
            </wp:positionV>
            <wp:extent cx="4301490" cy="4271010"/>
            <wp:effectExtent l="0" t="0" r="3810" b="0"/>
            <wp:wrapSquare wrapText="bothSides"/>
            <wp:docPr id="8"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3" descr="Interfaz de usuario gráfica, Aplicación&#10;&#10;Descripción generada automáticamente"/>
                    <pic:cNvPicPr>
                      <a:picLocks noChangeAspect="1"/>
                    </pic:cNvPicPr>
                  </pic:nvPicPr>
                  <pic:blipFill rotWithShape="1">
                    <a:blip r:embed="rId13">
                      <a:extLst>
                        <a:ext uri="{28A0092B-C50C-407E-A947-70E740481C1C}">
                          <a14:useLocalDpi xmlns:a14="http://schemas.microsoft.com/office/drawing/2010/main" val="0"/>
                        </a:ext>
                      </a:extLst>
                    </a:blip>
                    <a:srcRect l="29333" t="19800" r="30381" b="9090"/>
                    <a:stretch/>
                  </pic:blipFill>
                  <pic:spPr>
                    <a:xfrm>
                      <a:off x="0" y="0"/>
                      <a:ext cx="4301490" cy="4271010"/>
                    </a:xfrm>
                    <a:prstGeom prst="rect">
                      <a:avLst/>
                    </a:prstGeom>
                  </pic:spPr>
                </pic:pic>
              </a:graphicData>
            </a:graphic>
          </wp:anchor>
        </w:drawing>
      </w:r>
    </w:p>
    <w:p w14:paraId="49074E0E" w14:textId="77777777" w:rsidR="00F33829" w:rsidRPr="00F33829" w:rsidRDefault="00F33829" w:rsidP="00F33829">
      <w:pPr>
        <w:tabs>
          <w:tab w:val="left" w:pos="0"/>
          <w:tab w:val="left" w:pos="426"/>
        </w:tabs>
        <w:spacing w:line="280" w:lineRule="exact"/>
        <w:jc w:val="both"/>
        <w:rPr>
          <w:rFonts w:ascii="Arial" w:hAnsi="Arial" w:cs="Arial"/>
          <w:bCs/>
          <w:szCs w:val="24"/>
          <w:lang w:val="es-ES" w:eastAsia="en-US"/>
        </w:rPr>
      </w:pPr>
    </w:p>
    <w:p w14:paraId="384A5DAE" w14:textId="77777777" w:rsidR="00F33829" w:rsidRPr="00F33829" w:rsidRDefault="00F33829" w:rsidP="00F33829">
      <w:pPr>
        <w:tabs>
          <w:tab w:val="left" w:pos="0"/>
          <w:tab w:val="left" w:pos="426"/>
        </w:tabs>
        <w:spacing w:line="280" w:lineRule="exact"/>
        <w:jc w:val="both"/>
        <w:rPr>
          <w:rFonts w:ascii="Arial" w:hAnsi="Arial" w:cs="Arial"/>
          <w:bCs/>
          <w:szCs w:val="24"/>
          <w:lang w:val="es-ES" w:eastAsia="en-US"/>
        </w:rPr>
      </w:pPr>
    </w:p>
    <w:p w14:paraId="17F8B9F3" w14:textId="77777777" w:rsidR="00F33829" w:rsidRPr="00F33829" w:rsidRDefault="00F33829" w:rsidP="00F33829">
      <w:pPr>
        <w:tabs>
          <w:tab w:val="left" w:pos="0"/>
          <w:tab w:val="left" w:pos="426"/>
        </w:tabs>
        <w:spacing w:line="280" w:lineRule="exact"/>
        <w:jc w:val="both"/>
        <w:rPr>
          <w:rFonts w:ascii="Arial" w:hAnsi="Arial" w:cs="Arial"/>
          <w:bCs/>
          <w:szCs w:val="24"/>
          <w:lang w:val="es-ES" w:eastAsia="en-US"/>
        </w:rPr>
      </w:pPr>
    </w:p>
    <w:p w14:paraId="3C025BAC" w14:textId="77777777" w:rsidR="00F33829" w:rsidRPr="00F33829" w:rsidRDefault="00F33829" w:rsidP="00F33829">
      <w:pPr>
        <w:tabs>
          <w:tab w:val="left" w:pos="0"/>
          <w:tab w:val="left" w:pos="426"/>
        </w:tabs>
        <w:spacing w:line="280" w:lineRule="exact"/>
        <w:jc w:val="both"/>
        <w:rPr>
          <w:rFonts w:ascii="Arial" w:hAnsi="Arial" w:cs="Arial"/>
          <w:b/>
          <w:iCs/>
          <w:szCs w:val="24"/>
          <w:lang w:val="es-ES" w:eastAsia="en-US"/>
        </w:rPr>
      </w:pPr>
    </w:p>
    <w:p w14:paraId="41839865" w14:textId="77777777" w:rsidR="00F33829" w:rsidRPr="00F33829" w:rsidRDefault="00F33829" w:rsidP="00F33829">
      <w:pPr>
        <w:tabs>
          <w:tab w:val="left" w:pos="0"/>
          <w:tab w:val="left" w:pos="426"/>
        </w:tabs>
        <w:spacing w:line="280" w:lineRule="exact"/>
        <w:jc w:val="both"/>
        <w:rPr>
          <w:rFonts w:ascii="Arial" w:hAnsi="Arial" w:cs="Arial"/>
          <w:b/>
          <w:iCs/>
          <w:szCs w:val="24"/>
          <w:lang w:val="es-ES" w:eastAsia="en-US"/>
        </w:rPr>
      </w:pPr>
    </w:p>
    <w:p w14:paraId="707A3C65"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1C6BE980"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72E9A23F"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0802476C"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5A7AA983"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2EC5F808"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7BC924E4"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6E9944CC"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08F13DA0"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29D5CBD0"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09F8B63E"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25742D89"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75039F68"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2707534A"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5F13171F"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7A6AE6E9"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72297300" w14:textId="77777777" w:rsidR="00F33829" w:rsidRPr="00F33829" w:rsidRDefault="00F33829" w:rsidP="00F33829">
      <w:pPr>
        <w:tabs>
          <w:tab w:val="left" w:pos="0"/>
          <w:tab w:val="left" w:pos="426"/>
        </w:tabs>
        <w:spacing w:line="276" w:lineRule="auto"/>
        <w:jc w:val="center"/>
        <w:rPr>
          <w:rFonts w:ascii="Arial" w:eastAsia="Calibri" w:hAnsi="Arial" w:cs="Arial"/>
          <w:b/>
          <w:iCs/>
          <w:szCs w:val="24"/>
          <w:lang w:val="es-ES" w:eastAsia="en-US"/>
        </w:rPr>
      </w:pPr>
    </w:p>
    <w:p w14:paraId="2B49F9C9" w14:textId="77777777" w:rsidR="00F33829" w:rsidRPr="00F33829" w:rsidRDefault="00F33829" w:rsidP="00F33829">
      <w:pPr>
        <w:tabs>
          <w:tab w:val="left" w:pos="0"/>
          <w:tab w:val="left" w:pos="426"/>
        </w:tabs>
        <w:spacing w:line="276" w:lineRule="auto"/>
        <w:jc w:val="both"/>
        <w:rPr>
          <w:rFonts w:ascii="Arial" w:eastAsia="Calibri" w:hAnsi="Arial" w:cs="Arial"/>
          <w:i/>
          <w:sz w:val="20"/>
          <w:lang w:val="es-ES" w:eastAsia="en-US"/>
        </w:rPr>
      </w:pPr>
      <w:r w:rsidRPr="00F33829">
        <w:rPr>
          <w:rFonts w:ascii="Arial" w:eastAsia="Calibri" w:hAnsi="Arial" w:cs="Arial"/>
          <w:iCs/>
          <w:sz w:val="20"/>
          <w:lang w:val="es-ES" w:eastAsia="en-US"/>
        </w:rPr>
        <w:t>Fuente: Secretaría de la Función Pública (2016).</w:t>
      </w:r>
      <w:r w:rsidRPr="00F33829">
        <w:rPr>
          <w:rFonts w:ascii="Arial" w:eastAsia="Calibri" w:hAnsi="Arial" w:cs="Arial"/>
          <w:sz w:val="20"/>
          <w:lang w:val="es-ES" w:eastAsia="en-US"/>
        </w:rPr>
        <w:t xml:space="preserve"> </w:t>
      </w:r>
      <w:r w:rsidRPr="00F33829">
        <w:rPr>
          <w:rFonts w:ascii="Arial" w:eastAsia="Calibri" w:hAnsi="Arial" w:cs="Arial"/>
          <w:i/>
          <w:sz w:val="20"/>
          <w:lang w:val="es-ES" w:eastAsia="en-US"/>
        </w:rPr>
        <w:t>Guía para la Optimización, Estandarización y Mejora Continua de Procesos.</w:t>
      </w:r>
    </w:p>
    <w:p w14:paraId="3B40EDB3" w14:textId="1538DAF2" w:rsidR="009008FD" w:rsidRDefault="009008FD" w:rsidP="009008FD">
      <w:pPr>
        <w:pStyle w:val="Body"/>
        <w:rPr>
          <w:rFonts w:ascii="Arial Black" w:eastAsia="Arial Black" w:hAnsi="Arial Black" w:cs="Arial Black"/>
          <w:sz w:val="28"/>
          <w:szCs w:val="28"/>
        </w:rPr>
      </w:pPr>
    </w:p>
    <w:p w14:paraId="41342D7E" w14:textId="09C213EC" w:rsidR="005833EE" w:rsidRDefault="005833EE" w:rsidP="009008FD">
      <w:pPr>
        <w:pStyle w:val="Body"/>
        <w:rPr>
          <w:rFonts w:ascii="Arial Black" w:eastAsia="Arial Black" w:hAnsi="Arial Black" w:cs="Arial Black"/>
          <w:sz w:val="28"/>
          <w:szCs w:val="28"/>
        </w:rPr>
      </w:pPr>
    </w:p>
    <w:p w14:paraId="51734C19" w14:textId="77777777" w:rsidR="005833EE" w:rsidRDefault="005833EE" w:rsidP="009008FD">
      <w:pPr>
        <w:pStyle w:val="Body"/>
        <w:rPr>
          <w:rFonts w:ascii="Arial Black" w:eastAsia="Arial Black" w:hAnsi="Arial Black" w:cs="Arial Black"/>
          <w:sz w:val="28"/>
          <w:szCs w:val="28"/>
        </w:rPr>
        <w:sectPr w:rsidR="005833EE" w:rsidSect="009008FD">
          <w:headerReference w:type="default" r:id="rId14"/>
          <w:footerReference w:type="default" r:id="rId15"/>
          <w:pgSz w:w="12240" w:h="15840"/>
          <w:pgMar w:top="2268" w:right="1041" w:bottom="964" w:left="1418" w:header="720" w:footer="720" w:gutter="0"/>
          <w:cols w:space="720"/>
        </w:sectPr>
      </w:pPr>
    </w:p>
    <w:p w14:paraId="0ADF286F" w14:textId="77777777" w:rsidR="005833EE" w:rsidRPr="005833EE" w:rsidRDefault="005833EE" w:rsidP="005833EE">
      <w:pPr>
        <w:tabs>
          <w:tab w:val="left" w:pos="0"/>
          <w:tab w:val="left" w:pos="426"/>
        </w:tabs>
        <w:spacing w:line="276" w:lineRule="auto"/>
        <w:jc w:val="center"/>
        <w:rPr>
          <w:rFonts w:ascii="Arial" w:eastAsia="Calibri" w:hAnsi="Arial" w:cs="Arial"/>
          <w:iCs/>
          <w:szCs w:val="24"/>
          <w:lang w:val="es-ES" w:eastAsia="en-US"/>
        </w:rPr>
      </w:pPr>
      <w:r w:rsidRPr="005833EE">
        <w:rPr>
          <w:rFonts w:ascii="Arial" w:eastAsia="Calibri" w:hAnsi="Arial" w:cs="Arial"/>
          <w:b/>
          <w:iCs/>
          <w:szCs w:val="24"/>
          <w:lang w:val="es-ES" w:eastAsia="en-US"/>
        </w:rPr>
        <w:lastRenderedPageBreak/>
        <w:t xml:space="preserve">Anexo 4.  </w:t>
      </w:r>
      <w:r w:rsidRPr="005833EE">
        <w:rPr>
          <w:rFonts w:ascii="Arial" w:eastAsia="Calibri" w:hAnsi="Arial" w:cs="Arial"/>
          <w:iCs/>
          <w:szCs w:val="24"/>
          <w:lang w:val="es-ES" w:eastAsia="en-US"/>
        </w:rPr>
        <w:t>Resultados de los indicadores estratégicos y de gestión del FONE</w:t>
      </w:r>
    </w:p>
    <w:p w14:paraId="2E1EDAA8" w14:textId="77777777" w:rsidR="005833EE" w:rsidRPr="005833EE" w:rsidRDefault="005833EE" w:rsidP="005833EE">
      <w:pPr>
        <w:tabs>
          <w:tab w:val="left" w:pos="0"/>
          <w:tab w:val="left" w:pos="426"/>
        </w:tabs>
        <w:spacing w:line="276" w:lineRule="auto"/>
        <w:rPr>
          <w:rFonts w:ascii="Arial" w:eastAsia="Calibri" w:hAnsi="Arial" w:cs="Arial"/>
          <w:b/>
          <w:iCs/>
          <w:szCs w:val="24"/>
          <w:lang w:val="es-ES" w:eastAsia="en-US"/>
        </w:rPr>
      </w:pPr>
    </w:p>
    <w:p w14:paraId="70B71893" w14:textId="77777777" w:rsidR="005833EE" w:rsidRPr="005833EE" w:rsidRDefault="005833EE" w:rsidP="005833EE">
      <w:pPr>
        <w:spacing w:after="120"/>
        <w:ind w:left="357"/>
        <w:jc w:val="both"/>
        <w:rPr>
          <w:rFonts w:ascii="Arial" w:eastAsia="Calibri" w:hAnsi="Arial" w:cs="Arial"/>
          <w:iCs/>
          <w:szCs w:val="24"/>
          <w:lang w:val="es-ES" w:eastAsia="en-US"/>
        </w:rPr>
      </w:pPr>
      <w:r w:rsidRPr="005833EE">
        <w:rPr>
          <w:rFonts w:ascii="Arial" w:eastAsia="Calibri" w:hAnsi="Arial" w:cs="Arial"/>
          <w:iCs/>
          <w:szCs w:val="24"/>
          <w:lang w:val="es-ES" w:eastAsia="en-US"/>
        </w:rPr>
        <w:t>El Anexo 4 se debe llenar de acuerdo con lo siguiente:</w:t>
      </w:r>
    </w:p>
    <w:p w14:paraId="3B36AC6C" w14:textId="77777777" w:rsidR="005833EE" w:rsidRPr="005833EE" w:rsidRDefault="005833EE" w:rsidP="005833EE">
      <w:pPr>
        <w:spacing w:after="120"/>
        <w:ind w:left="357"/>
        <w:jc w:val="both"/>
        <w:rPr>
          <w:rFonts w:ascii="Arial" w:eastAsia="Calibri" w:hAnsi="Arial" w:cs="Arial"/>
          <w:iCs/>
          <w:szCs w:val="24"/>
          <w:lang w:val="es-ES" w:eastAsia="en-US"/>
        </w:rPr>
      </w:pPr>
      <w:r w:rsidRPr="005833EE">
        <w:rPr>
          <w:rFonts w:ascii="Arial" w:eastAsia="Calibri" w:hAnsi="Arial" w:cs="Arial"/>
          <w:iCs/>
          <w:szCs w:val="24"/>
          <w:lang w:val="es-ES" w:eastAsia="en-US"/>
        </w:rPr>
        <w:t xml:space="preserve">i) En el caso de los indicadores federales, se debe agregar por nivel de objetivo cada uno de los indicadores reportados en la MIR federal y llenar todos los campos solicitados. </w:t>
      </w:r>
    </w:p>
    <w:p w14:paraId="3B81902A" w14:textId="77777777" w:rsidR="005833EE" w:rsidRPr="005833EE" w:rsidRDefault="005833EE" w:rsidP="005833EE">
      <w:pPr>
        <w:spacing w:after="120"/>
        <w:ind w:left="357"/>
        <w:jc w:val="both"/>
        <w:rPr>
          <w:rFonts w:ascii="Arial" w:eastAsia="Calibri" w:hAnsi="Arial" w:cs="Arial"/>
          <w:iCs/>
          <w:szCs w:val="24"/>
          <w:lang w:val="es-ES" w:eastAsia="en-US"/>
        </w:rPr>
      </w:pPr>
      <w:proofErr w:type="spellStart"/>
      <w:r w:rsidRPr="005833EE">
        <w:rPr>
          <w:rFonts w:ascii="Arial" w:eastAsia="Calibri" w:hAnsi="Arial" w:cs="Arial"/>
          <w:iCs/>
          <w:szCs w:val="24"/>
          <w:lang w:val="es-ES" w:eastAsia="en-US"/>
        </w:rPr>
        <w:t>ii</w:t>
      </w:r>
      <w:proofErr w:type="spellEnd"/>
      <w:r w:rsidRPr="005833EE">
        <w:rPr>
          <w:rFonts w:ascii="Arial" w:eastAsia="Calibri" w:hAnsi="Arial" w:cs="Arial"/>
          <w:iCs/>
          <w:szCs w:val="24"/>
          <w:lang w:val="es-ES" w:eastAsia="en-US"/>
        </w:rPr>
        <w:t xml:space="preserve">) En el caso de los indicadores estatales se debe incluir aquellos con los cuales se mide directamente el desempeño del fondo en la entidad y llenar todos los campos solicitados, así como señalar a las dependencias responsables que les dan seguimiento y las fuentes de información consultadas. </w:t>
      </w:r>
    </w:p>
    <w:p w14:paraId="7484686E" w14:textId="77777777" w:rsidR="005833EE" w:rsidRPr="005833EE" w:rsidRDefault="005833EE" w:rsidP="005833EE">
      <w:pPr>
        <w:ind w:left="357"/>
        <w:jc w:val="center"/>
        <w:rPr>
          <w:rFonts w:ascii="Arial" w:eastAsia="Calibri" w:hAnsi="Arial" w:cs="Arial"/>
          <w:b/>
          <w:bCs/>
          <w:iCs/>
          <w:szCs w:val="24"/>
          <w:lang w:val="es-ES" w:eastAsia="en-US"/>
        </w:rPr>
      </w:pPr>
    </w:p>
    <w:p w14:paraId="16A7479D" w14:textId="77777777" w:rsidR="005833EE" w:rsidRPr="005833EE" w:rsidRDefault="005833EE" w:rsidP="005833EE">
      <w:pPr>
        <w:ind w:left="357"/>
        <w:jc w:val="center"/>
        <w:rPr>
          <w:rFonts w:ascii="Arial" w:eastAsia="Calibri" w:hAnsi="Arial" w:cs="Arial"/>
          <w:b/>
          <w:bCs/>
          <w:iCs/>
          <w:szCs w:val="24"/>
          <w:lang w:val="es-ES" w:eastAsia="en-US"/>
        </w:rPr>
      </w:pPr>
      <w:r w:rsidRPr="005833EE">
        <w:rPr>
          <w:rFonts w:ascii="Arial" w:eastAsia="Calibri" w:hAnsi="Arial" w:cs="Arial"/>
          <w:b/>
          <w:bCs/>
          <w:iCs/>
          <w:szCs w:val="24"/>
          <w:lang w:val="es-ES" w:eastAsia="en-US"/>
        </w:rPr>
        <w:t>Tala 7. Resultados de los indicadores estratégicos y de gestión del FONE [</w:t>
      </w:r>
      <w:r w:rsidRPr="005833EE">
        <w:rPr>
          <w:rFonts w:ascii="Arial" w:eastAsia="Calibri" w:hAnsi="Arial" w:cs="Arial"/>
          <w:b/>
          <w:bCs/>
          <w:iCs/>
          <w:szCs w:val="24"/>
          <w:u w:val="single"/>
          <w:lang w:val="es-ES" w:eastAsia="en-US"/>
        </w:rPr>
        <w:t>ejercicio fiscal evaluado</w:t>
      </w:r>
      <w:r w:rsidRPr="005833EE">
        <w:rPr>
          <w:rFonts w:ascii="Arial" w:eastAsia="Calibri" w:hAnsi="Arial" w:cs="Arial"/>
          <w:b/>
          <w:bCs/>
          <w:iCs/>
          <w:szCs w:val="24"/>
          <w:lang w:val="es-ES" w:eastAsia="en-US"/>
        </w:rPr>
        <w:t>]</w:t>
      </w:r>
    </w:p>
    <w:tbl>
      <w:tblPr>
        <w:tblpPr w:leftFromText="141" w:rightFromText="141" w:vertAnchor="text" w:horzAnchor="page" w:tblpX="344" w:tblpY="166"/>
        <w:tblW w:w="5903" w:type="pct"/>
        <w:tblCellMar>
          <w:left w:w="70" w:type="dxa"/>
          <w:right w:w="70" w:type="dxa"/>
        </w:tblCellMar>
        <w:tblLook w:val="04A0" w:firstRow="1" w:lastRow="0" w:firstColumn="1" w:lastColumn="0" w:noHBand="0" w:noVBand="1"/>
      </w:tblPr>
      <w:tblGrid>
        <w:gridCol w:w="1581"/>
        <w:gridCol w:w="1087"/>
        <w:gridCol w:w="1244"/>
        <w:gridCol w:w="887"/>
        <w:gridCol w:w="1346"/>
        <w:gridCol w:w="1122"/>
        <w:gridCol w:w="1363"/>
        <w:gridCol w:w="1346"/>
        <w:gridCol w:w="1000"/>
        <w:gridCol w:w="1021"/>
        <w:gridCol w:w="1402"/>
        <w:gridCol w:w="1486"/>
      </w:tblGrid>
      <w:tr w:rsidR="005833EE" w:rsidRPr="005833EE" w14:paraId="5D47FBB9" w14:textId="77777777" w:rsidTr="00B6134A">
        <w:trPr>
          <w:trHeight w:val="95"/>
        </w:trPr>
        <w:tc>
          <w:tcPr>
            <w:tcW w:w="531" w:type="pct"/>
            <w:tcBorders>
              <w:top w:val="nil"/>
              <w:left w:val="nil"/>
              <w:bottom w:val="nil"/>
              <w:right w:val="nil"/>
            </w:tcBorders>
            <w:shd w:val="clear" w:color="auto" w:fill="auto"/>
            <w:noWrap/>
            <w:vAlign w:val="bottom"/>
            <w:hideMark/>
          </w:tcPr>
          <w:p w14:paraId="2A730B0F" w14:textId="77777777" w:rsidR="005833EE" w:rsidRPr="005833EE" w:rsidRDefault="005833EE" w:rsidP="005833EE">
            <w:pPr>
              <w:rPr>
                <w:rFonts w:ascii="Arial" w:eastAsia="Times New Roman" w:hAnsi="Arial" w:cs="Arial"/>
                <w:sz w:val="16"/>
                <w:szCs w:val="16"/>
                <w:lang w:val="es-ES" w:eastAsia="es-MX"/>
              </w:rPr>
            </w:pPr>
          </w:p>
        </w:tc>
        <w:tc>
          <w:tcPr>
            <w:tcW w:w="365" w:type="pct"/>
            <w:tcBorders>
              <w:top w:val="nil"/>
              <w:left w:val="nil"/>
              <w:bottom w:val="nil"/>
              <w:right w:val="nil"/>
            </w:tcBorders>
            <w:shd w:val="clear" w:color="auto" w:fill="auto"/>
            <w:noWrap/>
            <w:vAlign w:val="bottom"/>
            <w:hideMark/>
          </w:tcPr>
          <w:p w14:paraId="1A7BFAB2" w14:textId="77777777" w:rsidR="005833EE" w:rsidRPr="005833EE" w:rsidRDefault="005833EE" w:rsidP="005833EE">
            <w:pPr>
              <w:rPr>
                <w:rFonts w:ascii="Arial" w:eastAsia="Times New Roman" w:hAnsi="Arial" w:cs="Arial"/>
                <w:sz w:val="16"/>
                <w:szCs w:val="16"/>
                <w:lang w:val="es-ES" w:eastAsia="es-MX"/>
              </w:rPr>
            </w:pPr>
          </w:p>
        </w:tc>
        <w:tc>
          <w:tcPr>
            <w:tcW w:w="418" w:type="pct"/>
            <w:tcBorders>
              <w:top w:val="nil"/>
              <w:left w:val="nil"/>
              <w:bottom w:val="nil"/>
              <w:right w:val="nil"/>
            </w:tcBorders>
            <w:shd w:val="clear" w:color="auto" w:fill="auto"/>
            <w:noWrap/>
            <w:vAlign w:val="bottom"/>
            <w:hideMark/>
          </w:tcPr>
          <w:p w14:paraId="214D33A4" w14:textId="77777777" w:rsidR="005833EE" w:rsidRPr="005833EE" w:rsidRDefault="005833EE" w:rsidP="005833EE">
            <w:pPr>
              <w:rPr>
                <w:rFonts w:ascii="Arial" w:eastAsia="Times New Roman" w:hAnsi="Arial" w:cs="Arial"/>
                <w:sz w:val="16"/>
                <w:szCs w:val="16"/>
                <w:lang w:val="es-ES" w:eastAsia="es-MX"/>
              </w:rPr>
            </w:pPr>
          </w:p>
        </w:tc>
        <w:tc>
          <w:tcPr>
            <w:tcW w:w="298" w:type="pct"/>
            <w:tcBorders>
              <w:top w:val="nil"/>
              <w:left w:val="nil"/>
              <w:bottom w:val="nil"/>
              <w:right w:val="nil"/>
            </w:tcBorders>
            <w:shd w:val="clear" w:color="auto" w:fill="auto"/>
            <w:noWrap/>
            <w:vAlign w:val="bottom"/>
            <w:hideMark/>
          </w:tcPr>
          <w:p w14:paraId="29C2DE2A" w14:textId="77777777" w:rsidR="005833EE" w:rsidRPr="005833EE" w:rsidRDefault="005833EE" w:rsidP="005833EE">
            <w:pPr>
              <w:rPr>
                <w:rFonts w:ascii="Arial" w:eastAsia="Times New Roman" w:hAnsi="Arial" w:cs="Arial"/>
                <w:sz w:val="16"/>
                <w:szCs w:val="16"/>
                <w:lang w:val="es-ES" w:eastAsia="es-MX"/>
              </w:rPr>
            </w:pPr>
          </w:p>
        </w:tc>
        <w:tc>
          <w:tcPr>
            <w:tcW w:w="452" w:type="pct"/>
            <w:tcBorders>
              <w:top w:val="nil"/>
              <w:left w:val="nil"/>
              <w:bottom w:val="nil"/>
              <w:right w:val="nil"/>
            </w:tcBorders>
            <w:shd w:val="clear" w:color="auto" w:fill="auto"/>
            <w:noWrap/>
            <w:vAlign w:val="bottom"/>
            <w:hideMark/>
          </w:tcPr>
          <w:p w14:paraId="33D1C4F4" w14:textId="77777777" w:rsidR="005833EE" w:rsidRPr="005833EE" w:rsidRDefault="005833EE" w:rsidP="005833EE">
            <w:pPr>
              <w:rPr>
                <w:rFonts w:ascii="Arial" w:eastAsia="Times New Roman" w:hAnsi="Arial" w:cs="Arial"/>
                <w:sz w:val="16"/>
                <w:szCs w:val="16"/>
                <w:lang w:val="es-ES" w:eastAsia="es-MX"/>
              </w:rPr>
            </w:pPr>
          </w:p>
        </w:tc>
        <w:tc>
          <w:tcPr>
            <w:tcW w:w="377" w:type="pct"/>
            <w:tcBorders>
              <w:top w:val="nil"/>
              <w:left w:val="nil"/>
              <w:bottom w:val="nil"/>
              <w:right w:val="nil"/>
            </w:tcBorders>
            <w:shd w:val="clear" w:color="auto" w:fill="auto"/>
            <w:noWrap/>
            <w:vAlign w:val="bottom"/>
            <w:hideMark/>
          </w:tcPr>
          <w:p w14:paraId="117D9A5D" w14:textId="77777777" w:rsidR="005833EE" w:rsidRPr="005833EE" w:rsidRDefault="005833EE" w:rsidP="005833EE">
            <w:pPr>
              <w:rPr>
                <w:rFonts w:ascii="Arial" w:eastAsia="Times New Roman" w:hAnsi="Arial" w:cs="Arial"/>
                <w:sz w:val="16"/>
                <w:szCs w:val="16"/>
                <w:lang w:val="es-ES" w:eastAsia="es-MX"/>
              </w:rPr>
            </w:pPr>
          </w:p>
        </w:tc>
        <w:tc>
          <w:tcPr>
            <w:tcW w:w="458" w:type="pct"/>
            <w:tcBorders>
              <w:top w:val="nil"/>
              <w:left w:val="nil"/>
              <w:bottom w:val="nil"/>
              <w:right w:val="nil"/>
            </w:tcBorders>
            <w:shd w:val="clear" w:color="auto" w:fill="auto"/>
            <w:noWrap/>
            <w:vAlign w:val="bottom"/>
            <w:hideMark/>
          </w:tcPr>
          <w:p w14:paraId="1A978D79" w14:textId="77777777" w:rsidR="005833EE" w:rsidRPr="005833EE" w:rsidRDefault="005833EE" w:rsidP="005833EE">
            <w:pPr>
              <w:rPr>
                <w:rFonts w:ascii="Arial" w:eastAsia="Times New Roman" w:hAnsi="Arial" w:cs="Arial"/>
                <w:sz w:val="16"/>
                <w:szCs w:val="16"/>
                <w:lang w:val="es-ES" w:eastAsia="es-MX"/>
              </w:rPr>
            </w:pPr>
          </w:p>
        </w:tc>
        <w:tc>
          <w:tcPr>
            <w:tcW w:w="452" w:type="pct"/>
            <w:tcBorders>
              <w:top w:val="nil"/>
              <w:left w:val="nil"/>
              <w:bottom w:val="nil"/>
              <w:right w:val="nil"/>
            </w:tcBorders>
            <w:shd w:val="clear" w:color="auto" w:fill="auto"/>
            <w:noWrap/>
            <w:vAlign w:val="bottom"/>
            <w:hideMark/>
          </w:tcPr>
          <w:p w14:paraId="431B0A76" w14:textId="77777777" w:rsidR="005833EE" w:rsidRPr="005833EE" w:rsidRDefault="005833EE" w:rsidP="005833EE">
            <w:pPr>
              <w:rPr>
                <w:rFonts w:ascii="Arial" w:eastAsia="Times New Roman" w:hAnsi="Arial" w:cs="Arial"/>
                <w:sz w:val="16"/>
                <w:szCs w:val="16"/>
                <w:lang w:val="es-ES" w:eastAsia="es-MX"/>
              </w:rPr>
            </w:pPr>
          </w:p>
        </w:tc>
        <w:tc>
          <w:tcPr>
            <w:tcW w:w="336" w:type="pct"/>
            <w:tcBorders>
              <w:top w:val="nil"/>
              <w:left w:val="nil"/>
              <w:bottom w:val="nil"/>
              <w:right w:val="nil"/>
            </w:tcBorders>
            <w:shd w:val="clear" w:color="auto" w:fill="auto"/>
            <w:noWrap/>
            <w:vAlign w:val="bottom"/>
            <w:hideMark/>
          </w:tcPr>
          <w:p w14:paraId="7F6D30D9" w14:textId="77777777" w:rsidR="005833EE" w:rsidRPr="005833EE" w:rsidRDefault="005833EE" w:rsidP="005833EE">
            <w:pPr>
              <w:rPr>
                <w:rFonts w:ascii="Arial" w:eastAsia="Times New Roman" w:hAnsi="Arial" w:cs="Arial"/>
                <w:sz w:val="16"/>
                <w:szCs w:val="16"/>
                <w:lang w:val="es-ES" w:eastAsia="es-MX"/>
              </w:rPr>
            </w:pPr>
          </w:p>
        </w:tc>
        <w:tc>
          <w:tcPr>
            <w:tcW w:w="343" w:type="pct"/>
            <w:tcBorders>
              <w:top w:val="nil"/>
              <w:left w:val="nil"/>
              <w:bottom w:val="single" w:sz="8" w:space="0" w:color="auto"/>
              <w:right w:val="nil"/>
            </w:tcBorders>
          </w:tcPr>
          <w:p w14:paraId="1AF7E8D3" w14:textId="77777777" w:rsidR="005833EE" w:rsidRPr="005833EE" w:rsidRDefault="005833EE" w:rsidP="005833EE">
            <w:pPr>
              <w:rPr>
                <w:rFonts w:ascii="Arial" w:eastAsia="Times New Roman" w:hAnsi="Arial" w:cs="Arial"/>
                <w:sz w:val="16"/>
                <w:szCs w:val="16"/>
                <w:lang w:val="es-ES" w:eastAsia="es-MX"/>
              </w:rPr>
            </w:pPr>
          </w:p>
        </w:tc>
        <w:tc>
          <w:tcPr>
            <w:tcW w:w="471" w:type="pct"/>
            <w:tcBorders>
              <w:top w:val="nil"/>
              <w:left w:val="nil"/>
              <w:bottom w:val="nil"/>
              <w:right w:val="nil"/>
            </w:tcBorders>
            <w:shd w:val="clear" w:color="auto" w:fill="auto"/>
            <w:noWrap/>
            <w:vAlign w:val="bottom"/>
            <w:hideMark/>
          </w:tcPr>
          <w:p w14:paraId="33ABA106" w14:textId="77777777" w:rsidR="005833EE" w:rsidRPr="005833EE" w:rsidRDefault="005833EE" w:rsidP="005833EE">
            <w:pPr>
              <w:rPr>
                <w:rFonts w:ascii="Arial" w:eastAsia="Times New Roman" w:hAnsi="Arial" w:cs="Arial"/>
                <w:sz w:val="16"/>
                <w:szCs w:val="16"/>
                <w:lang w:val="es-ES" w:eastAsia="es-MX"/>
              </w:rPr>
            </w:pPr>
          </w:p>
        </w:tc>
        <w:tc>
          <w:tcPr>
            <w:tcW w:w="499" w:type="pct"/>
            <w:tcBorders>
              <w:top w:val="nil"/>
              <w:left w:val="nil"/>
              <w:bottom w:val="nil"/>
              <w:right w:val="nil"/>
            </w:tcBorders>
          </w:tcPr>
          <w:p w14:paraId="5A4D29C3" w14:textId="77777777" w:rsidR="005833EE" w:rsidRPr="005833EE" w:rsidRDefault="005833EE" w:rsidP="005833EE">
            <w:pPr>
              <w:rPr>
                <w:rFonts w:ascii="Arial" w:eastAsia="Times New Roman" w:hAnsi="Arial" w:cs="Arial"/>
                <w:sz w:val="16"/>
                <w:szCs w:val="16"/>
                <w:lang w:val="es-ES" w:eastAsia="es-MX"/>
              </w:rPr>
            </w:pPr>
          </w:p>
        </w:tc>
      </w:tr>
      <w:tr w:rsidR="005833EE" w:rsidRPr="005833EE" w14:paraId="065D9324" w14:textId="77777777" w:rsidTr="00B6134A">
        <w:trPr>
          <w:trHeight w:val="745"/>
        </w:trPr>
        <w:tc>
          <w:tcPr>
            <w:tcW w:w="531" w:type="pct"/>
            <w:tcBorders>
              <w:top w:val="single" w:sz="8" w:space="0" w:color="auto"/>
              <w:left w:val="single" w:sz="8" w:space="0" w:color="auto"/>
              <w:bottom w:val="single" w:sz="8" w:space="0" w:color="auto"/>
              <w:right w:val="single" w:sz="8" w:space="0" w:color="auto"/>
            </w:tcBorders>
            <w:shd w:val="clear" w:color="auto" w:fill="17365D"/>
            <w:vAlign w:val="center"/>
            <w:hideMark/>
          </w:tcPr>
          <w:p w14:paraId="2D90D8E7"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Nivel de Objetivo</w:t>
            </w:r>
          </w:p>
          <w:p w14:paraId="28DDD097" w14:textId="77777777" w:rsidR="005833EE" w:rsidRPr="005833EE" w:rsidRDefault="005833EE" w:rsidP="005833EE">
            <w:pPr>
              <w:jc w:val="center"/>
              <w:rPr>
                <w:rFonts w:ascii="Arial" w:eastAsia="Times New Roman" w:hAnsi="Arial" w:cs="Arial"/>
                <w:b/>
                <w:bCs/>
                <w:sz w:val="16"/>
                <w:szCs w:val="16"/>
                <w:lang w:val="es-ES" w:eastAsia="es-MX"/>
              </w:rPr>
            </w:pPr>
          </w:p>
        </w:tc>
        <w:tc>
          <w:tcPr>
            <w:tcW w:w="365" w:type="pct"/>
            <w:tcBorders>
              <w:top w:val="single" w:sz="8" w:space="0" w:color="auto"/>
              <w:left w:val="nil"/>
              <w:bottom w:val="single" w:sz="8" w:space="0" w:color="auto"/>
              <w:right w:val="single" w:sz="8" w:space="0" w:color="auto"/>
            </w:tcBorders>
            <w:shd w:val="clear" w:color="auto" w:fill="17365D"/>
            <w:vAlign w:val="center"/>
            <w:hideMark/>
          </w:tcPr>
          <w:p w14:paraId="6097ECF2"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Nombre del Indicador</w:t>
            </w:r>
          </w:p>
          <w:p w14:paraId="3F69F3AE" w14:textId="77777777" w:rsidR="005833EE" w:rsidRPr="005833EE" w:rsidRDefault="005833EE" w:rsidP="005833EE">
            <w:pPr>
              <w:jc w:val="center"/>
              <w:rPr>
                <w:rFonts w:ascii="Arial" w:eastAsia="Times New Roman" w:hAnsi="Arial" w:cs="Arial"/>
                <w:b/>
                <w:bCs/>
                <w:sz w:val="16"/>
                <w:szCs w:val="16"/>
                <w:lang w:val="es-ES" w:eastAsia="es-MX"/>
              </w:rPr>
            </w:pPr>
          </w:p>
        </w:tc>
        <w:tc>
          <w:tcPr>
            <w:tcW w:w="418" w:type="pct"/>
            <w:tcBorders>
              <w:top w:val="single" w:sz="8" w:space="0" w:color="auto"/>
              <w:left w:val="nil"/>
              <w:bottom w:val="single" w:sz="8" w:space="0" w:color="auto"/>
              <w:right w:val="single" w:sz="8" w:space="0" w:color="auto"/>
            </w:tcBorders>
            <w:shd w:val="clear" w:color="auto" w:fill="17365D"/>
            <w:vAlign w:val="center"/>
            <w:hideMark/>
          </w:tcPr>
          <w:p w14:paraId="5EB62609"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Frecuencia de medición</w:t>
            </w:r>
          </w:p>
          <w:p w14:paraId="0CDE2095" w14:textId="77777777" w:rsidR="005833EE" w:rsidRPr="005833EE" w:rsidRDefault="005833EE" w:rsidP="005833EE">
            <w:pPr>
              <w:jc w:val="center"/>
              <w:rPr>
                <w:rFonts w:ascii="Arial" w:eastAsia="Times New Roman" w:hAnsi="Arial" w:cs="Arial"/>
                <w:b/>
                <w:bCs/>
                <w:sz w:val="16"/>
                <w:szCs w:val="16"/>
                <w:lang w:val="es-ES" w:eastAsia="es-MX"/>
              </w:rPr>
            </w:pPr>
          </w:p>
        </w:tc>
        <w:tc>
          <w:tcPr>
            <w:tcW w:w="298" w:type="pct"/>
            <w:tcBorders>
              <w:top w:val="single" w:sz="8" w:space="0" w:color="auto"/>
              <w:left w:val="nil"/>
              <w:bottom w:val="single" w:sz="8" w:space="0" w:color="auto"/>
              <w:right w:val="single" w:sz="8" w:space="0" w:color="auto"/>
            </w:tcBorders>
            <w:shd w:val="clear" w:color="auto" w:fill="17365D"/>
            <w:vAlign w:val="center"/>
            <w:hideMark/>
          </w:tcPr>
          <w:p w14:paraId="4094AA87"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Unidad de medida</w:t>
            </w:r>
          </w:p>
          <w:p w14:paraId="225ED1F0" w14:textId="77777777" w:rsidR="005833EE" w:rsidRPr="005833EE" w:rsidRDefault="005833EE" w:rsidP="005833EE">
            <w:pPr>
              <w:jc w:val="center"/>
              <w:rPr>
                <w:rFonts w:ascii="Arial" w:eastAsia="Times New Roman" w:hAnsi="Arial" w:cs="Arial"/>
                <w:b/>
                <w:bCs/>
                <w:sz w:val="16"/>
                <w:szCs w:val="16"/>
                <w:lang w:val="es-ES" w:eastAsia="es-MX"/>
              </w:rPr>
            </w:pPr>
          </w:p>
        </w:tc>
        <w:tc>
          <w:tcPr>
            <w:tcW w:w="452" w:type="pct"/>
            <w:tcBorders>
              <w:top w:val="single" w:sz="8" w:space="0" w:color="auto"/>
              <w:left w:val="nil"/>
              <w:bottom w:val="single" w:sz="8" w:space="0" w:color="auto"/>
              <w:right w:val="single" w:sz="8" w:space="0" w:color="auto"/>
            </w:tcBorders>
            <w:shd w:val="clear" w:color="auto" w:fill="17365D"/>
            <w:vAlign w:val="center"/>
            <w:hideMark/>
          </w:tcPr>
          <w:p w14:paraId="2AA8B64F" w14:textId="77777777" w:rsidR="005833EE" w:rsidRPr="005833EE" w:rsidRDefault="005833EE" w:rsidP="005833EE">
            <w:pPr>
              <w:jc w:val="center"/>
              <w:rPr>
                <w:rFonts w:ascii="Arial" w:eastAsia="Times New Roman" w:hAnsi="Arial" w:cs="Arial"/>
                <w:b/>
                <w:bCs/>
                <w:sz w:val="16"/>
                <w:szCs w:val="16"/>
                <w:u w:val="single"/>
                <w:lang w:val="es-ES" w:eastAsia="es-MX"/>
              </w:rPr>
            </w:pPr>
            <w:r w:rsidRPr="005833EE">
              <w:rPr>
                <w:rFonts w:ascii="Arial" w:eastAsia="Times New Roman" w:hAnsi="Arial" w:cs="Arial"/>
                <w:b/>
                <w:bCs/>
                <w:sz w:val="16"/>
                <w:szCs w:val="16"/>
                <w:lang w:val="es-ES" w:eastAsia="es-MX"/>
              </w:rPr>
              <w:t>Meta programada en [</w:t>
            </w:r>
            <w:r w:rsidRPr="005833EE">
              <w:rPr>
                <w:rFonts w:ascii="Arial" w:eastAsia="Times New Roman" w:hAnsi="Arial" w:cs="Arial"/>
                <w:b/>
                <w:bCs/>
                <w:sz w:val="16"/>
                <w:szCs w:val="16"/>
                <w:u w:val="single"/>
                <w:lang w:val="es-ES" w:eastAsia="es-MX"/>
              </w:rPr>
              <w:t>ejercicio fiscal</w:t>
            </w:r>
          </w:p>
          <w:p w14:paraId="2566D18A"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u w:val="single"/>
                <w:lang w:val="es-ES" w:eastAsia="es-MX"/>
              </w:rPr>
              <w:t>evaluado</w:t>
            </w:r>
            <w:r w:rsidRPr="005833EE">
              <w:rPr>
                <w:rFonts w:ascii="Arial" w:eastAsia="Times New Roman" w:hAnsi="Arial" w:cs="Arial"/>
                <w:b/>
                <w:bCs/>
                <w:sz w:val="16"/>
                <w:szCs w:val="16"/>
                <w:lang w:val="es-ES" w:eastAsia="es-MX"/>
              </w:rPr>
              <w:t>]</w:t>
            </w:r>
          </w:p>
          <w:p w14:paraId="748150A1" w14:textId="77777777" w:rsidR="005833EE" w:rsidRPr="005833EE" w:rsidRDefault="005833EE" w:rsidP="005833EE">
            <w:pPr>
              <w:jc w:val="center"/>
              <w:rPr>
                <w:rFonts w:ascii="Arial" w:eastAsia="Times New Roman" w:hAnsi="Arial" w:cs="Arial"/>
                <w:b/>
                <w:bCs/>
                <w:sz w:val="16"/>
                <w:szCs w:val="16"/>
                <w:lang w:val="es-ES" w:eastAsia="es-MX"/>
              </w:rPr>
            </w:pPr>
          </w:p>
        </w:tc>
        <w:tc>
          <w:tcPr>
            <w:tcW w:w="377" w:type="pct"/>
            <w:tcBorders>
              <w:top w:val="single" w:sz="8" w:space="0" w:color="auto"/>
              <w:left w:val="nil"/>
              <w:bottom w:val="single" w:sz="8" w:space="0" w:color="auto"/>
              <w:right w:val="single" w:sz="8" w:space="0" w:color="auto"/>
            </w:tcBorders>
            <w:shd w:val="clear" w:color="auto" w:fill="17365D"/>
            <w:vAlign w:val="center"/>
            <w:hideMark/>
          </w:tcPr>
          <w:p w14:paraId="1FFF24DB" w14:textId="77777777" w:rsidR="005833EE" w:rsidRPr="005833EE" w:rsidRDefault="005833EE" w:rsidP="005833EE">
            <w:pPr>
              <w:jc w:val="center"/>
              <w:rPr>
                <w:rFonts w:ascii="Arial" w:eastAsia="Times New Roman" w:hAnsi="Arial" w:cs="Arial"/>
                <w:b/>
                <w:bCs/>
                <w:sz w:val="16"/>
                <w:szCs w:val="16"/>
                <w:u w:val="single"/>
                <w:lang w:val="es-ES" w:eastAsia="es-MX"/>
              </w:rPr>
            </w:pPr>
            <w:r w:rsidRPr="005833EE">
              <w:rPr>
                <w:rFonts w:ascii="Arial" w:eastAsia="Times New Roman" w:hAnsi="Arial" w:cs="Arial"/>
                <w:b/>
                <w:bCs/>
                <w:sz w:val="16"/>
                <w:szCs w:val="16"/>
                <w:lang w:val="es-ES" w:eastAsia="es-MX"/>
              </w:rPr>
              <w:t>Avance en [</w:t>
            </w:r>
            <w:r w:rsidRPr="005833EE">
              <w:rPr>
                <w:rFonts w:ascii="Arial" w:eastAsia="Times New Roman" w:hAnsi="Arial" w:cs="Arial"/>
                <w:b/>
                <w:bCs/>
                <w:sz w:val="16"/>
                <w:szCs w:val="16"/>
                <w:u w:val="single"/>
                <w:lang w:val="es-ES" w:eastAsia="es-MX"/>
              </w:rPr>
              <w:t>ejercicio fiscal</w:t>
            </w:r>
          </w:p>
          <w:p w14:paraId="1A359C7C"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u w:val="single"/>
                <w:lang w:val="es-ES" w:eastAsia="es-MX"/>
              </w:rPr>
              <w:t>evaluado</w:t>
            </w:r>
            <w:r w:rsidRPr="005833EE">
              <w:rPr>
                <w:rFonts w:ascii="Arial" w:eastAsia="Times New Roman" w:hAnsi="Arial" w:cs="Arial"/>
                <w:b/>
                <w:bCs/>
                <w:sz w:val="16"/>
                <w:szCs w:val="16"/>
                <w:lang w:val="es-ES" w:eastAsia="es-MX"/>
              </w:rPr>
              <w:t>]</w:t>
            </w:r>
          </w:p>
          <w:p w14:paraId="15C0F9FF" w14:textId="77777777" w:rsidR="005833EE" w:rsidRPr="005833EE" w:rsidRDefault="005833EE" w:rsidP="005833EE">
            <w:pPr>
              <w:jc w:val="center"/>
              <w:rPr>
                <w:rFonts w:ascii="Arial" w:eastAsia="Times New Roman" w:hAnsi="Arial" w:cs="Arial"/>
                <w:b/>
                <w:bCs/>
                <w:sz w:val="16"/>
                <w:szCs w:val="16"/>
                <w:lang w:val="es-ES" w:eastAsia="es-MX"/>
              </w:rPr>
            </w:pPr>
          </w:p>
        </w:tc>
        <w:tc>
          <w:tcPr>
            <w:tcW w:w="458" w:type="pct"/>
            <w:tcBorders>
              <w:top w:val="single" w:sz="8" w:space="0" w:color="auto"/>
              <w:left w:val="nil"/>
              <w:bottom w:val="single" w:sz="8" w:space="0" w:color="auto"/>
              <w:right w:val="single" w:sz="8" w:space="0" w:color="auto"/>
            </w:tcBorders>
            <w:shd w:val="clear" w:color="auto" w:fill="17365D"/>
            <w:vAlign w:val="center"/>
            <w:hideMark/>
          </w:tcPr>
          <w:p w14:paraId="274360EA" w14:textId="77777777" w:rsidR="005833EE" w:rsidRPr="005833EE" w:rsidRDefault="005833EE" w:rsidP="005833EE">
            <w:pPr>
              <w:jc w:val="center"/>
              <w:rPr>
                <w:rFonts w:ascii="Arial" w:eastAsia="Times New Roman" w:hAnsi="Arial" w:cs="Arial"/>
                <w:b/>
                <w:bCs/>
                <w:sz w:val="16"/>
                <w:szCs w:val="16"/>
                <w:u w:val="single"/>
                <w:lang w:val="es-ES" w:eastAsia="es-MX"/>
              </w:rPr>
            </w:pPr>
            <w:r w:rsidRPr="005833EE">
              <w:rPr>
                <w:rFonts w:ascii="Arial" w:eastAsia="Times New Roman" w:hAnsi="Arial" w:cs="Arial"/>
                <w:b/>
                <w:bCs/>
                <w:sz w:val="16"/>
                <w:szCs w:val="16"/>
                <w:lang w:val="es-ES" w:eastAsia="es-MX"/>
              </w:rPr>
              <w:t>Avance con respecto a la meta en [</w:t>
            </w:r>
            <w:r w:rsidRPr="005833EE">
              <w:rPr>
                <w:rFonts w:ascii="Arial" w:eastAsia="Times New Roman" w:hAnsi="Arial" w:cs="Arial"/>
                <w:b/>
                <w:bCs/>
                <w:sz w:val="16"/>
                <w:szCs w:val="16"/>
                <w:u w:val="single"/>
                <w:lang w:val="es-ES" w:eastAsia="es-MX"/>
              </w:rPr>
              <w:t>ejercicio fiscal</w:t>
            </w:r>
          </w:p>
          <w:p w14:paraId="5EE9AA1A"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u w:val="single"/>
                <w:lang w:val="es-ES" w:eastAsia="es-MX"/>
              </w:rPr>
              <w:t>evaluado</w:t>
            </w:r>
            <w:r w:rsidRPr="005833EE">
              <w:rPr>
                <w:rFonts w:ascii="Arial" w:eastAsia="Times New Roman" w:hAnsi="Arial" w:cs="Arial"/>
                <w:b/>
                <w:bCs/>
                <w:sz w:val="16"/>
                <w:szCs w:val="16"/>
                <w:lang w:val="es-ES" w:eastAsia="es-MX"/>
              </w:rPr>
              <w:t>] (Avance/ Meta)</w:t>
            </w:r>
          </w:p>
        </w:tc>
        <w:tc>
          <w:tcPr>
            <w:tcW w:w="452" w:type="pct"/>
            <w:tcBorders>
              <w:top w:val="single" w:sz="8" w:space="0" w:color="auto"/>
              <w:left w:val="nil"/>
              <w:bottom w:val="single" w:sz="8" w:space="0" w:color="auto"/>
              <w:right w:val="single" w:sz="8" w:space="0" w:color="auto"/>
            </w:tcBorders>
            <w:shd w:val="clear" w:color="auto" w:fill="17365D"/>
            <w:vAlign w:val="center"/>
            <w:hideMark/>
          </w:tcPr>
          <w:p w14:paraId="452F9105"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Meta programada para el ejercicio anterior</w:t>
            </w:r>
          </w:p>
        </w:tc>
        <w:tc>
          <w:tcPr>
            <w:tcW w:w="336" w:type="pct"/>
            <w:tcBorders>
              <w:top w:val="single" w:sz="8" w:space="0" w:color="auto"/>
              <w:left w:val="nil"/>
              <w:bottom w:val="single" w:sz="8" w:space="0" w:color="auto"/>
              <w:right w:val="single" w:sz="8" w:space="0" w:color="auto"/>
            </w:tcBorders>
            <w:shd w:val="clear" w:color="auto" w:fill="17365D"/>
            <w:vAlign w:val="center"/>
            <w:hideMark/>
          </w:tcPr>
          <w:p w14:paraId="4CDB4408"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Avance en ejercicio anterior</w:t>
            </w:r>
          </w:p>
        </w:tc>
        <w:tc>
          <w:tcPr>
            <w:tcW w:w="343" w:type="pct"/>
            <w:tcBorders>
              <w:top w:val="single" w:sz="8" w:space="0" w:color="auto"/>
              <w:left w:val="nil"/>
              <w:bottom w:val="single" w:sz="8" w:space="0" w:color="auto"/>
              <w:right w:val="single" w:sz="4" w:space="0" w:color="auto"/>
            </w:tcBorders>
            <w:shd w:val="clear" w:color="auto" w:fill="17365D"/>
          </w:tcPr>
          <w:p w14:paraId="12CDD13C"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Avance con respecto a la meta en ejercicio anterior (Avance/ Meta)</w:t>
            </w:r>
          </w:p>
        </w:tc>
        <w:tc>
          <w:tcPr>
            <w:tcW w:w="471" w:type="pct"/>
            <w:tcBorders>
              <w:top w:val="single" w:sz="8" w:space="0" w:color="auto"/>
              <w:left w:val="nil"/>
              <w:bottom w:val="single" w:sz="8" w:space="0" w:color="auto"/>
              <w:right w:val="single" w:sz="8" w:space="0" w:color="auto"/>
            </w:tcBorders>
            <w:shd w:val="clear" w:color="auto" w:fill="17365D"/>
            <w:vAlign w:val="center"/>
            <w:hideMark/>
          </w:tcPr>
          <w:p w14:paraId="7CE0949A"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Medios de verificación (fuentes de información)</w:t>
            </w:r>
          </w:p>
        </w:tc>
        <w:tc>
          <w:tcPr>
            <w:tcW w:w="499" w:type="pct"/>
            <w:tcBorders>
              <w:top w:val="single" w:sz="8" w:space="0" w:color="auto"/>
              <w:left w:val="nil"/>
              <w:bottom w:val="single" w:sz="8" w:space="0" w:color="auto"/>
              <w:right w:val="single" w:sz="8" w:space="0" w:color="auto"/>
            </w:tcBorders>
            <w:shd w:val="clear" w:color="auto" w:fill="17365D"/>
          </w:tcPr>
          <w:p w14:paraId="4EB1E5C9" w14:textId="77777777" w:rsidR="005833EE" w:rsidRPr="005833EE" w:rsidRDefault="005833EE" w:rsidP="005833EE">
            <w:pPr>
              <w:jc w:val="center"/>
              <w:rPr>
                <w:rFonts w:ascii="Arial" w:eastAsia="Times New Roman" w:hAnsi="Arial" w:cs="Arial"/>
                <w:b/>
                <w:bCs/>
                <w:sz w:val="16"/>
                <w:szCs w:val="16"/>
                <w:lang w:val="es-ES" w:eastAsia="es-MX"/>
              </w:rPr>
            </w:pPr>
          </w:p>
          <w:p w14:paraId="19C92404" w14:textId="77777777" w:rsidR="005833EE" w:rsidRPr="005833EE" w:rsidRDefault="005833EE" w:rsidP="005833EE">
            <w:pPr>
              <w:jc w:val="cente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Justificación del avance con respecto a la meta (explicar por qué se cumplieron las metas)</w:t>
            </w:r>
          </w:p>
          <w:p w14:paraId="547778AE" w14:textId="77777777" w:rsidR="005833EE" w:rsidRPr="005833EE" w:rsidRDefault="005833EE" w:rsidP="005833EE">
            <w:pPr>
              <w:jc w:val="center"/>
              <w:rPr>
                <w:rFonts w:ascii="Arial" w:eastAsia="Times New Roman" w:hAnsi="Arial" w:cs="Arial"/>
                <w:b/>
                <w:bCs/>
                <w:sz w:val="16"/>
                <w:szCs w:val="16"/>
                <w:lang w:val="es-ES" w:eastAsia="es-MX"/>
              </w:rPr>
            </w:pPr>
          </w:p>
        </w:tc>
      </w:tr>
      <w:tr w:rsidR="00B6134A" w:rsidRPr="005833EE" w14:paraId="37B4E2FA" w14:textId="77777777" w:rsidTr="00B6134A">
        <w:trPr>
          <w:trHeight w:val="88"/>
        </w:trPr>
        <w:tc>
          <w:tcPr>
            <w:tcW w:w="5000" w:type="pct"/>
            <w:gridSpan w:val="12"/>
            <w:tcBorders>
              <w:top w:val="nil"/>
              <w:left w:val="single" w:sz="4" w:space="0" w:color="auto"/>
              <w:bottom w:val="single" w:sz="4" w:space="0" w:color="auto"/>
              <w:right w:val="single" w:sz="4" w:space="0" w:color="auto"/>
            </w:tcBorders>
            <w:shd w:val="clear" w:color="auto" w:fill="A6A6A6"/>
            <w:vAlign w:val="center"/>
          </w:tcPr>
          <w:p w14:paraId="61E56086" w14:textId="6EA5E519" w:rsidR="00B6134A" w:rsidRPr="005833EE" w:rsidRDefault="00B6134A" w:rsidP="005833EE">
            <w:pPr>
              <w:jc w:val="center"/>
              <w:rPr>
                <w:rFonts w:ascii="Arial" w:eastAsia="Times New Roman" w:hAnsi="Arial" w:cs="Arial"/>
                <w:b/>
                <w:sz w:val="16"/>
                <w:szCs w:val="16"/>
                <w:lang w:val="es-ES" w:eastAsia="es-MX"/>
              </w:rPr>
            </w:pPr>
            <w:r w:rsidRPr="005833EE">
              <w:rPr>
                <w:rFonts w:ascii="Arial" w:eastAsia="Times New Roman" w:hAnsi="Arial" w:cs="Arial"/>
                <w:b/>
                <w:sz w:val="16"/>
                <w:szCs w:val="16"/>
                <w:lang w:val="es-ES" w:eastAsia="es-MX"/>
              </w:rPr>
              <w:t>Indicadores MIR Federal</w:t>
            </w:r>
          </w:p>
        </w:tc>
      </w:tr>
      <w:tr w:rsidR="005833EE" w:rsidRPr="005833EE" w14:paraId="7A9F8AB4" w14:textId="77777777" w:rsidTr="00B6134A">
        <w:trPr>
          <w:trHeight w:val="88"/>
        </w:trPr>
        <w:tc>
          <w:tcPr>
            <w:tcW w:w="531" w:type="pct"/>
            <w:tcBorders>
              <w:top w:val="nil"/>
              <w:left w:val="single" w:sz="4" w:space="0" w:color="auto"/>
              <w:bottom w:val="single" w:sz="4" w:space="0" w:color="auto"/>
              <w:right w:val="single" w:sz="4" w:space="0" w:color="auto"/>
            </w:tcBorders>
            <w:shd w:val="clear" w:color="auto" w:fill="auto"/>
            <w:vAlign w:val="center"/>
            <w:hideMark/>
          </w:tcPr>
          <w:p w14:paraId="317452AF" w14:textId="77777777" w:rsidR="005833EE" w:rsidRPr="005833EE" w:rsidRDefault="005833EE" w:rsidP="005833EE">
            <w:pP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 Fin</w:t>
            </w:r>
          </w:p>
        </w:tc>
        <w:tc>
          <w:tcPr>
            <w:tcW w:w="365" w:type="pct"/>
            <w:tcBorders>
              <w:top w:val="nil"/>
              <w:left w:val="nil"/>
              <w:bottom w:val="single" w:sz="4" w:space="0" w:color="auto"/>
              <w:right w:val="single" w:sz="4" w:space="0" w:color="auto"/>
            </w:tcBorders>
            <w:shd w:val="clear" w:color="auto" w:fill="auto"/>
            <w:vAlign w:val="center"/>
            <w:hideMark/>
          </w:tcPr>
          <w:p w14:paraId="5694D073"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18" w:type="pct"/>
            <w:tcBorders>
              <w:top w:val="nil"/>
              <w:left w:val="nil"/>
              <w:bottom w:val="single" w:sz="4" w:space="0" w:color="auto"/>
              <w:right w:val="single" w:sz="4" w:space="0" w:color="auto"/>
            </w:tcBorders>
            <w:shd w:val="clear" w:color="auto" w:fill="auto"/>
            <w:vAlign w:val="center"/>
            <w:hideMark/>
          </w:tcPr>
          <w:p w14:paraId="260DB38E"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298" w:type="pct"/>
            <w:tcBorders>
              <w:top w:val="nil"/>
              <w:left w:val="nil"/>
              <w:bottom w:val="single" w:sz="4" w:space="0" w:color="auto"/>
              <w:right w:val="single" w:sz="4" w:space="0" w:color="auto"/>
            </w:tcBorders>
            <w:shd w:val="clear" w:color="auto" w:fill="auto"/>
            <w:vAlign w:val="center"/>
            <w:hideMark/>
          </w:tcPr>
          <w:p w14:paraId="76AE1803"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2" w:type="pct"/>
            <w:tcBorders>
              <w:top w:val="nil"/>
              <w:left w:val="nil"/>
              <w:bottom w:val="single" w:sz="4" w:space="0" w:color="auto"/>
              <w:right w:val="single" w:sz="4" w:space="0" w:color="auto"/>
            </w:tcBorders>
            <w:shd w:val="clear" w:color="auto" w:fill="auto"/>
            <w:vAlign w:val="center"/>
            <w:hideMark/>
          </w:tcPr>
          <w:p w14:paraId="0FDC2B98" w14:textId="77777777" w:rsidR="005833EE" w:rsidRPr="005833EE" w:rsidRDefault="005833EE" w:rsidP="005833EE">
            <w:pPr>
              <w:jc w:val="center"/>
              <w:rPr>
                <w:rFonts w:ascii="Arial" w:eastAsia="Times New Roman" w:hAnsi="Arial" w:cs="Arial"/>
                <w:sz w:val="16"/>
                <w:szCs w:val="16"/>
                <w:lang w:val="es-ES" w:eastAsia="es-MX"/>
              </w:rPr>
            </w:pPr>
          </w:p>
        </w:tc>
        <w:tc>
          <w:tcPr>
            <w:tcW w:w="377" w:type="pct"/>
            <w:tcBorders>
              <w:top w:val="nil"/>
              <w:left w:val="nil"/>
              <w:bottom w:val="single" w:sz="4" w:space="0" w:color="auto"/>
              <w:right w:val="single" w:sz="4" w:space="0" w:color="auto"/>
            </w:tcBorders>
            <w:shd w:val="clear" w:color="auto" w:fill="auto"/>
            <w:vAlign w:val="center"/>
            <w:hideMark/>
          </w:tcPr>
          <w:p w14:paraId="0C812D7B" w14:textId="77777777" w:rsidR="005833EE" w:rsidRPr="005833EE" w:rsidRDefault="005833EE" w:rsidP="005833EE">
            <w:pPr>
              <w:jc w:val="center"/>
              <w:rPr>
                <w:rFonts w:ascii="Arial" w:eastAsia="Times New Roman" w:hAnsi="Arial" w:cs="Arial"/>
                <w:sz w:val="16"/>
                <w:szCs w:val="16"/>
                <w:lang w:val="es-ES" w:eastAsia="es-MX"/>
              </w:rPr>
            </w:pPr>
          </w:p>
        </w:tc>
        <w:tc>
          <w:tcPr>
            <w:tcW w:w="458" w:type="pct"/>
            <w:tcBorders>
              <w:top w:val="nil"/>
              <w:left w:val="nil"/>
              <w:bottom w:val="single" w:sz="4" w:space="0" w:color="auto"/>
              <w:right w:val="single" w:sz="4" w:space="0" w:color="auto"/>
            </w:tcBorders>
            <w:shd w:val="clear" w:color="auto" w:fill="auto"/>
            <w:vAlign w:val="center"/>
            <w:hideMark/>
          </w:tcPr>
          <w:p w14:paraId="52BA7131"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2" w:type="pct"/>
            <w:tcBorders>
              <w:top w:val="nil"/>
              <w:left w:val="nil"/>
              <w:bottom w:val="single" w:sz="4" w:space="0" w:color="auto"/>
              <w:right w:val="single" w:sz="4" w:space="0" w:color="auto"/>
            </w:tcBorders>
            <w:shd w:val="clear" w:color="auto" w:fill="auto"/>
            <w:vAlign w:val="center"/>
            <w:hideMark/>
          </w:tcPr>
          <w:p w14:paraId="559556C4"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36" w:type="pct"/>
            <w:tcBorders>
              <w:top w:val="nil"/>
              <w:left w:val="nil"/>
              <w:bottom w:val="single" w:sz="4" w:space="0" w:color="auto"/>
              <w:right w:val="single" w:sz="4" w:space="0" w:color="auto"/>
            </w:tcBorders>
            <w:shd w:val="clear" w:color="auto" w:fill="auto"/>
            <w:vAlign w:val="center"/>
            <w:hideMark/>
          </w:tcPr>
          <w:p w14:paraId="5D2E819B"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43" w:type="pct"/>
            <w:tcBorders>
              <w:top w:val="nil"/>
              <w:left w:val="nil"/>
              <w:bottom w:val="single" w:sz="4" w:space="0" w:color="auto"/>
              <w:right w:val="single" w:sz="4" w:space="0" w:color="auto"/>
            </w:tcBorders>
          </w:tcPr>
          <w:p w14:paraId="5C2F006E" w14:textId="77777777" w:rsidR="005833EE" w:rsidRPr="005833EE" w:rsidRDefault="005833EE" w:rsidP="005833EE">
            <w:pPr>
              <w:rPr>
                <w:rFonts w:ascii="Arial" w:eastAsia="Times New Roman" w:hAnsi="Arial" w:cs="Arial"/>
                <w:sz w:val="16"/>
                <w:szCs w:val="16"/>
                <w:lang w:val="es-ES" w:eastAsia="es-MX"/>
              </w:rPr>
            </w:pPr>
          </w:p>
        </w:tc>
        <w:tc>
          <w:tcPr>
            <w:tcW w:w="471" w:type="pct"/>
            <w:tcBorders>
              <w:top w:val="nil"/>
              <w:left w:val="nil"/>
              <w:bottom w:val="single" w:sz="4" w:space="0" w:color="auto"/>
              <w:right w:val="single" w:sz="4" w:space="0" w:color="auto"/>
            </w:tcBorders>
            <w:shd w:val="clear" w:color="auto" w:fill="auto"/>
            <w:vAlign w:val="center"/>
            <w:hideMark/>
          </w:tcPr>
          <w:p w14:paraId="12307619"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99" w:type="pct"/>
            <w:tcBorders>
              <w:top w:val="nil"/>
              <w:left w:val="nil"/>
              <w:bottom w:val="single" w:sz="4" w:space="0" w:color="auto"/>
              <w:right w:val="single" w:sz="4" w:space="0" w:color="auto"/>
            </w:tcBorders>
          </w:tcPr>
          <w:p w14:paraId="682F5367" w14:textId="77777777" w:rsidR="005833EE" w:rsidRPr="005833EE" w:rsidRDefault="005833EE" w:rsidP="005833EE">
            <w:pPr>
              <w:rPr>
                <w:rFonts w:ascii="Arial" w:eastAsia="Times New Roman" w:hAnsi="Arial" w:cs="Arial"/>
                <w:sz w:val="16"/>
                <w:szCs w:val="16"/>
                <w:lang w:val="es-ES" w:eastAsia="es-MX"/>
              </w:rPr>
            </w:pPr>
          </w:p>
        </w:tc>
      </w:tr>
      <w:tr w:rsidR="005833EE" w:rsidRPr="005833EE" w14:paraId="3E3FB827" w14:textId="77777777" w:rsidTr="00B6134A">
        <w:trPr>
          <w:trHeight w:val="88"/>
        </w:trPr>
        <w:tc>
          <w:tcPr>
            <w:tcW w:w="531" w:type="pct"/>
            <w:tcBorders>
              <w:top w:val="nil"/>
              <w:left w:val="single" w:sz="4" w:space="0" w:color="auto"/>
              <w:bottom w:val="single" w:sz="4" w:space="0" w:color="auto"/>
              <w:right w:val="single" w:sz="4" w:space="0" w:color="auto"/>
            </w:tcBorders>
            <w:shd w:val="clear" w:color="auto" w:fill="auto"/>
            <w:vAlign w:val="center"/>
            <w:hideMark/>
          </w:tcPr>
          <w:p w14:paraId="559917FF" w14:textId="77777777" w:rsidR="005833EE" w:rsidRPr="005833EE" w:rsidRDefault="005833EE" w:rsidP="005833EE">
            <w:pP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 Propósito</w:t>
            </w:r>
          </w:p>
        </w:tc>
        <w:tc>
          <w:tcPr>
            <w:tcW w:w="365" w:type="pct"/>
            <w:tcBorders>
              <w:top w:val="nil"/>
              <w:left w:val="nil"/>
              <w:bottom w:val="single" w:sz="4" w:space="0" w:color="auto"/>
              <w:right w:val="single" w:sz="4" w:space="0" w:color="auto"/>
            </w:tcBorders>
            <w:shd w:val="clear" w:color="auto" w:fill="auto"/>
            <w:vAlign w:val="center"/>
            <w:hideMark/>
          </w:tcPr>
          <w:p w14:paraId="6D3A6E2C"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18" w:type="pct"/>
            <w:tcBorders>
              <w:top w:val="nil"/>
              <w:left w:val="nil"/>
              <w:bottom w:val="single" w:sz="4" w:space="0" w:color="auto"/>
              <w:right w:val="single" w:sz="4" w:space="0" w:color="auto"/>
            </w:tcBorders>
            <w:shd w:val="clear" w:color="auto" w:fill="auto"/>
            <w:vAlign w:val="center"/>
            <w:hideMark/>
          </w:tcPr>
          <w:p w14:paraId="75A17455"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298" w:type="pct"/>
            <w:tcBorders>
              <w:top w:val="nil"/>
              <w:left w:val="nil"/>
              <w:bottom w:val="single" w:sz="4" w:space="0" w:color="auto"/>
              <w:right w:val="single" w:sz="4" w:space="0" w:color="auto"/>
            </w:tcBorders>
            <w:shd w:val="clear" w:color="auto" w:fill="auto"/>
            <w:vAlign w:val="center"/>
            <w:hideMark/>
          </w:tcPr>
          <w:p w14:paraId="4DF8E5E0"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2" w:type="pct"/>
            <w:tcBorders>
              <w:top w:val="nil"/>
              <w:left w:val="nil"/>
              <w:bottom w:val="single" w:sz="4" w:space="0" w:color="auto"/>
              <w:right w:val="single" w:sz="4" w:space="0" w:color="auto"/>
            </w:tcBorders>
            <w:shd w:val="clear" w:color="auto" w:fill="auto"/>
            <w:vAlign w:val="center"/>
            <w:hideMark/>
          </w:tcPr>
          <w:p w14:paraId="6097AC19"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77" w:type="pct"/>
            <w:tcBorders>
              <w:top w:val="nil"/>
              <w:left w:val="nil"/>
              <w:bottom w:val="single" w:sz="4" w:space="0" w:color="auto"/>
              <w:right w:val="single" w:sz="4" w:space="0" w:color="auto"/>
            </w:tcBorders>
            <w:shd w:val="clear" w:color="auto" w:fill="auto"/>
            <w:vAlign w:val="center"/>
            <w:hideMark/>
          </w:tcPr>
          <w:p w14:paraId="35B2203C"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8" w:type="pct"/>
            <w:tcBorders>
              <w:top w:val="nil"/>
              <w:left w:val="nil"/>
              <w:bottom w:val="single" w:sz="4" w:space="0" w:color="auto"/>
              <w:right w:val="single" w:sz="4" w:space="0" w:color="auto"/>
            </w:tcBorders>
            <w:shd w:val="clear" w:color="auto" w:fill="auto"/>
            <w:vAlign w:val="center"/>
            <w:hideMark/>
          </w:tcPr>
          <w:p w14:paraId="0D8B7FE2"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2" w:type="pct"/>
            <w:tcBorders>
              <w:top w:val="nil"/>
              <w:left w:val="nil"/>
              <w:bottom w:val="single" w:sz="4" w:space="0" w:color="auto"/>
              <w:right w:val="single" w:sz="4" w:space="0" w:color="auto"/>
            </w:tcBorders>
            <w:shd w:val="clear" w:color="auto" w:fill="auto"/>
            <w:vAlign w:val="center"/>
            <w:hideMark/>
          </w:tcPr>
          <w:p w14:paraId="3BB5ABA9"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36" w:type="pct"/>
            <w:tcBorders>
              <w:top w:val="nil"/>
              <w:left w:val="nil"/>
              <w:bottom w:val="single" w:sz="4" w:space="0" w:color="auto"/>
              <w:right w:val="single" w:sz="4" w:space="0" w:color="auto"/>
            </w:tcBorders>
            <w:shd w:val="clear" w:color="auto" w:fill="auto"/>
            <w:vAlign w:val="center"/>
            <w:hideMark/>
          </w:tcPr>
          <w:p w14:paraId="438752D4"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43" w:type="pct"/>
            <w:tcBorders>
              <w:top w:val="nil"/>
              <w:left w:val="nil"/>
              <w:bottom w:val="single" w:sz="4" w:space="0" w:color="auto"/>
              <w:right w:val="single" w:sz="4" w:space="0" w:color="auto"/>
            </w:tcBorders>
          </w:tcPr>
          <w:p w14:paraId="39816017" w14:textId="77777777" w:rsidR="005833EE" w:rsidRPr="005833EE" w:rsidRDefault="005833EE" w:rsidP="005833EE">
            <w:pPr>
              <w:rPr>
                <w:rFonts w:ascii="Arial" w:eastAsia="Times New Roman" w:hAnsi="Arial" w:cs="Arial"/>
                <w:sz w:val="16"/>
                <w:szCs w:val="16"/>
                <w:lang w:val="es-ES" w:eastAsia="es-MX"/>
              </w:rPr>
            </w:pPr>
          </w:p>
        </w:tc>
        <w:tc>
          <w:tcPr>
            <w:tcW w:w="471" w:type="pct"/>
            <w:tcBorders>
              <w:top w:val="nil"/>
              <w:left w:val="nil"/>
              <w:bottom w:val="single" w:sz="4" w:space="0" w:color="auto"/>
              <w:right w:val="single" w:sz="4" w:space="0" w:color="auto"/>
            </w:tcBorders>
            <w:shd w:val="clear" w:color="auto" w:fill="auto"/>
            <w:vAlign w:val="center"/>
            <w:hideMark/>
          </w:tcPr>
          <w:p w14:paraId="33501A5D"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99" w:type="pct"/>
            <w:tcBorders>
              <w:top w:val="nil"/>
              <w:left w:val="nil"/>
              <w:bottom w:val="single" w:sz="4" w:space="0" w:color="auto"/>
              <w:right w:val="single" w:sz="4" w:space="0" w:color="auto"/>
            </w:tcBorders>
          </w:tcPr>
          <w:p w14:paraId="23102A9E" w14:textId="77777777" w:rsidR="005833EE" w:rsidRPr="005833EE" w:rsidRDefault="005833EE" w:rsidP="005833EE">
            <w:pPr>
              <w:rPr>
                <w:rFonts w:ascii="Arial" w:eastAsia="Times New Roman" w:hAnsi="Arial" w:cs="Arial"/>
                <w:sz w:val="16"/>
                <w:szCs w:val="16"/>
                <w:lang w:val="es-ES" w:eastAsia="es-MX"/>
              </w:rPr>
            </w:pPr>
          </w:p>
        </w:tc>
      </w:tr>
      <w:tr w:rsidR="005833EE" w:rsidRPr="005833EE" w14:paraId="5CBBF63A" w14:textId="77777777" w:rsidTr="00B6134A">
        <w:trPr>
          <w:trHeight w:val="88"/>
        </w:trPr>
        <w:tc>
          <w:tcPr>
            <w:tcW w:w="531" w:type="pct"/>
            <w:tcBorders>
              <w:top w:val="nil"/>
              <w:left w:val="single" w:sz="4" w:space="0" w:color="auto"/>
              <w:bottom w:val="single" w:sz="4" w:space="0" w:color="auto"/>
              <w:right w:val="single" w:sz="4" w:space="0" w:color="auto"/>
            </w:tcBorders>
            <w:shd w:val="clear" w:color="auto" w:fill="auto"/>
            <w:vAlign w:val="center"/>
            <w:hideMark/>
          </w:tcPr>
          <w:p w14:paraId="2D889852" w14:textId="77777777" w:rsidR="005833EE" w:rsidRPr="005833EE" w:rsidRDefault="005833EE" w:rsidP="005833EE">
            <w:pP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 Componentes</w:t>
            </w:r>
          </w:p>
        </w:tc>
        <w:tc>
          <w:tcPr>
            <w:tcW w:w="365" w:type="pct"/>
            <w:tcBorders>
              <w:top w:val="nil"/>
              <w:left w:val="nil"/>
              <w:bottom w:val="single" w:sz="4" w:space="0" w:color="auto"/>
              <w:right w:val="single" w:sz="4" w:space="0" w:color="auto"/>
            </w:tcBorders>
            <w:shd w:val="clear" w:color="auto" w:fill="auto"/>
            <w:vAlign w:val="center"/>
            <w:hideMark/>
          </w:tcPr>
          <w:p w14:paraId="6C4847B2"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18" w:type="pct"/>
            <w:tcBorders>
              <w:top w:val="nil"/>
              <w:left w:val="nil"/>
              <w:bottom w:val="single" w:sz="4" w:space="0" w:color="auto"/>
              <w:right w:val="single" w:sz="4" w:space="0" w:color="auto"/>
            </w:tcBorders>
            <w:shd w:val="clear" w:color="auto" w:fill="auto"/>
            <w:vAlign w:val="center"/>
            <w:hideMark/>
          </w:tcPr>
          <w:p w14:paraId="2BF36390"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298" w:type="pct"/>
            <w:tcBorders>
              <w:top w:val="nil"/>
              <w:left w:val="nil"/>
              <w:bottom w:val="single" w:sz="4" w:space="0" w:color="auto"/>
              <w:right w:val="single" w:sz="4" w:space="0" w:color="auto"/>
            </w:tcBorders>
            <w:shd w:val="clear" w:color="auto" w:fill="auto"/>
            <w:vAlign w:val="center"/>
            <w:hideMark/>
          </w:tcPr>
          <w:p w14:paraId="333F545E"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2" w:type="pct"/>
            <w:tcBorders>
              <w:top w:val="nil"/>
              <w:left w:val="nil"/>
              <w:bottom w:val="single" w:sz="4" w:space="0" w:color="auto"/>
              <w:right w:val="single" w:sz="4" w:space="0" w:color="auto"/>
            </w:tcBorders>
            <w:shd w:val="clear" w:color="auto" w:fill="auto"/>
            <w:vAlign w:val="center"/>
            <w:hideMark/>
          </w:tcPr>
          <w:p w14:paraId="1F9477D0"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77" w:type="pct"/>
            <w:tcBorders>
              <w:top w:val="nil"/>
              <w:left w:val="nil"/>
              <w:bottom w:val="single" w:sz="4" w:space="0" w:color="auto"/>
              <w:right w:val="single" w:sz="4" w:space="0" w:color="auto"/>
            </w:tcBorders>
            <w:shd w:val="clear" w:color="auto" w:fill="auto"/>
            <w:vAlign w:val="center"/>
            <w:hideMark/>
          </w:tcPr>
          <w:p w14:paraId="1DC51BFD"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8" w:type="pct"/>
            <w:tcBorders>
              <w:top w:val="nil"/>
              <w:left w:val="nil"/>
              <w:bottom w:val="single" w:sz="4" w:space="0" w:color="auto"/>
              <w:right w:val="single" w:sz="4" w:space="0" w:color="auto"/>
            </w:tcBorders>
            <w:shd w:val="clear" w:color="auto" w:fill="auto"/>
            <w:vAlign w:val="center"/>
            <w:hideMark/>
          </w:tcPr>
          <w:p w14:paraId="2DCF7FF2"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2" w:type="pct"/>
            <w:tcBorders>
              <w:top w:val="nil"/>
              <w:left w:val="nil"/>
              <w:bottom w:val="single" w:sz="4" w:space="0" w:color="auto"/>
              <w:right w:val="single" w:sz="4" w:space="0" w:color="auto"/>
            </w:tcBorders>
            <w:shd w:val="clear" w:color="auto" w:fill="auto"/>
            <w:vAlign w:val="center"/>
            <w:hideMark/>
          </w:tcPr>
          <w:p w14:paraId="0C6C21E3"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36" w:type="pct"/>
            <w:tcBorders>
              <w:top w:val="nil"/>
              <w:left w:val="nil"/>
              <w:bottom w:val="single" w:sz="4" w:space="0" w:color="auto"/>
              <w:right w:val="single" w:sz="4" w:space="0" w:color="auto"/>
            </w:tcBorders>
            <w:shd w:val="clear" w:color="auto" w:fill="auto"/>
            <w:vAlign w:val="center"/>
            <w:hideMark/>
          </w:tcPr>
          <w:p w14:paraId="2B5CB312"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43" w:type="pct"/>
            <w:tcBorders>
              <w:top w:val="nil"/>
              <w:left w:val="nil"/>
              <w:bottom w:val="single" w:sz="4" w:space="0" w:color="auto"/>
              <w:right w:val="single" w:sz="4" w:space="0" w:color="auto"/>
            </w:tcBorders>
          </w:tcPr>
          <w:p w14:paraId="1E4E7675" w14:textId="77777777" w:rsidR="005833EE" w:rsidRPr="005833EE" w:rsidRDefault="005833EE" w:rsidP="005833EE">
            <w:pPr>
              <w:rPr>
                <w:rFonts w:ascii="Arial" w:eastAsia="Times New Roman" w:hAnsi="Arial" w:cs="Arial"/>
                <w:sz w:val="16"/>
                <w:szCs w:val="16"/>
                <w:lang w:val="es-ES" w:eastAsia="es-MX"/>
              </w:rPr>
            </w:pPr>
          </w:p>
        </w:tc>
        <w:tc>
          <w:tcPr>
            <w:tcW w:w="471" w:type="pct"/>
            <w:tcBorders>
              <w:top w:val="nil"/>
              <w:left w:val="nil"/>
              <w:bottom w:val="single" w:sz="4" w:space="0" w:color="auto"/>
              <w:right w:val="single" w:sz="4" w:space="0" w:color="auto"/>
            </w:tcBorders>
            <w:shd w:val="clear" w:color="auto" w:fill="auto"/>
            <w:vAlign w:val="center"/>
            <w:hideMark/>
          </w:tcPr>
          <w:p w14:paraId="432333D4"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99" w:type="pct"/>
            <w:tcBorders>
              <w:top w:val="nil"/>
              <w:left w:val="nil"/>
              <w:bottom w:val="single" w:sz="4" w:space="0" w:color="auto"/>
              <w:right w:val="single" w:sz="4" w:space="0" w:color="auto"/>
            </w:tcBorders>
          </w:tcPr>
          <w:p w14:paraId="3888373D" w14:textId="77777777" w:rsidR="005833EE" w:rsidRPr="005833EE" w:rsidRDefault="005833EE" w:rsidP="005833EE">
            <w:pPr>
              <w:rPr>
                <w:rFonts w:ascii="Arial" w:eastAsia="Times New Roman" w:hAnsi="Arial" w:cs="Arial"/>
                <w:sz w:val="16"/>
                <w:szCs w:val="16"/>
                <w:lang w:val="es-ES" w:eastAsia="es-MX"/>
              </w:rPr>
            </w:pPr>
          </w:p>
        </w:tc>
      </w:tr>
      <w:tr w:rsidR="005833EE" w:rsidRPr="005833EE" w14:paraId="04330F82" w14:textId="77777777" w:rsidTr="00B6134A">
        <w:trPr>
          <w:trHeight w:val="88"/>
        </w:trPr>
        <w:tc>
          <w:tcPr>
            <w:tcW w:w="531" w:type="pct"/>
            <w:tcBorders>
              <w:top w:val="nil"/>
              <w:left w:val="single" w:sz="4" w:space="0" w:color="auto"/>
              <w:bottom w:val="single" w:sz="4" w:space="0" w:color="auto"/>
              <w:right w:val="single" w:sz="4" w:space="0" w:color="auto"/>
            </w:tcBorders>
            <w:shd w:val="clear" w:color="auto" w:fill="auto"/>
            <w:vAlign w:val="center"/>
            <w:hideMark/>
          </w:tcPr>
          <w:p w14:paraId="31E1EB75" w14:textId="77777777" w:rsidR="005833EE" w:rsidRPr="005833EE" w:rsidRDefault="005833EE" w:rsidP="005833EE">
            <w:pPr>
              <w:rPr>
                <w:rFonts w:ascii="Arial" w:eastAsia="Times New Roman" w:hAnsi="Arial" w:cs="Arial"/>
                <w:b/>
                <w:bCs/>
                <w:sz w:val="16"/>
                <w:szCs w:val="16"/>
                <w:lang w:val="es-ES" w:eastAsia="es-MX"/>
              </w:rPr>
            </w:pPr>
            <w:r w:rsidRPr="005833EE">
              <w:rPr>
                <w:rFonts w:ascii="Arial" w:eastAsia="Times New Roman" w:hAnsi="Arial" w:cs="Arial"/>
                <w:b/>
                <w:bCs/>
                <w:sz w:val="16"/>
                <w:szCs w:val="16"/>
                <w:lang w:val="es-ES" w:eastAsia="es-MX"/>
              </w:rPr>
              <w:t> Actividades</w:t>
            </w:r>
          </w:p>
        </w:tc>
        <w:tc>
          <w:tcPr>
            <w:tcW w:w="365" w:type="pct"/>
            <w:tcBorders>
              <w:top w:val="nil"/>
              <w:left w:val="nil"/>
              <w:bottom w:val="single" w:sz="4" w:space="0" w:color="auto"/>
              <w:right w:val="single" w:sz="4" w:space="0" w:color="auto"/>
            </w:tcBorders>
            <w:shd w:val="clear" w:color="auto" w:fill="auto"/>
            <w:vAlign w:val="center"/>
            <w:hideMark/>
          </w:tcPr>
          <w:p w14:paraId="4312BFEB"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18" w:type="pct"/>
            <w:tcBorders>
              <w:top w:val="nil"/>
              <w:left w:val="nil"/>
              <w:bottom w:val="single" w:sz="4" w:space="0" w:color="auto"/>
              <w:right w:val="single" w:sz="4" w:space="0" w:color="auto"/>
            </w:tcBorders>
            <w:shd w:val="clear" w:color="auto" w:fill="auto"/>
            <w:vAlign w:val="center"/>
            <w:hideMark/>
          </w:tcPr>
          <w:p w14:paraId="41598119"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298" w:type="pct"/>
            <w:tcBorders>
              <w:top w:val="nil"/>
              <w:left w:val="nil"/>
              <w:bottom w:val="single" w:sz="4" w:space="0" w:color="auto"/>
              <w:right w:val="single" w:sz="4" w:space="0" w:color="auto"/>
            </w:tcBorders>
            <w:shd w:val="clear" w:color="auto" w:fill="auto"/>
            <w:vAlign w:val="center"/>
            <w:hideMark/>
          </w:tcPr>
          <w:p w14:paraId="21BA770C"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2" w:type="pct"/>
            <w:tcBorders>
              <w:top w:val="nil"/>
              <w:left w:val="nil"/>
              <w:bottom w:val="single" w:sz="4" w:space="0" w:color="auto"/>
              <w:right w:val="single" w:sz="4" w:space="0" w:color="auto"/>
            </w:tcBorders>
            <w:shd w:val="clear" w:color="auto" w:fill="auto"/>
            <w:vAlign w:val="center"/>
            <w:hideMark/>
          </w:tcPr>
          <w:p w14:paraId="0975CE78"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77" w:type="pct"/>
            <w:tcBorders>
              <w:top w:val="nil"/>
              <w:left w:val="nil"/>
              <w:bottom w:val="single" w:sz="4" w:space="0" w:color="auto"/>
              <w:right w:val="single" w:sz="4" w:space="0" w:color="auto"/>
            </w:tcBorders>
            <w:shd w:val="clear" w:color="auto" w:fill="auto"/>
            <w:vAlign w:val="center"/>
            <w:hideMark/>
          </w:tcPr>
          <w:p w14:paraId="077E9389"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8" w:type="pct"/>
            <w:tcBorders>
              <w:top w:val="nil"/>
              <w:left w:val="nil"/>
              <w:bottom w:val="single" w:sz="4" w:space="0" w:color="auto"/>
              <w:right w:val="single" w:sz="4" w:space="0" w:color="auto"/>
            </w:tcBorders>
            <w:shd w:val="clear" w:color="auto" w:fill="auto"/>
            <w:vAlign w:val="center"/>
            <w:hideMark/>
          </w:tcPr>
          <w:p w14:paraId="1DEE9C41"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2" w:type="pct"/>
            <w:tcBorders>
              <w:top w:val="nil"/>
              <w:left w:val="nil"/>
              <w:bottom w:val="single" w:sz="4" w:space="0" w:color="auto"/>
              <w:right w:val="single" w:sz="4" w:space="0" w:color="auto"/>
            </w:tcBorders>
            <w:shd w:val="clear" w:color="auto" w:fill="auto"/>
            <w:vAlign w:val="center"/>
            <w:hideMark/>
          </w:tcPr>
          <w:p w14:paraId="65ED26E7"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36" w:type="pct"/>
            <w:tcBorders>
              <w:top w:val="nil"/>
              <w:left w:val="nil"/>
              <w:bottom w:val="single" w:sz="4" w:space="0" w:color="auto"/>
              <w:right w:val="single" w:sz="4" w:space="0" w:color="auto"/>
            </w:tcBorders>
            <w:shd w:val="clear" w:color="auto" w:fill="auto"/>
            <w:vAlign w:val="center"/>
            <w:hideMark/>
          </w:tcPr>
          <w:p w14:paraId="55FA5C16"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43" w:type="pct"/>
            <w:tcBorders>
              <w:top w:val="nil"/>
              <w:left w:val="nil"/>
              <w:bottom w:val="single" w:sz="4" w:space="0" w:color="auto"/>
              <w:right w:val="single" w:sz="4" w:space="0" w:color="auto"/>
            </w:tcBorders>
          </w:tcPr>
          <w:p w14:paraId="00AB8E9D" w14:textId="77777777" w:rsidR="005833EE" w:rsidRPr="005833EE" w:rsidRDefault="005833EE" w:rsidP="005833EE">
            <w:pPr>
              <w:rPr>
                <w:rFonts w:ascii="Arial" w:eastAsia="Times New Roman" w:hAnsi="Arial" w:cs="Arial"/>
                <w:sz w:val="16"/>
                <w:szCs w:val="16"/>
                <w:lang w:val="es-ES" w:eastAsia="es-MX"/>
              </w:rPr>
            </w:pPr>
          </w:p>
        </w:tc>
        <w:tc>
          <w:tcPr>
            <w:tcW w:w="471" w:type="pct"/>
            <w:tcBorders>
              <w:top w:val="nil"/>
              <w:left w:val="nil"/>
              <w:bottom w:val="single" w:sz="4" w:space="0" w:color="auto"/>
              <w:right w:val="single" w:sz="4" w:space="0" w:color="auto"/>
            </w:tcBorders>
            <w:shd w:val="clear" w:color="auto" w:fill="auto"/>
            <w:vAlign w:val="center"/>
            <w:hideMark/>
          </w:tcPr>
          <w:p w14:paraId="508ACF9C"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99" w:type="pct"/>
            <w:tcBorders>
              <w:top w:val="nil"/>
              <w:left w:val="nil"/>
              <w:bottom w:val="single" w:sz="4" w:space="0" w:color="auto"/>
              <w:right w:val="single" w:sz="4" w:space="0" w:color="auto"/>
            </w:tcBorders>
          </w:tcPr>
          <w:p w14:paraId="784B84D0" w14:textId="77777777" w:rsidR="005833EE" w:rsidRPr="005833EE" w:rsidRDefault="005833EE" w:rsidP="005833EE">
            <w:pPr>
              <w:rPr>
                <w:rFonts w:ascii="Arial" w:eastAsia="Times New Roman" w:hAnsi="Arial" w:cs="Arial"/>
                <w:sz w:val="16"/>
                <w:szCs w:val="16"/>
                <w:lang w:val="es-ES" w:eastAsia="es-MX"/>
              </w:rPr>
            </w:pPr>
          </w:p>
        </w:tc>
      </w:tr>
      <w:tr w:rsidR="00B6134A" w:rsidRPr="005833EE" w14:paraId="4B66D235" w14:textId="77777777" w:rsidTr="00B6134A">
        <w:trPr>
          <w:trHeight w:val="370"/>
        </w:trPr>
        <w:tc>
          <w:tcPr>
            <w:tcW w:w="5000" w:type="pct"/>
            <w:gridSpan w:val="12"/>
            <w:tcBorders>
              <w:top w:val="single" w:sz="4" w:space="0" w:color="auto"/>
              <w:left w:val="single" w:sz="4" w:space="0" w:color="auto"/>
              <w:bottom w:val="single" w:sz="4" w:space="0" w:color="auto"/>
              <w:right w:val="single" w:sz="4" w:space="0" w:color="auto"/>
            </w:tcBorders>
            <w:shd w:val="clear" w:color="auto" w:fill="A6A6A6"/>
            <w:vAlign w:val="center"/>
          </w:tcPr>
          <w:p w14:paraId="6DFE2F3B" w14:textId="3DC2D407" w:rsidR="00B6134A" w:rsidRPr="005833EE" w:rsidRDefault="00B6134A" w:rsidP="005833EE">
            <w:pPr>
              <w:jc w:val="center"/>
              <w:rPr>
                <w:rFonts w:ascii="Arial" w:eastAsia="Times New Roman" w:hAnsi="Arial" w:cs="Arial"/>
                <w:b/>
                <w:sz w:val="16"/>
                <w:szCs w:val="16"/>
                <w:lang w:val="es-ES" w:eastAsia="es-MX"/>
              </w:rPr>
            </w:pPr>
            <w:r w:rsidRPr="005833EE">
              <w:rPr>
                <w:rFonts w:ascii="Arial" w:eastAsia="Times New Roman" w:hAnsi="Arial" w:cs="Arial"/>
                <w:b/>
                <w:sz w:val="16"/>
                <w:szCs w:val="16"/>
                <w:lang w:val="es-ES" w:eastAsia="es-MX"/>
              </w:rPr>
              <w:t>Indicadores Estatales</w:t>
            </w:r>
          </w:p>
        </w:tc>
      </w:tr>
      <w:tr w:rsidR="005833EE" w:rsidRPr="005833EE" w14:paraId="4D25F110" w14:textId="77777777" w:rsidTr="00B6134A">
        <w:trPr>
          <w:trHeight w:val="370"/>
        </w:trPr>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429B2B1F" w14:textId="77777777" w:rsidR="005833EE" w:rsidRPr="005833EE" w:rsidRDefault="005833EE" w:rsidP="005833EE">
            <w:pPr>
              <w:rPr>
                <w:rFonts w:ascii="Arial" w:eastAsia="Times New Roman" w:hAnsi="Arial" w:cs="Arial"/>
                <w:b/>
                <w:bCs/>
                <w:sz w:val="16"/>
                <w:szCs w:val="16"/>
                <w:lang w:val="es-ES" w:eastAsia="es-MX"/>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14:paraId="55D2255E"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79F07092"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181B80AF"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722485EC"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14:paraId="7E32B274"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8" w:type="pct"/>
            <w:tcBorders>
              <w:top w:val="single" w:sz="4" w:space="0" w:color="auto"/>
              <w:left w:val="nil"/>
              <w:bottom w:val="single" w:sz="4" w:space="0" w:color="auto"/>
              <w:right w:val="single" w:sz="4" w:space="0" w:color="auto"/>
            </w:tcBorders>
            <w:shd w:val="clear" w:color="auto" w:fill="auto"/>
            <w:vAlign w:val="center"/>
            <w:hideMark/>
          </w:tcPr>
          <w:p w14:paraId="79F518ED"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4ACA47FD"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36" w:type="pct"/>
            <w:tcBorders>
              <w:top w:val="single" w:sz="4" w:space="0" w:color="auto"/>
              <w:left w:val="nil"/>
              <w:bottom w:val="single" w:sz="4" w:space="0" w:color="auto"/>
              <w:right w:val="single" w:sz="4" w:space="0" w:color="auto"/>
            </w:tcBorders>
            <w:shd w:val="clear" w:color="auto" w:fill="auto"/>
            <w:vAlign w:val="center"/>
            <w:hideMark/>
          </w:tcPr>
          <w:p w14:paraId="4D38938B"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343" w:type="pct"/>
            <w:tcBorders>
              <w:top w:val="single" w:sz="4" w:space="0" w:color="auto"/>
              <w:left w:val="nil"/>
              <w:bottom w:val="single" w:sz="4" w:space="0" w:color="auto"/>
              <w:right w:val="single" w:sz="4" w:space="0" w:color="auto"/>
            </w:tcBorders>
          </w:tcPr>
          <w:p w14:paraId="0E812526" w14:textId="77777777" w:rsidR="005833EE" w:rsidRPr="005833EE" w:rsidRDefault="005833EE" w:rsidP="005833EE">
            <w:pPr>
              <w:rPr>
                <w:rFonts w:ascii="Arial" w:eastAsia="Times New Roman" w:hAnsi="Arial" w:cs="Arial"/>
                <w:sz w:val="16"/>
                <w:szCs w:val="16"/>
                <w:lang w:val="es-ES" w:eastAsia="es-MX"/>
              </w:rPr>
            </w:pPr>
          </w:p>
        </w:tc>
        <w:tc>
          <w:tcPr>
            <w:tcW w:w="471" w:type="pct"/>
            <w:tcBorders>
              <w:top w:val="single" w:sz="4" w:space="0" w:color="auto"/>
              <w:left w:val="nil"/>
              <w:bottom w:val="single" w:sz="4" w:space="0" w:color="auto"/>
              <w:right w:val="single" w:sz="4" w:space="0" w:color="auto"/>
            </w:tcBorders>
            <w:shd w:val="clear" w:color="auto" w:fill="auto"/>
            <w:vAlign w:val="center"/>
            <w:hideMark/>
          </w:tcPr>
          <w:p w14:paraId="0B7ADAA1" w14:textId="77777777" w:rsidR="005833EE" w:rsidRPr="005833EE" w:rsidRDefault="005833EE" w:rsidP="005833EE">
            <w:pPr>
              <w:rPr>
                <w:rFonts w:ascii="Arial" w:eastAsia="Times New Roman" w:hAnsi="Arial" w:cs="Arial"/>
                <w:sz w:val="16"/>
                <w:szCs w:val="16"/>
                <w:lang w:val="es-ES" w:eastAsia="es-MX"/>
              </w:rPr>
            </w:pPr>
            <w:r w:rsidRPr="005833EE">
              <w:rPr>
                <w:rFonts w:ascii="Arial" w:eastAsia="Times New Roman" w:hAnsi="Arial" w:cs="Arial"/>
                <w:sz w:val="16"/>
                <w:szCs w:val="16"/>
                <w:lang w:val="es-ES" w:eastAsia="es-MX"/>
              </w:rPr>
              <w:t> </w:t>
            </w:r>
          </w:p>
        </w:tc>
        <w:tc>
          <w:tcPr>
            <w:tcW w:w="499" w:type="pct"/>
            <w:tcBorders>
              <w:top w:val="single" w:sz="4" w:space="0" w:color="auto"/>
              <w:left w:val="nil"/>
              <w:bottom w:val="single" w:sz="4" w:space="0" w:color="auto"/>
              <w:right w:val="single" w:sz="4" w:space="0" w:color="auto"/>
            </w:tcBorders>
          </w:tcPr>
          <w:p w14:paraId="03221255" w14:textId="77777777" w:rsidR="005833EE" w:rsidRPr="005833EE" w:rsidRDefault="005833EE" w:rsidP="005833EE">
            <w:pPr>
              <w:rPr>
                <w:rFonts w:ascii="Arial" w:eastAsia="Times New Roman" w:hAnsi="Arial" w:cs="Arial"/>
                <w:sz w:val="16"/>
                <w:szCs w:val="16"/>
                <w:lang w:val="es-ES" w:eastAsia="es-MX"/>
              </w:rPr>
            </w:pPr>
          </w:p>
        </w:tc>
      </w:tr>
      <w:tr w:rsidR="005833EE" w:rsidRPr="005833EE" w14:paraId="16826166" w14:textId="77777777" w:rsidTr="00B6134A">
        <w:trPr>
          <w:trHeight w:val="88"/>
        </w:trPr>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439DD6C5" w14:textId="77777777" w:rsidR="005833EE" w:rsidRPr="005833EE" w:rsidRDefault="005833EE" w:rsidP="005833EE">
            <w:pPr>
              <w:rPr>
                <w:rFonts w:ascii="Arial" w:eastAsia="Times New Roman" w:hAnsi="Arial" w:cs="Arial"/>
                <w:b/>
                <w:bCs/>
                <w:sz w:val="16"/>
                <w:szCs w:val="16"/>
                <w:lang w:val="es-ES" w:eastAsia="es-MX"/>
              </w:rPr>
            </w:pPr>
          </w:p>
        </w:tc>
        <w:tc>
          <w:tcPr>
            <w:tcW w:w="365" w:type="pct"/>
            <w:tcBorders>
              <w:top w:val="single" w:sz="4" w:space="0" w:color="auto"/>
              <w:left w:val="nil"/>
              <w:bottom w:val="single" w:sz="4" w:space="0" w:color="auto"/>
              <w:right w:val="single" w:sz="4" w:space="0" w:color="auto"/>
            </w:tcBorders>
            <w:shd w:val="clear" w:color="auto" w:fill="auto"/>
            <w:vAlign w:val="center"/>
          </w:tcPr>
          <w:p w14:paraId="194519E3" w14:textId="77777777" w:rsidR="005833EE" w:rsidRPr="005833EE" w:rsidRDefault="005833EE" w:rsidP="005833EE">
            <w:pPr>
              <w:rPr>
                <w:rFonts w:ascii="Arial" w:eastAsia="Times New Roman" w:hAnsi="Arial" w:cs="Arial"/>
                <w:sz w:val="16"/>
                <w:szCs w:val="16"/>
                <w:lang w:val="es-ES" w:eastAsia="es-MX"/>
              </w:rPr>
            </w:pPr>
          </w:p>
        </w:tc>
        <w:tc>
          <w:tcPr>
            <w:tcW w:w="418" w:type="pct"/>
            <w:tcBorders>
              <w:top w:val="single" w:sz="4" w:space="0" w:color="auto"/>
              <w:left w:val="nil"/>
              <w:bottom w:val="single" w:sz="4" w:space="0" w:color="auto"/>
              <w:right w:val="single" w:sz="4" w:space="0" w:color="auto"/>
            </w:tcBorders>
            <w:shd w:val="clear" w:color="auto" w:fill="auto"/>
            <w:vAlign w:val="center"/>
          </w:tcPr>
          <w:p w14:paraId="0AFED689" w14:textId="77777777" w:rsidR="005833EE" w:rsidRPr="005833EE" w:rsidRDefault="005833EE" w:rsidP="005833EE">
            <w:pPr>
              <w:rPr>
                <w:rFonts w:ascii="Arial" w:eastAsia="Times New Roman" w:hAnsi="Arial" w:cs="Arial"/>
                <w:sz w:val="16"/>
                <w:szCs w:val="16"/>
                <w:lang w:val="es-ES" w:eastAsia="es-MX"/>
              </w:rPr>
            </w:pPr>
          </w:p>
        </w:tc>
        <w:tc>
          <w:tcPr>
            <w:tcW w:w="298" w:type="pct"/>
            <w:tcBorders>
              <w:top w:val="single" w:sz="4" w:space="0" w:color="auto"/>
              <w:left w:val="nil"/>
              <w:bottom w:val="single" w:sz="4" w:space="0" w:color="auto"/>
              <w:right w:val="single" w:sz="4" w:space="0" w:color="auto"/>
            </w:tcBorders>
            <w:shd w:val="clear" w:color="auto" w:fill="auto"/>
            <w:vAlign w:val="center"/>
          </w:tcPr>
          <w:p w14:paraId="6D78FAAB" w14:textId="77777777" w:rsidR="005833EE" w:rsidRPr="005833EE" w:rsidRDefault="005833EE" w:rsidP="005833EE">
            <w:pPr>
              <w:rPr>
                <w:rFonts w:ascii="Arial" w:eastAsia="Times New Roman" w:hAnsi="Arial" w:cs="Arial"/>
                <w:sz w:val="16"/>
                <w:szCs w:val="16"/>
                <w:lang w:val="es-ES" w:eastAsia="es-MX"/>
              </w:rPr>
            </w:pPr>
          </w:p>
        </w:tc>
        <w:tc>
          <w:tcPr>
            <w:tcW w:w="452" w:type="pct"/>
            <w:tcBorders>
              <w:top w:val="single" w:sz="4" w:space="0" w:color="auto"/>
              <w:left w:val="nil"/>
              <w:bottom w:val="single" w:sz="4" w:space="0" w:color="auto"/>
              <w:right w:val="single" w:sz="4" w:space="0" w:color="auto"/>
            </w:tcBorders>
            <w:shd w:val="clear" w:color="auto" w:fill="auto"/>
            <w:vAlign w:val="center"/>
          </w:tcPr>
          <w:p w14:paraId="5535551A" w14:textId="77777777" w:rsidR="005833EE" w:rsidRPr="005833EE" w:rsidRDefault="005833EE" w:rsidP="005833EE">
            <w:pPr>
              <w:rPr>
                <w:rFonts w:ascii="Arial" w:eastAsia="Times New Roman" w:hAnsi="Arial" w:cs="Arial"/>
                <w:sz w:val="16"/>
                <w:szCs w:val="16"/>
                <w:lang w:val="es-ES" w:eastAsia="es-MX"/>
              </w:rPr>
            </w:pPr>
          </w:p>
        </w:tc>
        <w:tc>
          <w:tcPr>
            <w:tcW w:w="377" w:type="pct"/>
            <w:tcBorders>
              <w:top w:val="single" w:sz="4" w:space="0" w:color="auto"/>
              <w:left w:val="nil"/>
              <w:bottom w:val="single" w:sz="4" w:space="0" w:color="auto"/>
              <w:right w:val="single" w:sz="4" w:space="0" w:color="auto"/>
            </w:tcBorders>
            <w:shd w:val="clear" w:color="auto" w:fill="auto"/>
            <w:vAlign w:val="center"/>
          </w:tcPr>
          <w:p w14:paraId="7A0E9E55" w14:textId="77777777" w:rsidR="005833EE" w:rsidRPr="005833EE" w:rsidRDefault="005833EE" w:rsidP="005833EE">
            <w:pPr>
              <w:rPr>
                <w:rFonts w:ascii="Arial" w:eastAsia="Times New Roman" w:hAnsi="Arial" w:cs="Arial"/>
                <w:sz w:val="16"/>
                <w:szCs w:val="16"/>
                <w:lang w:val="es-ES" w:eastAsia="es-MX"/>
              </w:rPr>
            </w:pPr>
          </w:p>
        </w:tc>
        <w:tc>
          <w:tcPr>
            <w:tcW w:w="458" w:type="pct"/>
            <w:tcBorders>
              <w:top w:val="single" w:sz="4" w:space="0" w:color="auto"/>
              <w:left w:val="nil"/>
              <w:bottom w:val="single" w:sz="4" w:space="0" w:color="auto"/>
              <w:right w:val="single" w:sz="4" w:space="0" w:color="auto"/>
            </w:tcBorders>
            <w:shd w:val="clear" w:color="auto" w:fill="auto"/>
            <w:vAlign w:val="center"/>
          </w:tcPr>
          <w:p w14:paraId="1DDD258E" w14:textId="77777777" w:rsidR="005833EE" w:rsidRPr="005833EE" w:rsidRDefault="005833EE" w:rsidP="005833EE">
            <w:pPr>
              <w:rPr>
                <w:rFonts w:ascii="Arial" w:eastAsia="Times New Roman" w:hAnsi="Arial" w:cs="Arial"/>
                <w:sz w:val="16"/>
                <w:szCs w:val="16"/>
                <w:lang w:val="es-ES" w:eastAsia="es-MX"/>
              </w:rPr>
            </w:pPr>
          </w:p>
        </w:tc>
        <w:tc>
          <w:tcPr>
            <w:tcW w:w="452" w:type="pct"/>
            <w:tcBorders>
              <w:top w:val="single" w:sz="4" w:space="0" w:color="auto"/>
              <w:left w:val="nil"/>
              <w:bottom w:val="single" w:sz="4" w:space="0" w:color="auto"/>
              <w:right w:val="single" w:sz="4" w:space="0" w:color="auto"/>
            </w:tcBorders>
            <w:shd w:val="clear" w:color="auto" w:fill="auto"/>
            <w:vAlign w:val="center"/>
          </w:tcPr>
          <w:p w14:paraId="47F68A08" w14:textId="77777777" w:rsidR="005833EE" w:rsidRPr="005833EE" w:rsidRDefault="005833EE" w:rsidP="005833EE">
            <w:pPr>
              <w:rPr>
                <w:rFonts w:ascii="Arial" w:eastAsia="Times New Roman" w:hAnsi="Arial" w:cs="Arial"/>
                <w:sz w:val="16"/>
                <w:szCs w:val="16"/>
                <w:lang w:val="es-ES" w:eastAsia="es-MX"/>
              </w:rPr>
            </w:pPr>
          </w:p>
        </w:tc>
        <w:tc>
          <w:tcPr>
            <w:tcW w:w="336" w:type="pct"/>
            <w:tcBorders>
              <w:top w:val="single" w:sz="4" w:space="0" w:color="auto"/>
              <w:left w:val="nil"/>
              <w:bottom w:val="single" w:sz="4" w:space="0" w:color="auto"/>
              <w:right w:val="single" w:sz="4" w:space="0" w:color="auto"/>
            </w:tcBorders>
            <w:shd w:val="clear" w:color="auto" w:fill="auto"/>
            <w:vAlign w:val="center"/>
          </w:tcPr>
          <w:p w14:paraId="581A3FC1" w14:textId="77777777" w:rsidR="005833EE" w:rsidRPr="005833EE" w:rsidRDefault="005833EE" w:rsidP="005833EE">
            <w:pPr>
              <w:rPr>
                <w:rFonts w:ascii="Arial" w:eastAsia="Times New Roman" w:hAnsi="Arial" w:cs="Arial"/>
                <w:sz w:val="16"/>
                <w:szCs w:val="16"/>
                <w:lang w:val="es-ES" w:eastAsia="es-MX"/>
              </w:rPr>
            </w:pPr>
          </w:p>
        </w:tc>
        <w:tc>
          <w:tcPr>
            <w:tcW w:w="343" w:type="pct"/>
            <w:tcBorders>
              <w:top w:val="single" w:sz="4" w:space="0" w:color="auto"/>
              <w:left w:val="nil"/>
              <w:bottom w:val="single" w:sz="4" w:space="0" w:color="auto"/>
              <w:right w:val="single" w:sz="4" w:space="0" w:color="auto"/>
            </w:tcBorders>
          </w:tcPr>
          <w:p w14:paraId="020CA9B5" w14:textId="77777777" w:rsidR="005833EE" w:rsidRPr="005833EE" w:rsidRDefault="005833EE" w:rsidP="005833EE">
            <w:pPr>
              <w:rPr>
                <w:rFonts w:ascii="Arial" w:eastAsia="Times New Roman" w:hAnsi="Arial" w:cs="Arial"/>
                <w:sz w:val="16"/>
                <w:szCs w:val="16"/>
                <w:lang w:val="es-ES" w:eastAsia="es-MX"/>
              </w:rPr>
            </w:pPr>
          </w:p>
        </w:tc>
        <w:tc>
          <w:tcPr>
            <w:tcW w:w="471" w:type="pct"/>
            <w:tcBorders>
              <w:top w:val="single" w:sz="4" w:space="0" w:color="auto"/>
              <w:left w:val="nil"/>
              <w:bottom w:val="single" w:sz="4" w:space="0" w:color="auto"/>
              <w:right w:val="single" w:sz="4" w:space="0" w:color="auto"/>
            </w:tcBorders>
            <w:shd w:val="clear" w:color="auto" w:fill="auto"/>
            <w:vAlign w:val="center"/>
          </w:tcPr>
          <w:p w14:paraId="3AD72905" w14:textId="77777777" w:rsidR="005833EE" w:rsidRPr="005833EE" w:rsidRDefault="005833EE" w:rsidP="005833EE">
            <w:pPr>
              <w:rPr>
                <w:rFonts w:ascii="Arial" w:eastAsia="Times New Roman" w:hAnsi="Arial" w:cs="Arial"/>
                <w:sz w:val="16"/>
                <w:szCs w:val="16"/>
                <w:lang w:val="es-ES" w:eastAsia="es-MX"/>
              </w:rPr>
            </w:pPr>
          </w:p>
        </w:tc>
        <w:tc>
          <w:tcPr>
            <w:tcW w:w="499" w:type="pct"/>
            <w:tcBorders>
              <w:top w:val="single" w:sz="4" w:space="0" w:color="auto"/>
              <w:left w:val="nil"/>
              <w:bottom w:val="single" w:sz="4" w:space="0" w:color="auto"/>
              <w:right w:val="single" w:sz="4" w:space="0" w:color="auto"/>
            </w:tcBorders>
          </w:tcPr>
          <w:p w14:paraId="6B4D7B5C" w14:textId="77777777" w:rsidR="005833EE" w:rsidRPr="005833EE" w:rsidRDefault="005833EE" w:rsidP="005833EE">
            <w:pPr>
              <w:rPr>
                <w:rFonts w:ascii="Arial" w:eastAsia="Times New Roman" w:hAnsi="Arial" w:cs="Arial"/>
                <w:sz w:val="16"/>
                <w:szCs w:val="16"/>
                <w:lang w:val="es-ES" w:eastAsia="es-MX"/>
              </w:rPr>
            </w:pPr>
          </w:p>
        </w:tc>
      </w:tr>
      <w:tr w:rsidR="005833EE" w:rsidRPr="005833EE" w14:paraId="3736621A" w14:textId="77777777" w:rsidTr="00B6134A">
        <w:trPr>
          <w:trHeight w:val="88"/>
        </w:trPr>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22DF4BF7" w14:textId="77777777" w:rsidR="005833EE" w:rsidRPr="005833EE" w:rsidRDefault="005833EE" w:rsidP="005833EE">
            <w:pPr>
              <w:rPr>
                <w:rFonts w:ascii="Arial" w:eastAsia="Times New Roman" w:hAnsi="Arial" w:cs="Arial"/>
                <w:b/>
                <w:bCs/>
                <w:sz w:val="16"/>
                <w:szCs w:val="16"/>
                <w:lang w:val="es-ES" w:eastAsia="es-MX"/>
              </w:rPr>
            </w:pPr>
          </w:p>
        </w:tc>
        <w:tc>
          <w:tcPr>
            <w:tcW w:w="365" w:type="pct"/>
            <w:tcBorders>
              <w:top w:val="single" w:sz="4" w:space="0" w:color="auto"/>
              <w:left w:val="nil"/>
              <w:bottom w:val="single" w:sz="4" w:space="0" w:color="auto"/>
              <w:right w:val="single" w:sz="4" w:space="0" w:color="auto"/>
            </w:tcBorders>
            <w:shd w:val="clear" w:color="auto" w:fill="auto"/>
            <w:vAlign w:val="center"/>
          </w:tcPr>
          <w:p w14:paraId="6B720843" w14:textId="77777777" w:rsidR="005833EE" w:rsidRPr="005833EE" w:rsidRDefault="005833EE" w:rsidP="005833EE">
            <w:pPr>
              <w:rPr>
                <w:rFonts w:ascii="Arial" w:eastAsia="Times New Roman" w:hAnsi="Arial" w:cs="Arial"/>
                <w:sz w:val="16"/>
                <w:szCs w:val="16"/>
                <w:lang w:val="es-ES" w:eastAsia="es-MX"/>
              </w:rPr>
            </w:pPr>
          </w:p>
        </w:tc>
        <w:tc>
          <w:tcPr>
            <w:tcW w:w="418" w:type="pct"/>
            <w:tcBorders>
              <w:top w:val="single" w:sz="4" w:space="0" w:color="auto"/>
              <w:left w:val="nil"/>
              <w:bottom w:val="single" w:sz="4" w:space="0" w:color="auto"/>
              <w:right w:val="single" w:sz="4" w:space="0" w:color="auto"/>
            </w:tcBorders>
            <w:shd w:val="clear" w:color="auto" w:fill="auto"/>
            <w:vAlign w:val="center"/>
          </w:tcPr>
          <w:p w14:paraId="10B3E1C3" w14:textId="77777777" w:rsidR="005833EE" w:rsidRPr="005833EE" w:rsidRDefault="005833EE" w:rsidP="005833EE">
            <w:pPr>
              <w:rPr>
                <w:rFonts w:ascii="Arial" w:eastAsia="Times New Roman" w:hAnsi="Arial" w:cs="Arial"/>
                <w:sz w:val="16"/>
                <w:szCs w:val="16"/>
                <w:lang w:val="es-ES" w:eastAsia="es-MX"/>
              </w:rPr>
            </w:pPr>
          </w:p>
        </w:tc>
        <w:tc>
          <w:tcPr>
            <w:tcW w:w="298" w:type="pct"/>
            <w:tcBorders>
              <w:top w:val="single" w:sz="4" w:space="0" w:color="auto"/>
              <w:left w:val="nil"/>
              <w:bottom w:val="single" w:sz="4" w:space="0" w:color="auto"/>
              <w:right w:val="single" w:sz="4" w:space="0" w:color="auto"/>
            </w:tcBorders>
            <w:shd w:val="clear" w:color="auto" w:fill="auto"/>
            <w:vAlign w:val="center"/>
          </w:tcPr>
          <w:p w14:paraId="5FE8AD36" w14:textId="77777777" w:rsidR="005833EE" w:rsidRPr="005833EE" w:rsidRDefault="005833EE" w:rsidP="005833EE">
            <w:pPr>
              <w:rPr>
                <w:rFonts w:ascii="Arial" w:eastAsia="Times New Roman" w:hAnsi="Arial" w:cs="Arial"/>
                <w:sz w:val="16"/>
                <w:szCs w:val="16"/>
                <w:lang w:val="es-ES" w:eastAsia="es-MX"/>
              </w:rPr>
            </w:pPr>
          </w:p>
        </w:tc>
        <w:tc>
          <w:tcPr>
            <w:tcW w:w="452" w:type="pct"/>
            <w:tcBorders>
              <w:top w:val="single" w:sz="4" w:space="0" w:color="auto"/>
              <w:left w:val="nil"/>
              <w:bottom w:val="single" w:sz="4" w:space="0" w:color="auto"/>
              <w:right w:val="single" w:sz="4" w:space="0" w:color="auto"/>
            </w:tcBorders>
            <w:shd w:val="clear" w:color="auto" w:fill="auto"/>
            <w:vAlign w:val="center"/>
          </w:tcPr>
          <w:p w14:paraId="7C49D35F" w14:textId="77777777" w:rsidR="005833EE" w:rsidRPr="005833EE" w:rsidRDefault="005833EE" w:rsidP="005833EE">
            <w:pPr>
              <w:rPr>
                <w:rFonts w:ascii="Arial" w:eastAsia="Times New Roman" w:hAnsi="Arial" w:cs="Arial"/>
                <w:sz w:val="16"/>
                <w:szCs w:val="16"/>
                <w:lang w:val="es-ES" w:eastAsia="es-MX"/>
              </w:rPr>
            </w:pPr>
          </w:p>
        </w:tc>
        <w:tc>
          <w:tcPr>
            <w:tcW w:w="377" w:type="pct"/>
            <w:tcBorders>
              <w:top w:val="single" w:sz="4" w:space="0" w:color="auto"/>
              <w:left w:val="nil"/>
              <w:bottom w:val="single" w:sz="4" w:space="0" w:color="auto"/>
              <w:right w:val="single" w:sz="4" w:space="0" w:color="auto"/>
            </w:tcBorders>
            <w:shd w:val="clear" w:color="auto" w:fill="auto"/>
            <w:vAlign w:val="center"/>
          </w:tcPr>
          <w:p w14:paraId="373ECCC9" w14:textId="77777777" w:rsidR="005833EE" w:rsidRPr="005833EE" w:rsidRDefault="005833EE" w:rsidP="005833EE">
            <w:pPr>
              <w:rPr>
                <w:rFonts w:ascii="Arial" w:eastAsia="Times New Roman" w:hAnsi="Arial" w:cs="Arial"/>
                <w:sz w:val="16"/>
                <w:szCs w:val="16"/>
                <w:lang w:val="es-ES" w:eastAsia="es-MX"/>
              </w:rPr>
            </w:pPr>
          </w:p>
        </w:tc>
        <w:tc>
          <w:tcPr>
            <w:tcW w:w="458" w:type="pct"/>
            <w:tcBorders>
              <w:top w:val="single" w:sz="4" w:space="0" w:color="auto"/>
              <w:left w:val="nil"/>
              <w:bottom w:val="single" w:sz="4" w:space="0" w:color="auto"/>
              <w:right w:val="single" w:sz="4" w:space="0" w:color="auto"/>
            </w:tcBorders>
            <w:shd w:val="clear" w:color="auto" w:fill="auto"/>
            <w:vAlign w:val="center"/>
          </w:tcPr>
          <w:p w14:paraId="7F431CCC" w14:textId="77777777" w:rsidR="005833EE" w:rsidRPr="005833EE" w:rsidRDefault="005833EE" w:rsidP="005833EE">
            <w:pPr>
              <w:rPr>
                <w:rFonts w:ascii="Arial" w:eastAsia="Times New Roman" w:hAnsi="Arial" w:cs="Arial"/>
                <w:sz w:val="16"/>
                <w:szCs w:val="16"/>
                <w:lang w:val="es-ES" w:eastAsia="es-MX"/>
              </w:rPr>
            </w:pPr>
          </w:p>
        </w:tc>
        <w:tc>
          <w:tcPr>
            <w:tcW w:w="452" w:type="pct"/>
            <w:tcBorders>
              <w:top w:val="single" w:sz="4" w:space="0" w:color="auto"/>
              <w:left w:val="nil"/>
              <w:bottom w:val="single" w:sz="4" w:space="0" w:color="auto"/>
              <w:right w:val="single" w:sz="4" w:space="0" w:color="auto"/>
            </w:tcBorders>
            <w:shd w:val="clear" w:color="auto" w:fill="auto"/>
            <w:vAlign w:val="center"/>
          </w:tcPr>
          <w:p w14:paraId="4CB4BFE2" w14:textId="77777777" w:rsidR="005833EE" w:rsidRPr="005833EE" w:rsidRDefault="005833EE" w:rsidP="005833EE">
            <w:pPr>
              <w:rPr>
                <w:rFonts w:ascii="Arial" w:eastAsia="Times New Roman" w:hAnsi="Arial" w:cs="Arial"/>
                <w:sz w:val="16"/>
                <w:szCs w:val="16"/>
                <w:lang w:val="es-ES" w:eastAsia="es-MX"/>
              </w:rPr>
            </w:pPr>
          </w:p>
        </w:tc>
        <w:tc>
          <w:tcPr>
            <w:tcW w:w="336" w:type="pct"/>
            <w:tcBorders>
              <w:top w:val="single" w:sz="4" w:space="0" w:color="auto"/>
              <w:left w:val="nil"/>
              <w:bottom w:val="single" w:sz="4" w:space="0" w:color="auto"/>
              <w:right w:val="single" w:sz="4" w:space="0" w:color="auto"/>
            </w:tcBorders>
            <w:shd w:val="clear" w:color="auto" w:fill="auto"/>
            <w:vAlign w:val="center"/>
          </w:tcPr>
          <w:p w14:paraId="4D323205" w14:textId="77777777" w:rsidR="005833EE" w:rsidRPr="005833EE" w:rsidRDefault="005833EE" w:rsidP="005833EE">
            <w:pPr>
              <w:rPr>
                <w:rFonts w:ascii="Arial" w:eastAsia="Times New Roman" w:hAnsi="Arial" w:cs="Arial"/>
                <w:sz w:val="16"/>
                <w:szCs w:val="16"/>
                <w:lang w:val="es-ES" w:eastAsia="es-MX"/>
              </w:rPr>
            </w:pPr>
          </w:p>
        </w:tc>
        <w:tc>
          <w:tcPr>
            <w:tcW w:w="343" w:type="pct"/>
            <w:tcBorders>
              <w:top w:val="single" w:sz="4" w:space="0" w:color="auto"/>
              <w:left w:val="nil"/>
              <w:bottom w:val="single" w:sz="4" w:space="0" w:color="auto"/>
              <w:right w:val="single" w:sz="4" w:space="0" w:color="auto"/>
            </w:tcBorders>
          </w:tcPr>
          <w:p w14:paraId="19B5B965" w14:textId="77777777" w:rsidR="005833EE" w:rsidRPr="005833EE" w:rsidRDefault="005833EE" w:rsidP="005833EE">
            <w:pPr>
              <w:rPr>
                <w:rFonts w:ascii="Arial" w:eastAsia="Times New Roman" w:hAnsi="Arial" w:cs="Arial"/>
                <w:sz w:val="16"/>
                <w:szCs w:val="16"/>
                <w:lang w:val="es-ES" w:eastAsia="es-MX"/>
              </w:rPr>
            </w:pPr>
          </w:p>
        </w:tc>
        <w:tc>
          <w:tcPr>
            <w:tcW w:w="471" w:type="pct"/>
            <w:tcBorders>
              <w:top w:val="single" w:sz="4" w:space="0" w:color="auto"/>
              <w:left w:val="nil"/>
              <w:bottom w:val="single" w:sz="4" w:space="0" w:color="auto"/>
              <w:right w:val="single" w:sz="4" w:space="0" w:color="auto"/>
            </w:tcBorders>
            <w:shd w:val="clear" w:color="auto" w:fill="auto"/>
            <w:vAlign w:val="center"/>
          </w:tcPr>
          <w:p w14:paraId="6B96076B" w14:textId="77777777" w:rsidR="005833EE" w:rsidRPr="005833EE" w:rsidRDefault="005833EE" w:rsidP="005833EE">
            <w:pPr>
              <w:rPr>
                <w:rFonts w:ascii="Arial" w:eastAsia="Times New Roman" w:hAnsi="Arial" w:cs="Arial"/>
                <w:sz w:val="16"/>
                <w:szCs w:val="16"/>
                <w:lang w:val="es-ES" w:eastAsia="es-MX"/>
              </w:rPr>
            </w:pPr>
          </w:p>
        </w:tc>
        <w:tc>
          <w:tcPr>
            <w:tcW w:w="499" w:type="pct"/>
            <w:tcBorders>
              <w:top w:val="single" w:sz="4" w:space="0" w:color="auto"/>
              <w:left w:val="nil"/>
              <w:bottom w:val="single" w:sz="4" w:space="0" w:color="auto"/>
              <w:right w:val="single" w:sz="4" w:space="0" w:color="auto"/>
            </w:tcBorders>
          </w:tcPr>
          <w:p w14:paraId="75A788C2" w14:textId="77777777" w:rsidR="005833EE" w:rsidRPr="005833EE" w:rsidRDefault="005833EE" w:rsidP="005833EE">
            <w:pPr>
              <w:rPr>
                <w:rFonts w:ascii="Arial" w:eastAsia="Times New Roman" w:hAnsi="Arial" w:cs="Arial"/>
                <w:sz w:val="16"/>
                <w:szCs w:val="16"/>
                <w:lang w:val="es-ES" w:eastAsia="es-MX"/>
              </w:rPr>
            </w:pPr>
          </w:p>
        </w:tc>
      </w:tr>
      <w:tr w:rsidR="005833EE" w:rsidRPr="005833EE" w14:paraId="38DE60AE" w14:textId="77777777" w:rsidTr="00B6134A">
        <w:trPr>
          <w:trHeight w:val="88"/>
        </w:trPr>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3C5E6161" w14:textId="77777777" w:rsidR="005833EE" w:rsidRPr="005833EE" w:rsidRDefault="005833EE" w:rsidP="005833EE">
            <w:pPr>
              <w:rPr>
                <w:rFonts w:ascii="Arial" w:eastAsia="Times New Roman" w:hAnsi="Arial" w:cs="Arial"/>
                <w:b/>
                <w:bCs/>
                <w:sz w:val="16"/>
                <w:szCs w:val="16"/>
                <w:lang w:val="es-ES" w:eastAsia="es-MX"/>
              </w:rPr>
            </w:pPr>
          </w:p>
        </w:tc>
        <w:tc>
          <w:tcPr>
            <w:tcW w:w="365" w:type="pct"/>
            <w:tcBorders>
              <w:top w:val="single" w:sz="4" w:space="0" w:color="auto"/>
              <w:left w:val="nil"/>
              <w:bottom w:val="single" w:sz="4" w:space="0" w:color="auto"/>
              <w:right w:val="single" w:sz="4" w:space="0" w:color="auto"/>
            </w:tcBorders>
            <w:shd w:val="clear" w:color="auto" w:fill="auto"/>
            <w:vAlign w:val="center"/>
          </w:tcPr>
          <w:p w14:paraId="0BCA893A" w14:textId="77777777" w:rsidR="005833EE" w:rsidRPr="005833EE" w:rsidRDefault="005833EE" w:rsidP="005833EE">
            <w:pPr>
              <w:rPr>
                <w:rFonts w:ascii="Arial" w:eastAsia="Times New Roman" w:hAnsi="Arial" w:cs="Arial"/>
                <w:sz w:val="16"/>
                <w:szCs w:val="16"/>
                <w:lang w:val="es-ES" w:eastAsia="es-MX"/>
              </w:rPr>
            </w:pPr>
          </w:p>
        </w:tc>
        <w:tc>
          <w:tcPr>
            <w:tcW w:w="418" w:type="pct"/>
            <w:tcBorders>
              <w:top w:val="single" w:sz="4" w:space="0" w:color="auto"/>
              <w:left w:val="nil"/>
              <w:bottom w:val="single" w:sz="4" w:space="0" w:color="auto"/>
              <w:right w:val="single" w:sz="4" w:space="0" w:color="auto"/>
            </w:tcBorders>
            <w:shd w:val="clear" w:color="auto" w:fill="auto"/>
            <w:vAlign w:val="center"/>
          </w:tcPr>
          <w:p w14:paraId="73FF3861" w14:textId="77777777" w:rsidR="005833EE" w:rsidRPr="005833EE" w:rsidRDefault="005833EE" w:rsidP="005833EE">
            <w:pPr>
              <w:rPr>
                <w:rFonts w:ascii="Arial" w:eastAsia="Times New Roman" w:hAnsi="Arial" w:cs="Arial"/>
                <w:sz w:val="16"/>
                <w:szCs w:val="16"/>
                <w:lang w:val="es-ES" w:eastAsia="es-MX"/>
              </w:rPr>
            </w:pPr>
          </w:p>
        </w:tc>
        <w:tc>
          <w:tcPr>
            <w:tcW w:w="298" w:type="pct"/>
            <w:tcBorders>
              <w:top w:val="single" w:sz="4" w:space="0" w:color="auto"/>
              <w:left w:val="nil"/>
              <w:bottom w:val="single" w:sz="4" w:space="0" w:color="auto"/>
              <w:right w:val="single" w:sz="4" w:space="0" w:color="auto"/>
            </w:tcBorders>
            <w:shd w:val="clear" w:color="auto" w:fill="auto"/>
            <w:vAlign w:val="center"/>
          </w:tcPr>
          <w:p w14:paraId="2122D7ED" w14:textId="77777777" w:rsidR="005833EE" w:rsidRPr="005833EE" w:rsidRDefault="005833EE" w:rsidP="005833EE">
            <w:pPr>
              <w:rPr>
                <w:rFonts w:ascii="Arial" w:eastAsia="Times New Roman" w:hAnsi="Arial" w:cs="Arial"/>
                <w:sz w:val="16"/>
                <w:szCs w:val="16"/>
                <w:lang w:val="es-ES" w:eastAsia="es-MX"/>
              </w:rPr>
            </w:pPr>
          </w:p>
        </w:tc>
        <w:tc>
          <w:tcPr>
            <w:tcW w:w="452" w:type="pct"/>
            <w:tcBorders>
              <w:top w:val="single" w:sz="4" w:space="0" w:color="auto"/>
              <w:left w:val="nil"/>
              <w:bottom w:val="single" w:sz="4" w:space="0" w:color="auto"/>
              <w:right w:val="single" w:sz="4" w:space="0" w:color="auto"/>
            </w:tcBorders>
            <w:shd w:val="clear" w:color="auto" w:fill="auto"/>
            <w:vAlign w:val="center"/>
          </w:tcPr>
          <w:p w14:paraId="50C26E25" w14:textId="77777777" w:rsidR="005833EE" w:rsidRPr="005833EE" w:rsidRDefault="005833EE" w:rsidP="005833EE">
            <w:pPr>
              <w:rPr>
                <w:rFonts w:ascii="Arial" w:eastAsia="Times New Roman" w:hAnsi="Arial" w:cs="Arial"/>
                <w:sz w:val="16"/>
                <w:szCs w:val="16"/>
                <w:lang w:val="es-ES" w:eastAsia="es-MX"/>
              </w:rPr>
            </w:pPr>
          </w:p>
        </w:tc>
        <w:tc>
          <w:tcPr>
            <w:tcW w:w="377" w:type="pct"/>
            <w:tcBorders>
              <w:top w:val="single" w:sz="4" w:space="0" w:color="auto"/>
              <w:left w:val="nil"/>
              <w:bottom w:val="single" w:sz="4" w:space="0" w:color="auto"/>
              <w:right w:val="single" w:sz="4" w:space="0" w:color="auto"/>
            </w:tcBorders>
            <w:shd w:val="clear" w:color="auto" w:fill="auto"/>
            <w:vAlign w:val="center"/>
          </w:tcPr>
          <w:p w14:paraId="4E08737B" w14:textId="77777777" w:rsidR="005833EE" w:rsidRPr="005833EE" w:rsidRDefault="005833EE" w:rsidP="005833EE">
            <w:pPr>
              <w:rPr>
                <w:rFonts w:ascii="Arial" w:eastAsia="Times New Roman" w:hAnsi="Arial" w:cs="Arial"/>
                <w:sz w:val="16"/>
                <w:szCs w:val="16"/>
                <w:lang w:val="es-ES" w:eastAsia="es-MX"/>
              </w:rPr>
            </w:pPr>
          </w:p>
        </w:tc>
        <w:tc>
          <w:tcPr>
            <w:tcW w:w="458" w:type="pct"/>
            <w:tcBorders>
              <w:top w:val="single" w:sz="4" w:space="0" w:color="auto"/>
              <w:left w:val="nil"/>
              <w:bottom w:val="single" w:sz="4" w:space="0" w:color="auto"/>
              <w:right w:val="single" w:sz="4" w:space="0" w:color="auto"/>
            </w:tcBorders>
            <w:shd w:val="clear" w:color="auto" w:fill="auto"/>
            <w:vAlign w:val="center"/>
          </w:tcPr>
          <w:p w14:paraId="3543210F" w14:textId="77777777" w:rsidR="005833EE" w:rsidRPr="005833EE" w:rsidRDefault="005833EE" w:rsidP="005833EE">
            <w:pPr>
              <w:rPr>
                <w:rFonts w:ascii="Arial" w:eastAsia="Times New Roman" w:hAnsi="Arial" w:cs="Arial"/>
                <w:sz w:val="16"/>
                <w:szCs w:val="16"/>
                <w:lang w:val="es-ES" w:eastAsia="es-MX"/>
              </w:rPr>
            </w:pPr>
          </w:p>
        </w:tc>
        <w:tc>
          <w:tcPr>
            <w:tcW w:w="452" w:type="pct"/>
            <w:tcBorders>
              <w:top w:val="single" w:sz="4" w:space="0" w:color="auto"/>
              <w:left w:val="nil"/>
              <w:bottom w:val="single" w:sz="4" w:space="0" w:color="auto"/>
              <w:right w:val="single" w:sz="4" w:space="0" w:color="auto"/>
            </w:tcBorders>
            <w:shd w:val="clear" w:color="auto" w:fill="auto"/>
            <w:vAlign w:val="center"/>
          </w:tcPr>
          <w:p w14:paraId="6B57FB16" w14:textId="77777777" w:rsidR="005833EE" w:rsidRPr="005833EE" w:rsidRDefault="005833EE" w:rsidP="005833EE">
            <w:pPr>
              <w:rPr>
                <w:rFonts w:ascii="Arial" w:eastAsia="Times New Roman" w:hAnsi="Arial" w:cs="Arial"/>
                <w:sz w:val="16"/>
                <w:szCs w:val="16"/>
                <w:lang w:val="es-ES" w:eastAsia="es-MX"/>
              </w:rPr>
            </w:pPr>
          </w:p>
        </w:tc>
        <w:tc>
          <w:tcPr>
            <w:tcW w:w="336" w:type="pct"/>
            <w:tcBorders>
              <w:top w:val="single" w:sz="4" w:space="0" w:color="auto"/>
              <w:left w:val="nil"/>
              <w:bottom w:val="single" w:sz="4" w:space="0" w:color="auto"/>
              <w:right w:val="single" w:sz="4" w:space="0" w:color="auto"/>
            </w:tcBorders>
            <w:shd w:val="clear" w:color="auto" w:fill="auto"/>
            <w:vAlign w:val="center"/>
          </w:tcPr>
          <w:p w14:paraId="29487580" w14:textId="77777777" w:rsidR="005833EE" w:rsidRPr="005833EE" w:rsidRDefault="005833EE" w:rsidP="005833EE">
            <w:pPr>
              <w:rPr>
                <w:rFonts w:ascii="Arial" w:eastAsia="Times New Roman" w:hAnsi="Arial" w:cs="Arial"/>
                <w:sz w:val="16"/>
                <w:szCs w:val="16"/>
                <w:lang w:val="es-ES" w:eastAsia="es-MX"/>
              </w:rPr>
            </w:pPr>
          </w:p>
        </w:tc>
        <w:tc>
          <w:tcPr>
            <w:tcW w:w="343" w:type="pct"/>
            <w:tcBorders>
              <w:top w:val="single" w:sz="4" w:space="0" w:color="auto"/>
              <w:left w:val="nil"/>
              <w:bottom w:val="single" w:sz="4" w:space="0" w:color="auto"/>
              <w:right w:val="single" w:sz="4" w:space="0" w:color="auto"/>
            </w:tcBorders>
          </w:tcPr>
          <w:p w14:paraId="5BD088BD" w14:textId="77777777" w:rsidR="005833EE" w:rsidRPr="005833EE" w:rsidRDefault="005833EE" w:rsidP="005833EE">
            <w:pPr>
              <w:rPr>
                <w:rFonts w:ascii="Arial" w:eastAsia="Times New Roman" w:hAnsi="Arial" w:cs="Arial"/>
                <w:sz w:val="16"/>
                <w:szCs w:val="16"/>
                <w:lang w:val="es-ES" w:eastAsia="es-MX"/>
              </w:rPr>
            </w:pPr>
          </w:p>
        </w:tc>
        <w:tc>
          <w:tcPr>
            <w:tcW w:w="471" w:type="pct"/>
            <w:tcBorders>
              <w:top w:val="single" w:sz="4" w:space="0" w:color="auto"/>
              <w:left w:val="nil"/>
              <w:bottom w:val="single" w:sz="4" w:space="0" w:color="auto"/>
              <w:right w:val="single" w:sz="4" w:space="0" w:color="auto"/>
            </w:tcBorders>
            <w:shd w:val="clear" w:color="auto" w:fill="auto"/>
            <w:vAlign w:val="center"/>
          </w:tcPr>
          <w:p w14:paraId="6A1AA14F" w14:textId="77777777" w:rsidR="005833EE" w:rsidRPr="005833EE" w:rsidRDefault="005833EE" w:rsidP="005833EE">
            <w:pPr>
              <w:rPr>
                <w:rFonts w:ascii="Arial" w:eastAsia="Times New Roman" w:hAnsi="Arial" w:cs="Arial"/>
                <w:sz w:val="16"/>
                <w:szCs w:val="16"/>
                <w:lang w:val="es-ES" w:eastAsia="es-MX"/>
              </w:rPr>
            </w:pPr>
          </w:p>
        </w:tc>
        <w:tc>
          <w:tcPr>
            <w:tcW w:w="499" w:type="pct"/>
            <w:tcBorders>
              <w:top w:val="single" w:sz="4" w:space="0" w:color="auto"/>
              <w:left w:val="nil"/>
              <w:bottom w:val="single" w:sz="4" w:space="0" w:color="auto"/>
              <w:right w:val="single" w:sz="4" w:space="0" w:color="auto"/>
            </w:tcBorders>
          </w:tcPr>
          <w:p w14:paraId="1AAB4E0F" w14:textId="77777777" w:rsidR="005833EE" w:rsidRPr="005833EE" w:rsidRDefault="005833EE" w:rsidP="005833EE">
            <w:pPr>
              <w:rPr>
                <w:rFonts w:ascii="Arial" w:eastAsia="Times New Roman" w:hAnsi="Arial" w:cs="Arial"/>
                <w:sz w:val="16"/>
                <w:szCs w:val="16"/>
                <w:lang w:val="es-ES" w:eastAsia="es-MX"/>
              </w:rPr>
            </w:pPr>
          </w:p>
        </w:tc>
      </w:tr>
    </w:tbl>
    <w:p w14:paraId="462FB4C6" w14:textId="77777777" w:rsidR="005833EE" w:rsidRPr="005833EE" w:rsidRDefault="005833EE" w:rsidP="005833EE">
      <w:pPr>
        <w:tabs>
          <w:tab w:val="left" w:pos="0"/>
          <w:tab w:val="left" w:pos="426"/>
        </w:tabs>
        <w:spacing w:line="276" w:lineRule="auto"/>
        <w:jc w:val="center"/>
        <w:rPr>
          <w:rFonts w:ascii="Arial" w:eastAsia="Calibri" w:hAnsi="Arial" w:cs="Arial"/>
          <w:iCs/>
          <w:szCs w:val="24"/>
          <w:lang w:val="es-ES" w:eastAsia="en-US"/>
        </w:rPr>
      </w:pPr>
      <w:r w:rsidRPr="005833EE">
        <w:rPr>
          <w:rFonts w:ascii="Arial" w:eastAsia="Calibri" w:hAnsi="Arial" w:cs="Arial"/>
          <w:iCs/>
          <w:szCs w:val="24"/>
          <w:lang w:val="es-ES" w:eastAsia="en-US"/>
        </w:rPr>
        <w:t xml:space="preserve"> </w:t>
      </w:r>
    </w:p>
    <w:p w14:paraId="2F36E74C" w14:textId="77777777" w:rsidR="005833EE" w:rsidRPr="005833EE" w:rsidRDefault="005833EE" w:rsidP="005833EE">
      <w:pPr>
        <w:rPr>
          <w:rFonts w:ascii="Arial" w:eastAsia="Calibri" w:hAnsi="Arial" w:cs="Arial"/>
          <w:szCs w:val="24"/>
          <w:lang w:val="es-ES"/>
        </w:rPr>
      </w:pPr>
      <w:r w:rsidRPr="005833EE">
        <w:rPr>
          <w:rFonts w:ascii="Arial" w:eastAsia="Calibri" w:hAnsi="Arial" w:cs="Arial"/>
          <w:szCs w:val="24"/>
          <w:lang w:val="es-ES"/>
        </w:rPr>
        <w:br w:type="page"/>
      </w:r>
    </w:p>
    <w:p w14:paraId="32D19F45" w14:textId="77777777" w:rsidR="005833EE" w:rsidRDefault="005833EE" w:rsidP="009008FD">
      <w:pPr>
        <w:pStyle w:val="Body"/>
        <w:rPr>
          <w:rFonts w:ascii="Arial Black" w:eastAsia="Arial Black" w:hAnsi="Arial Black" w:cs="Arial Black"/>
          <w:sz w:val="28"/>
          <w:szCs w:val="28"/>
        </w:rPr>
        <w:sectPr w:rsidR="005833EE" w:rsidSect="005833EE">
          <w:pgSz w:w="15840" w:h="12240" w:orient="landscape"/>
          <w:pgMar w:top="1418" w:right="2268" w:bottom="1043" w:left="964" w:header="720" w:footer="720" w:gutter="0"/>
          <w:cols w:space="720"/>
        </w:sectPr>
      </w:pPr>
    </w:p>
    <w:p w14:paraId="07293249" w14:textId="77777777" w:rsidR="005833EE" w:rsidRPr="005833EE" w:rsidRDefault="005833EE" w:rsidP="005833EE">
      <w:pPr>
        <w:tabs>
          <w:tab w:val="left" w:pos="0"/>
          <w:tab w:val="left" w:pos="426"/>
        </w:tabs>
        <w:spacing w:line="276" w:lineRule="auto"/>
        <w:jc w:val="center"/>
        <w:rPr>
          <w:rFonts w:ascii="Arial" w:eastAsia="Calibri" w:hAnsi="Arial" w:cs="Arial"/>
          <w:iCs/>
          <w:szCs w:val="24"/>
          <w:lang w:val="es-ES" w:eastAsia="en-US"/>
        </w:rPr>
      </w:pPr>
      <w:r w:rsidRPr="005833EE">
        <w:rPr>
          <w:rFonts w:ascii="Arial" w:eastAsia="Calibri" w:hAnsi="Arial" w:cs="Arial"/>
          <w:b/>
          <w:iCs/>
          <w:szCs w:val="24"/>
          <w:lang w:val="es-ES" w:eastAsia="en-US"/>
        </w:rPr>
        <w:lastRenderedPageBreak/>
        <w:t xml:space="preserve">Anexo 5. </w:t>
      </w:r>
      <w:r w:rsidRPr="005833EE">
        <w:rPr>
          <w:rFonts w:ascii="Arial" w:eastAsia="Calibri" w:hAnsi="Arial" w:cs="Arial"/>
          <w:iCs/>
          <w:szCs w:val="24"/>
          <w:lang w:val="es-ES" w:eastAsia="en-US"/>
        </w:rPr>
        <w:t>Conclusiones: Fortalezas, Retos y Recomendaciones del FONE</w:t>
      </w:r>
    </w:p>
    <w:p w14:paraId="527ABFD5" w14:textId="77777777" w:rsidR="005833EE" w:rsidRPr="005833EE" w:rsidRDefault="005833EE" w:rsidP="005833EE">
      <w:pPr>
        <w:tabs>
          <w:tab w:val="left" w:pos="0"/>
          <w:tab w:val="left" w:pos="426"/>
        </w:tabs>
        <w:spacing w:line="276" w:lineRule="auto"/>
        <w:rPr>
          <w:rFonts w:ascii="Arial" w:eastAsia="Calibri" w:hAnsi="Arial" w:cs="Arial"/>
          <w:iCs/>
          <w:szCs w:val="24"/>
          <w:lang w:val="es-ES" w:eastAsia="en-US"/>
        </w:rPr>
      </w:pPr>
    </w:p>
    <w:p w14:paraId="4A1E39C0" w14:textId="77777777" w:rsidR="005833EE" w:rsidRPr="005833EE" w:rsidRDefault="005833EE" w:rsidP="005833EE">
      <w:pPr>
        <w:tabs>
          <w:tab w:val="left" w:pos="0"/>
          <w:tab w:val="left" w:pos="426"/>
        </w:tabs>
        <w:spacing w:line="276" w:lineRule="auto"/>
        <w:jc w:val="both"/>
        <w:rPr>
          <w:rFonts w:ascii="Arial" w:eastAsia="Calibri" w:hAnsi="Arial" w:cs="Arial"/>
          <w:iCs/>
          <w:szCs w:val="24"/>
          <w:lang w:val="es-ES" w:eastAsia="en-US"/>
        </w:rPr>
      </w:pPr>
      <w:r w:rsidRPr="005833EE">
        <w:rPr>
          <w:rFonts w:ascii="Arial" w:eastAsia="Calibri" w:hAnsi="Arial" w:cs="Arial"/>
          <w:iCs/>
          <w:szCs w:val="24"/>
          <w:lang w:val="es-ES" w:eastAsia="en-US"/>
        </w:rPr>
        <w:t>El Anexo 5 se debe llenar de acuerdo con lo siguiente:</w:t>
      </w:r>
    </w:p>
    <w:p w14:paraId="049A5FC2" w14:textId="77777777" w:rsidR="005833EE" w:rsidRPr="005833EE" w:rsidRDefault="005833EE" w:rsidP="005833EE">
      <w:pPr>
        <w:tabs>
          <w:tab w:val="left" w:pos="0"/>
          <w:tab w:val="left" w:pos="426"/>
        </w:tabs>
        <w:spacing w:line="276" w:lineRule="auto"/>
        <w:jc w:val="both"/>
        <w:rPr>
          <w:rFonts w:ascii="Arial" w:eastAsia="Calibri" w:hAnsi="Arial" w:cs="Arial"/>
          <w:iCs/>
          <w:szCs w:val="24"/>
          <w:lang w:val="es-ES" w:eastAsia="en-US"/>
        </w:rPr>
      </w:pPr>
    </w:p>
    <w:p w14:paraId="31584342" w14:textId="77777777" w:rsidR="005833EE" w:rsidRPr="005833EE" w:rsidRDefault="005833EE" w:rsidP="005833EE">
      <w:pPr>
        <w:tabs>
          <w:tab w:val="left" w:pos="0"/>
          <w:tab w:val="left" w:pos="426"/>
        </w:tabs>
        <w:spacing w:line="276" w:lineRule="auto"/>
        <w:jc w:val="both"/>
        <w:rPr>
          <w:rFonts w:ascii="Arial" w:eastAsia="Calibri" w:hAnsi="Arial" w:cs="Arial"/>
          <w:iCs/>
          <w:szCs w:val="24"/>
          <w:lang w:val="es-ES" w:eastAsia="en-US"/>
        </w:rPr>
      </w:pPr>
      <w:r w:rsidRPr="005833EE">
        <w:rPr>
          <w:rFonts w:ascii="Arial" w:eastAsia="Calibri" w:hAnsi="Arial" w:cs="Arial"/>
          <w:iCs/>
          <w:szCs w:val="24"/>
          <w:lang w:val="es-ES" w:eastAsia="en-US"/>
        </w:rPr>
        <w:t>i) Por cada una de las secciones temáticas se deben numerar y describir las fortalezas y oportunidades, y debilidades y amenazas identificadas.</w:t>
      </w:r>
    </w:p>
    <w:p w14:paraId="22191425" w14:textId="77777777" w:rsidR="005833EE" w:rsidRPr="005833EE" w:rsidRDefault="005833EE" w:rsidP="005833EE">
      <w:pPr>
        <w:tabs>
          <w:tab w:val="left" w:pos="0"/>
          <w:tab w:val="left" w:pos="426"/>
        </w:tabs>
        <w:spacing w:line="276" w:lineRule="auto"/>
        <w:jc w:val="both"/>
        <w:rPr>
          <w:rFonts w:ascii="Arial" w:eastAsia="Calibri" w:hAnsi="Arial" w:cs="Arial"/>
          <w:iCs/>
          <w:szCs w:val="24"/>
          <w:lang w:val="es-ES" w:eastAsia="en-US"/>
        </w:rPr>
      </w:pPr>
      <w:proofErr w:type="spellStart"/>
      <w:r w:rsidRPr="005833EE">
        <w:rPr>
          <w:rFonts w:ascii="Arial" w:eastAsia="Calibri" w:hAnsi="Arial" w:cs="Arial"/>
          <w:iCs/>
          <w:szCs w:val="24"/>
          <w:lang w:val="es-ES" w:eastAsia="en-US"/>
        </w:rPr>
        <w:t>ii</w:t>
      </w:r>
      <w:proofErr w:type="spellEnd"/>
      <w:r w:rsidRPr="005833EE">
        <w:rPr>
          <w:rFonts w:ascii="Arial" w:eastAsia="Calibri" w:hAnsi="Arial" w:cs="Arial"/>
          <w:iCs/>
          <w:szCs w:val="24"/>
          <w:lang w:val="es-ES" w:eastAsia="en-US"/>
        </w:rPr>
        <w:t xml:space="preserve">) Por cada una de las secciones temáticas se deben numerar y señalar las recomendaciones e identificar a los actores involucrados en su solución. </w:t>
      </w:r>
    </w:p>
    <w:p w14:paraId="372688C3" w14:textId="77777777" w:rsidR="005833EE" w:rsidRPr="005833EE" w:rsidRDefault="005833EE" w:rsidP="005833EE">
      <w:pPr>
        <w:tabs>
          <w:tab w:val="left" w:pos="0"/>
          <w:tab w:val="left" w:pos="426"/>
        </w:tabs>
        <w:spacing w:line="276" w:lineRule="auto"/>
        <w:jc w:val="both"/>
        <w:rPr>
          <w:rFonts w:ascii="Arial" w:eastAsia="Calibri" w:hAnsi="Arial" w:cs="Arial"/>
          <w:iCs/>
          <w:szCs w:val="24"/>
          <w:lang w:val="es-ES" w:eastAsia="en-US"/>
        </w:rPr>
      </w:pPr>
      <w:proofErr w:type="spellStart"/>
      <w:r w:rsidRPr="005833EE">
        <w:rPr>
          <w:rFonts w:ascii="Arial" w:eastAsia="Calibri" w:hAnsi="Arial" w:cs="Arial"/>
          <w:iCs/>
          <w:szCs w:val="24"/>
          <w:lang w:val="es-ES" w:eastAsia="en-US"/>
        </w:rPr>
        <w:t>iii</w:t>
      </w:r>
      <w:proofErr w:type="spellEnd"/>
      <w:r w:rsidRPr="005833EE">
        <w:rPr>
          <w:rFonts w:ascii="Arial" w:eastAsia="Calibri" w:hAnsi="Arial" w:cs="Arial"/>
          <w:iCs/>
          <w:szCs w:val="24"/>
          <w:lang w:val="es-ES" w:eastAsia="en-US"/>
        </w:rPr>
        <w:t>) Para cada una de las secciones temáticas se debe realizar una valoración, la cual se debe estimar como la puntuación promedio, utilizando la puntuación obtenida en las preguntas binarias de cada sección.</w:t>
      </w:r>
    </w:p>
    <w:p w14:paraId="5C5978F4" w14:textId="77777777" w:rsidR="005833EE" w:rsidRPr="005833EE" w:rsidRDefault="005833EE" w:rsidP="005833EE">
      <w:pPr>
        <w:tabs>
          <w:tab w:val="left" w:pos="0"/>
          <w:tab w:val="left" w:pos="426"/>
        </w:tabs>
        <w:spacing w:line="276" w:lineRule="auto"/>
        <w:jc w:val="both"/>
        <w:rPr>
          <w:rFonts w:ascii="Arial" w:eastAsia="Calibri" w:hAnsi="Arial" w:cs="Arial"/>
          <w:iCs/>
          <w:szCs w:val="24"/>
          <w:lang w:val="es-ES" w:eastAsia="en-US"/>
        </w:rPr>
      </w:pPr>
      <w:proofErr w:type="spellStart"/>
      <w:r w:rsidRPr="005833EE">
        <w:rPr>
          <w:rFonts w:ascii="Arial" w:eastAsia="Calibri" w:hAnsi="Arial" w:cs="Arial"/>
          <w:iCs/>
          <w:szCs w:val="24"/>
          <w:lang w:val="es-ES" w:eastAsia="en-US"/>
        </w:rPr>
        <w:t>iv</w:t>
      </w:r>
      <w:proofErr w:type="spellEnd"/>
      <w:r w:rsidRPr="005833EE">
        <w:rPr>
          <w:rFonts w:ascii="Arial" w:eastAsia="Calibri" w:hAnsi="Arial" w:cs="Arial"/>
          <w:iCs/>
          <w:szCs w:val="24"/>
          <w:lang w:val="es-ES" w:eastAsia="en-US"/>
        </w:rPr>
        <w:t>) Para el fondo en la entidad se debe realizar una valoración general, la cual se debe estimar como la puntuación promedio, utilizando la puntuación obtenida de las secciones.</w:t>
      </w:r>
    </w:p>
    <w:p w14:paraId="6F8219DB" w14:textId="77777777" w:rsidR="005833EE" w:rsidRPr="005833EE" w:rsidRDefault="005833EE" w:rsidP="005833EE">
      <w:pPr>
        <w:tabs>
          <w:tab w:val="left" w:pos="0"/>
          <w:tab w:val="left" w:pos="426"/>
        </w:tabs>
        <w:spacing w:line="276" w:lineRule="auto"/>
        <w:jc w:val="both"/>
        <w:rPr>
          <w:rFonts w:ascii="Arial" w:eastAsia="Calibri" w:hAnsi="Arial" w:cs="Arial"/>
          <w:iCs/>
          <w:szCs w:val="24"/>
          <w:lang w:val="es-ES" w:eastAsia="en-US"/>
        </w:rPr>
      </w:pPr>
    </w:p>
    <w:p w14:paraId="6D26D201" w14:textId="77777777" w:rsidR="005833EE" w:rsidRPr="005833EE" w:rsidRDefault="005833EE" w:rsidP="005833EE">
      <w:pPr>
        <w:tabs>
          <w:tab w:val="left" w:pos="0"/>
          <w:tab w:val="left" w:pos="426"/>
        </w:tabs>
        <w:spacing w:line="276" w:lineRule="auto"/>
        <w:jc w:val="center"/>
        <w:rPr>
          <w:rFonts w:ascii="Arial" w:eastAsia="Calibri" w:hAnsi="Arial" w:cs="Arial"/>
          <w:b/>
          <w:bCs/>
          <w:iCs/>
          <w:szCs w:val="24"/>
          <w:lang w:val="es-ES" w:eastAsia="en-US"/>
        </w:rPr>
      </w:pPr>
      <w:r w:rsidRPr="005833EE">
        <w:rPr>
          <w:rFonts w:ascii="Arial" w:eastAsia="Calibri" w:hAnsi="Arial" w:cs="Arial"/>
          <w:b/>
          <w:bCs/>
          <w:iCs/>
          <w:szCs w:val="24"/>
          <w:lang w:val="es-ES" w:eastAsia="en-US"/>
        </w:rPr>
        <w:t>Tabla 8. Fortalezas, Retos y Recomendaciones del FONE</w:t>
      </w:r>
    </w:p>
    <w:p w14:paraId="05535C7D" w14:textId="77777777" w:rsidR="005833EE" w:rsidRPr="005833EE" w:rsidRDefault="005833EE" w:rsidP="005833EE">
      <w:pPr>
        <w:tabs>
          <w:tab w:val="left" w:pos="0"/>
          <w:tab w:val="left" w:pos="426"/>
        </w:tabs>
        <w:spacing w:line="276" w:lineRule="auto"/>
        <w:jc w:val="both"/>
        <w:rPr>
          <w:rFonts w:ascii="Arial" w:eastAsia="Calibri" w:hAnsi="Arial" w:cs="Arial"/>
          <w:b/>
          <w:iCs/>
          <w:szCs w:val="24"/>
          <w:lang w:val="es-ES" w:eastAsia="en-US"/>
        </w:rPr>
      </w:pPr>
    </w:p>
    <w:tbl>
      <w:tblPr>
        <w:tblStyle w:val="Tablaconcuadrcula"/>
        <w:tblW w:w="5000" w:type="pct"/>
        <w:jc w:val="center"/>
        <w:tblLook w:val="04A0" w:firstRow="1" w:lastRow="0" w:firstColumn="1" w:lastColumn="0" w:noHBand="0" w:noVBand="1"/>
      </w:tblPr>
      <w:tblGrid>
        <w:gridCol w:w="1528"/>
        <w:gridCol w:w="1497"/>
        <w:gridCol w:w="2167"/>
        <w:gridCol w:w="1807"/>
        <w:gridCol w:w="1549"/>
        <w:gridCol w:w="1221"/>
      </w:tblGrid>
      <w:tr w:rsidR="005833EE" w:rsidRPr="005833EE" w14:paraId="35567CD9" w14:textId="77777777" w:rsidTr="005833EE">
        <w:trPr>
          <w:trHeight w:val="490"/>
          <w:jc w:val="center"/>
        </w:trPr>
        <w:tc>
          <w:tcPr>
            <w:tcW w:w="809" w:type="pct"/>
            <w:shd w:val="clear" w:color="auto" w:fill="17365D"/>
            <w:vAlign w:val="center"/>
          </w:tcPr>
          <w:p w14:paraId="6A0FDF14" w14:textId="77777777" w:rsidR="005833EE" w:rsidRPr="005833EE" w:rsidRDefault="005833EE" w:rsidP="005833EE">
            <w:pPr>
              <w:tabs>
                <w:tab w:val="left" w:pos="0"/>
                <w:tab w:val="left" w:pos="426"/>
              </w:tabs>
              <w:spacing w:line="276" w:lineRule="auto"/>
              <w:ind w:left="0" w:firstLine="0"/>
              <w:jc w:val="left"/>
              <w:rPr>
                <w:rFonts w:ascii="Arial" w:hAnsi="Arial" w:cs="Arial"/>
                <w:b/>
                <w:iCs/>
                <w:sz w:val="18"/>
                <w:szCs w:val="18"/>
                <w:lang w:val="es-ES" w:eastAsia="en-US"/>
              </w:rPr>
            </w:pPr>
            <w:r w:rsidRPr="005833EE">
              <w:rPr>
                <w:rFonts w:ascii="Arial" w:hAnsi="Arial" w:cs="Arial"/>
                <w:b/>
                <w:iCs/>
                <w:sz w:val="18"/>
                <w:szCs w:val="18"/>
                <w:lang w:val="es-ES" w:eastAsia="en-US"/>
              </w:rPr>
              <w:t>Sección</w:t>
            </w:r>
          </w:p>
          <w:p w14:paraId="7DEE00E4" w14:textId="77777777" w:rsidR="005833EE" w:rsidRPr="005833EE" w:rsidRDefault="005833EE" w:rsidP="005833EE">
            <w:pPr>
              <w:tabs>
                <w:tab w:val="left" w:pos="0"/>
                <w:tab w:val="left" w:pos="426"/>
              </w:tabs>
              <w:spacing w:line="276" w:lineRule="auto"/>
              <w:ind w:left="0" w:firstLine="0"/>
              <w:jc w:val="left"/>
              <w:rPr>
                <w:rFonts w:ascii="Arial" w:hAnsi="Arial" w:cs="Arial"/>
                <w:b/>
                <w:iCs/>
                <w:sz w:val="18"/>
                <w:szCs w:val="18"/>
                <w:lang w:val="es-ES" w:eastAsia="en-US"/>
              </w:rPr>
            </w:pPr>
            <w:r w:rsidRPr="005833EE">
              <w:rPr>
                <w:rFonts w:ascii="Arial" w:hAnsi="Arial" w:cs="Arial"/>
                <w:b/>
                <w:iCs/>
                <w:sz w:val="18"/>
                <w:szCs w:val="18"/>
                <w:lang w:val="es-ES" w:eastAsia="en-US"/>
              </w:rPr>
              <w:t>de la evaluación</w:t>
            </w:r>
          </w:p>
        </w:tc>
        <w:tc>
          <w:tcPr>
            <w:tcW w:w="767" w:type="pct"/>
            <w:shd w:val="clear" w:color="auto" w:fill="17365D"/>
            <w:vAlign w:val="center"/>
          </w:tcPr>
          <w:p w14:paraId="2EA529FC" w14:textId="77777777" w:rsidR="005833EE" w:rsidRPr="005833EE" w:rsidRDefault="005833EE" w:rsidP="005833EE">
            <w:pPr>
              <w:tabs>
                <w:tab w:val="left" w:pos="0"/>
                <w:tab w:val="left" w:pos="426"/>
              </w:tabs>
              <w:spacing w:line="276" w:lineRule="auto"/>
              <w:ind w:left="0" w:firstLine="0"/>
              <w:jc w:val="left"/>
              <w:rPr>
                <w:rFonts w:ascii="Arial" w:hAnsi="Arial" w:cs="Arial"/>
                <w:b/>
                <w:iCs/>
                <w:sz w:val="18"/>
                <w:szCs w:val="18"/>
                <w:lang w:val="es-ES" w:eastAsia="en-US"/>
              </w:rPr>
            </w:pPr>
            <w:r w:rsidRPr="005833EE">
              <w:rPr>
                <w:rFonts w:ascii="Arial" w:hAnsi="Arial" w:cs="Arial"/>
                <w:b/>
                <w:iCs/>
                <w:sz w:val="18"/>
                <w:szCs w:val="18"/>
                <w:lang w:val="es-ES" w:eastAsia="en-US"/>
              </w:rPr>
              <w:t>Fortalezas/</w:t>
            </w:r>
          </w:p>
          <w:p w14:paraId="11486577" w14:textId="77777777" w:rsidR="005833EE" w:rsidRPr="005833EE" w:rsidRDefault="005833EE" w:rsidP="005833EE">
            <w:pPr>
              <w:tabs>
                <w:tab w:val="left" w:pos="0"/>
                <w:tab w:val="left" w:pos="426"/>
              </w:tabs>
              <w:spacing w:line="276" w:lineRule="auto"/>
              <w:ind w:left="0" w:firstLine="0"/>
              <w:jc w:val="left"/>
              <w:rPr>
                <w:rFonts w:ascii="Arial" w:hAnsi="Arial" w:cs="Arial"/>
                <w:b/>
                <w:iCs/>
                <w:sz w:val="18"/>
                <w:szCs w:val="18"/>
                <w:lang w:val="es-ES" w:eastAsia="en-US"/>
              </w:rPr>
            </w:pPr>
            <w:r w:rsidRPr="005833EE">
              <w:rPr>
                <w:rFonts w:ascii="Arial" w:hAnsi="Arial" w:cs="Arial"/>
                <w:b/>
                <w:iCs/>
                <w:sz w:val="18"/>
                <w:szCs w:val="18"/>
                <w:lang w:val="es-ES" w:eastAsia="en-US"/>
              </w:rPr>
              <w:t>Oportunidades</w:t>
            </w:r>
          </w:p>
        </w:tc>
        <w:tc>
          <w:tcPr>
            <w:tcW w:w="1035" w:type="pct"/>
            <w:shd w:val="clear" w:color="auto" w:fill="17365D"/>
            <w:vAlign w:val="center"/>
          </w:tcPr>
          <w:p w14:paraId="2169538F" w14:textId="77777777" w:rsidR="005833EE" w:rsidRPr="005833EE" w:rsidRDefault="005833EE" w:rsidP="005833EE">
            <w:pPr>
              <w:tabs>
                <w:tab w:val="left" w:pos="0"/>
                <w:tab w:val="left" w:pos="426"/>
              </w:tabs>
              <w:spacing w:line="276" w:lineRule="auto"/>
              <w:ind w:left="0" w:firstLine="0"/>
              <w:jc w:val="left"/>
              <w:rPr>
                <w:rFonts w:ascii="Arial" w:hAnsi="Arial" w:cs="Arial"/>
                <w:b/>
                <w:iCs/>
                <w:sz w:val="18"/>
                <w:szCs w:val="18"/>
                <w:lang w:val="es-ES" w:eastAsia="en-US"/>
              </w:rPr>
            </w:pPr>
            <w:r w:rsidRPr="005833EE">
              <w:rPr>
                <w:rFonts w:ascii="Arial" w:hAnsi="Arial" w:cs="Arial"/>
                <w:b/>
                <w:iCs/>
                <w:sz w:val="18"/>
                <w:szCs w:val="18"/>
                <w:lang w:val="es-ES" w:eastAsia="en-US"/>
              </w:rPr>
              <w:t>Debilidades/Amenazas</w:t>
            </w:r>
          </w:p>
        </w:tc>
        <w:tc>
          <w:tcPr>
            <w:tcW w:w="891" w:type="pct"/>
            <w:shd w:val="clear" w:color="auto" w:fill="17365D"/>
            <w:vAlign w:val="center"/>
          </w:tcPr>
          <w:p w14:paraId="60B759CF" w14:textId="77777777" w:rsidR="005833EE" w:rsidRPr="005833EE" w:rsidRDefault="005833EE" w:rsidP="005833EE">
            <w:pPr>
              <w:tabs>
                <w:tab w:val="left" w:pos="0"/>
                <w:tab w:val="left" w:pos="426"/>
              </w:tabs>
              <w:spacing w:line="276" w:lineRule="auto"/>
              <w:ind w:left="0" w:firstLine="0"/>
              <w:jc w:val="left"/>
              <w:rPr>
                <w:rFonts w:ascii="Arial" w:hAnsi="Arial" w:cs="Arial"/>
                <w:b/>
                <w:iCs/>
                <w:sz w:val="18"/>
                <w:szCs w:val="18"/>
                <w:lang w:val="es-ES" w:eastAsia="en-US"/>
              </w:rPr>
            </w:pPr>
            <w:r w:rsidRPr="005833EE">
              <w:rPr>
                <w:rFonts w:ascii="Arial" w:hAnsi="Arial" w:cs="Arial"/>
                <w:b/>
                <w:iCs/>
                <w:sz w:val="18"/>
                <w:szCs w:val="18"/>
                <w:lang w:val="es-ES" w:eastAsia="en-US"/>
              </w:rPr>
              <w:t>Recomendaciones</w:t>
            </w:r>
          </w:p>
        </w:tc>
        <w:tc>
          <w:tcPr>
            <w:tcW w:w="846" w:type="pct"/>
            <w:shd w:val="clear" w:color="auto" w:fill="17365D"/>
          </w:tcPr>
          <w:p w14:paraId="74FD3143" w14:textId="77777777" w:rsidR="005833EE" w:rsidRPr="005833EE" w:rsidRDefault="005833EE" w:rsidP="005833EE">
            <w:pPr>
              <w:tabs>
                <w:tab w:val="left" w:pos="0"/>
                <w:tab w:val="left" w:pos="426"/>
              </w:tabs>
              <w:spacing w:line="276" w:lineRule="auto"/>
              <w:ind w:left="0" w:firstLine="0"/>
              <w:jc w:val="left"/>
              <w:rPr>
                <w:rFonts w:ascii="Arial" w:hAnsi="Arial" w:cs="Arial"/>
                <w:b/>
                <w:iCs/>
                <w:sz w:val="18"/>
                <w:szCs w:val="18"/>
                <w:lang w:val="es-ES" w:eastAsia="en-US"/>
              </w:rPr>
            </w:pPr>
            <w:r w:rsidRPr="005833EE">
              <w:rPr>
                <w:rFonts w:ascii="Arial" w:hAnsi="Arial" w:cs="Arial"/>
                <w:b/>
                <w:iCs/>
                <w:sz w:val="18"/>
                <w:szCs w:val="18"/>
                <w:lang w:val="es-ES" w:eastAsia="en-US"/>
              </w:rPr>
              <w:t>Actores Involucrados</w:t>
            </w:r>
          </w:p>
        </w:tc>
        <w:tc>
          <w:tcPr>
            <w:tcW w:w="653" w:type="pct"/>
            <w:shd w:val="clear" w:color="auto" w:fill="17365D"/>
            <w:vAlign w:val="center"/>
          </w:tcPr>
          <w:p w14:paraId="3057DA17" w14:textId="77777777" w:rsidR="005833EE" w:rsidRPr="005833EE" w:rsidRDefault="005833EE" w:rsidP="005833EE">
            <w:pPr>
              <w:tabs>
                <w:tab w:val="left" w:pos="0"/>
                <w:tab w:val="left" w:pos="426"/>
              </w:tabs>
              <w:spacing w:line="276" w:lineRule="auto"/>
              <w:ind w:left="0" w:firstLine="0"/>
              <w:jc w:val="left"/>
              <w:rPr>
                <w:rFonts w:ascii="Arial" w:hAnsi="Arial" w:cs="Arial"/>
                <w:b/>
                <w:iCs/>
                <w:sz w:val="18"/>
                <w:szCs w:val="18"/>
                <w:lang w:val="es-ES" w:eastAsia="en-US"/>
              </w:rPr>
            </w:pPr>
            <w:r w:rsidRPr="005833EE">
              <w:rPr>
                <w:rFonts w:ascii="Arial" w:hAnsi="Arial" w:cs="Arial"/>
                <w:b/>
                <w:iCs/>
                <w:sz w:val="18"/>
                <w:szCs w:val="18"/>
                <w:lang w:val="es-ES" w:eastAsia="en-US"/>
              </w:rPr>
              <w:t>Valoración general</w:t>
            </w:r>
          </w:p>
        </w:tc>
      </w:tr>
      <w:tr w:rsidR="005833EE" w:rsidRPr="005833EE" w14:paraId="3805D83F" w14:textId="77777777" w:rsidTr="005833EE">
        <w:trPr>
          <w:trHeight w:val="490"/>
          <w:jc w:val="center"/>
        </w:trPr>
        <w:tc>
          <w:tcPr>
            <w:tcW w:w="809" w:type="pct"/>
          </w:tcPr>
          <w:p w14:paraId="5200582A" w14:textId="77777777" w:rsidR="005833EE" w:rsidRPr="005833EE" w:rsidRDefault="005833EE" w:rsidP="005833EE">
            <w:pPr>
              <w:tabs>
                <w:tab w:val="left" w:pos="0"/>
                <w:tab w:val="left" w:pos="426"/>
              </w:tabs>
              <w:spacing w:line="276" w:lineRule="auto"/>
              <w:ind w:left="0" w:firstLine="0"/>
              <w:rPr>
                <w:rFonts w:ascii="Arial" w:hAnsi="Arial" w:cs="Arial"/>
                <w:b/>
                <w:iCs/>
                <w:sz w:val="18"/>
                <w:szCs w:val="18"/>
                <w:lang w:val="es-ES" w:eastAsia="en-US"/>
              </w:rPr>
            </w:pPr>
            <w:r w:rsidRPr="005833EE">
              <w:rPr>
                <w:rFonts w:ascii="Arial" w:hAnsi="Arial" w:cs="Arial"/>
                <w:b/>
                <w:iCs/>
                <w:sz w:val="18"/>
                <w:szCs w:val="18"/>
                <w:lang w:val="es-ES" w:eastAsia="en-US"/>
              </w:rPr>
              <w:t>Contribución y destino</w:t>
            </w:r>
          </w:p>
        </w:tc>
        <w:tc>
          <w:tcPr>
            <w:tcW w:w="767" w:type="pct"/>
          </w:tcPr>
          <w:p w14:paraId="72431A19"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1035" w:type="pct"/>
          </w:tcPr>
          <w:p w14:paraId="134D1EEE"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891" w:type="pct"/>
          </w:tcPr>
          <w:p w14:paraId="10A84F07"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846" w:type="pct"/>
          </w:tcPr>
          <w:p w14:paraId="23EC8CB9" w14:textId="77777777" w:rsidR="005833EE" w:rsidRPr="005833EE" w:rsidRDefault="005833EE" w:rsidP="005833EE">
            <w:pPr>
              <w:tabs>
                <w:tab w:val="left" w:pos="0"/>
                <w:tab w:val="left" w:pos="426"/>
              </w:tabs>
              <w:spacing w:line="276" w:lineRule="auto"/>
              <w:jc w:val="center"/>
              <w:rPr>
                <w:rFonts w:ascii="Arial" w:hAnsi="Arial" w:cs="Arial"/>
                <w:iCs/>
                <w:sz w:val="18"/>
                <w:szCs w:val="18"/>
                <w:lang w:val="es-ES" w:eastAsia="en-US"/>
              </w:rPr>
            </w:pPr>
          </w:p>
        </w:tc>
        <w:tc>
          <w:tcPr>
            <w:tcW w:w="653" w:type="pct"/>
          </w:tcPr>
          <w:p w14:paraId="44DF4C21" w14:textId="77777777" w:rsidR="005833EE" w:rsidRPr="005833EE" w:rsidRDefault="005833EE" w:rsidP="005833EE">
            <w:pPr>
              <w:tabs>
                <w:tab w:val="left" w:pos="0"/>
                <w:tab w:val="left" w:pos="426"/>
              </w:tabs>
              <w:spacing w:line="276" w:lineRule="auto"/>
              <w:jc w:val="center"/>
              <w:rPr>
                <w:rFonts w:ascii="Arial" w:hAnsi="Arial" w:cs="Arial"/>
                <w:iCs/>
                <w:sz w:val="18"/>
                <w:szCs w:val="18"/>
                <w:lang w:val="es-ES" w:eastAsia="en-US"/>
              </w:rPr>
            </w:pPr>
          </w:p>
          <w:p w14:paraId="45786D4C" w14:textId="77777777" w:rsidR="005833EE" w:rsidRPr="005833EE" w:rsidRDefault="005833EE" w:rsidP="005833EE">
            <w:pPr>
              <w:tabs>
                <w:tab w:val="left" w:pos="0"/>
                <w:tab w:val="left" w:pos="426"/>
              </w:tabs>
              <w:spacing w:line="276" w:lineRule="auto"/>
              <w:jc w:val="center"/>
              <w:rPr>
                <w:rFonts w:ascii="Arial" w:hAnsi="Arial" w:cs="Arial"/>
                <w:iCs/>
                <w:sz w:val="18"/>
                <w:szCs w:val="18"/>
                <w:lang w:val="es-ES" w:eastAsia="en-US"/>
              </w:rPr>
            </w:pPr>
          </w:p>
        </w:tc>
      </w:tr>
      <w:tr w:rsidR="005833EE" w:rsidRPr="005833EE" w14:paraId="5BD6E1E2" w14:textId="77777777" w:rsidTr="005833EE">
        <w:trPr>
          <w:trHeight w:val="250"/>
          <w:jc w:val="center"/>
        </w:trPr>
        <w:tc>
          <w:tcPr>
            <w:tcW w:w="809" w:type="pct"/>
          </w:tcPr>
          <w:p w14:paraId="5345C858" w14:textId="77777777" w:rsidR="005833EE" w:rsidRPr="005833EE" w:rsidRDefault="005833EE" w:rsidP="005833EE">
            <w:pPr>
              <w:tabs>
                <w:tab w:val="left" w:pos="0"/>
                <w:tab w:val="left" w:pos="426"/>
              </w:tabs>
              <w:spacing w:line="276" w:lineRule="auto"/>
              <w:ind w:left="0" w:firstLine="0"/>
              <w:rPr>
                <w:rFonts w:ascii="Arial" w:hAnsi="Arial" w:cs="Arial"/>
                <w:b/>
                <w:iCs/>
                <w:sz w:val="18"/>
                <w:szCs w:val="18"/>
                <w:lang w:val="es-ES" w:eastAsia="en-US"/>
              </w:rPr>
            </w:pPr>
            <w:r w:rsidRPr="005833EE">
              <w:rPr>
                <w:rFonts w:ascii="Arial" w:hAnsi="Arial" w:cs="Arial"/>
                <w:b/>
                <w:iCs/>
                <w:sz w:val="18"/>
                <w:szCs w:val="18"/>
                <w:lang w:val="es-ES" w:eastAsia="en-US"/>
              </w:rPr>
              <w:t>Gestión y operación</w:t>
            </w:r>
          </w:p>
        </w:tc>
        <w:tc>
          <w:tcPr>
            <w:tcW w:w="767" w:type="pct"/>
          </w:tcPr>
          <w:p w14:paraId="3723C18B"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1035" w:type="pct"/>
          </w:tcPr>
          <w:p w14:paraId="71C4C8B6"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891" w:type="pct"/>
          </w:tcPr>
          <w:p w14:paraId="2554D871"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846" w:type="pct"/>
          </w:tcPr>
          <w:p w14:paraId="4300374D"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653" w:type="pct"/>
          </w:tcPr>
          <w:p w14:paraId="7A564D0D"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r>
      <w:tr w:rsidR="005833EE" w:rsidRPr="005833EE" w14:paraId="51BFE74E" w14:textId="77777777" w:rsidTr="005833EE">
        <w:trPr>
          <w:trHeight w:val="1094"/>
          <w:jc w:val="center"/>
        </w:trPr>
        <w:tc>
          <w:tcPr>
            <w:tcW w:w="809" w:type="pct"/>
          </w:tcPr>
          <w:p w14:paraId="5DA4862C" w14:textId="77777777" w:rsidR="005833EE" w:rsidRPr="005833EE" w:rsidRDefault="005833EE" w:rsidP="005833EE">
            <w:pPr>
              <w:tabs>
                <w:tab w:val="left" w:pos="0"/>
                <w:tab w:val="left" w:pos="426"/>
              </w:tabs>
              <w:spacing w:line="276" w:lineRule="auto"/>
              <w:ind w:left="0" w:firstLine="0"/>
              <w:rPr>
                <w:rFonts w:ascii="Arial" w:hAnsi="Arial" w:cs="Arial"/>
                <w:b/>
                <w:iCs/>
                <w:sz w:val="18"/>
                <w:szCs w:val="18"/>
                <w:lang w:val="es-ES" w:eastAsia="en-US"/>
              </w:rPr>
            </w:pPr>
            <w:r w:rsidRPr="005833EE">
              <w:rPr>
                <w:rFonts w:ascii="Arial" w:hAnsi="Arial" w:cs="Arial"/>
                <w:b/>
                <w:iCs/>
                <w:sz w:val="18"/>
                <w:szCs w:val="18"/>
                <w:lang w:val="es-ES" w:eastAsia="en-US"/>
              </w:rPr>
              <w:t>Generación de Información y rendición de cuentas</w:t>
            </w:r>
          </w:p>
        </w:tc>
        <w:tc>
          <w:tcPr>
            <w:tcW w:w="767" w:type="pct"/>
          </w:tcPr>
          <w:p w14:paraId="0BBC357B"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1035" w:type="pct"/>
          </w:tcPr>
          <w:p w14:paraId="4E5C6DF3"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891" w:type="pct"/>
          </w:tcPr>
          <w:p w14:paraId="4AF2DAF1"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846" w:type="pct"/>
          </w:tcPr>
          <w:p w14:paraId="61C63D52"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653" w:type="pct"/>
          </w:tcPr>
          <w:p w14:paraId="0D2B509A"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r>
      <w:tr w:rsidR="005833EE" w:rsidRPr="005833EE" w14:paraId="6D2260F6" w14:textId="77777777" w:rsidTr="005833EE">
        <w:trPr>
          <w:trHeight w:val="813"/>
          <w:jc w:val="center"/>
        </w:trPr>
        <w:tc>
          <w:tcPr>
            <w:tcW w:w="809" w:type="pct"/>
          </w:tcPr>
          <w:p w14:paraId="4A19807D" w14:textId="77777777" w:rsidR="005833EE" w:rsidRPr="005833EE" w:rsidRDefault="005833EE" w:rsidP="005833EE">
            <w:pPr>
              <w:tabs>
                <w:tab w:val="left" w:pos="0"/>
                <w:tab w:val="left" w:pos="426"/>
              </w:tabs>
              <w:spacing w:line="276" w:lineRule="auto"/>
              <w:ind w:left="0" w:firstLine="0"/>
              <w:rPr>
                <w:rFonts w:ascii="Arial" w:hAnsi="Arial" w:cs="Arial"/>
                <w:b/>
                <w:iCs/>
                <w:sz w:val="18"/>
                <w:szCs w:val="18"/>
                <w:lang w:val="es-ES" w:eastAsia="en-US"/>
              </w:rPr>
            </w:pPr>
            <w:r w:rsidRPr="005833EE">
              <w:rPr>
                <w:rFonts w:ascii="Arial" w:hAnsi="Arial" w:cs="Arial"/>
                <w:b/>
                <w:iCs/>
                <w:sz w:val="18"/>
                <w:szCs w:val="18"/>
                <w:lang w:val="es-ES" w:eastAsia="en-US"/>
              </w:rPr>
              <w:t>Orientación y medición de resultados</w:t>
            </w:r>
          </w:p>
        </w:tc>
        <w:tc>
          <w:tcPr>
            <w:tcW w:w="767" w:type="pct"/>
          </w:tcPr>
          <w:p w14:paraId="4F631D7E"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1035" w:type="pct"/>
          </w:tcPr>
          <w:p w14:paraId="286F3BB3"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891" w:type="pct"/>
          </w:tcPr>
          <w:p w14:paraId="4E51FC19"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846" w:type="pct"/>
          </w:tcPr>
          <w:p w14:paraId="3A411C28"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653" w:type="pct"/>
          </w:tcPr>
          <w:p w14:paraId="6EE1F289"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r>
      <w:tr w:rsidR="005833EE" w:rsidRPr="005833EE" w14:paraId="3C383043" w14:textId="77777777" w:rsidTr="005833EE">
        <w:trPr>
          <w:trHeight w:val="813"/>
          <w:jc w:val="center"/>
        </w:trPr>
        <w:tc>
          <w:tcPr>
            <w:tcW w:w="809" w:type="pct"/>
          </w:tcPr>
          <w:p w14:paraId="5AEEAC7C" w14:textId="77777777" w:rsidR="005833EE" w:rsidRPr="005833EE" w:rsidRDefault="005833EE" w:rsidP="005833EE">
            <w:pPr>
              <w:tabs>
                <w:tab w:val="left" w:pos="0"/>
                <w:tab w:val="left" w:pos="426"/>
              </w:tabs>
              <w:spacing w:line="276" w:lineRule="auto"/>
              <w:rPr>
                <w:rFonts w:ascii="Arial" w:hAnsi="Arial" w:cs="Arial"/>
                <w:b/>
                <w:iCs/>
                <w:sz w:val="18"/>
                <w:szCs w:val="18"/>
                <w:lang w:val="es-ES" w:eastAsia="en-US"/>
              </w:rPr>
            </w:pPr>
          </w:p>
          <w:p w14:paraId="115BF946" w14:textId="77777777" w:rsidR="005833EE" w:rsidRPr="005833EE" w:rsidRDefault="005833EE" w:rsidP="005833EE">
            <w:pPr>
              <w:tabs>
                <w:tab w:val="left" w:pos="0"/>
                <w:tab w:val="left" w:pos="426"/>
              </w:tabs>
              <w:spacing w:line="276" w:lineRule="auto"/>
              <w:ind w:left="0" w:firstLine="0"/>
              <w:rPr>
                <w:rFonts w:ascii="Arial" w:hAnsi="Arial" w:cs="Arial"/>
                <w:b/>
                <w:iCs/>
                <w:sz w:val="18"/>
                <w:szCs w:val="18"/>
                <w:lang w:val="es-ES" w:eastAsia="en-US"/>
              </w:rPr>
            </w:pPr>
            <w:r w:rsidRPr="005833EE">
              <w:rPr>
                <w:rFonts w:ascii="Arial" w:hAnsi="Arial" w:cs="Arial"/>
                <w:b/>
                <w:iCs/>
                <w:sz w:val="18"/>
                <w:szCs w:val="18"/>
                <w:lang w:val="es-ES" w:eastAsia="en-US"/>
              </w:rPr>
              <w:t>FONDO</w:t>
            </w:r>
          </w:p>
        </w:tc>
        <w:tc>
          <w:tcPr>
            <w:tcW w:w="767" w:type="pct"/>
          </w:tcPr>
          <w:p w14:paraId="1076BF4F"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1035" w:type="pct"/>
          </w:tcPr>
          <w:p w14:paraId="3695FB1D"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891" w:type="pct"/>
          </w:tcPr>
          <w:p w14:paraId="32CF50F7"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846" w:type="pct"/>
          </w:tcPr>
          <w:p w14:paraId="5661EDDE"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tc>
        <w:tc>
          <w:tcPr>
            <w:tcW w:w="653" w:type="pct"/>
          </w:tcPr>
          <w:p w14:paraId="05EF4B33" w14:textId="77777777" w:rsidR="005833EE" w:rsidRPr="005833EE" w:rsidRDefault="005833EE" w:rsidP="005833EE">
            <w:pPr>
              <w:tabs>
                <w:tab w:val="left" w:pos="0"/>
                <w:tab w:val="left" w:pos="426"/>
              </w:tabs>
              <w:spacing w:line="276" w:lineRule="auto"/>
              <w:rPr>
                <w:rFonts w:ascii="Arial" w:hAnsi="Arial" w:cs="Arial"/>
                <w:iCs/>
                <w:sz w:val="18"/>
                <w:szCs w:val="18"/>
                <w:lang w:val="es-ES" w:eastAsia="en-US"/>
              </w:rPr>
            </w:pPr>
          </w:p>
          <w:p w14:paraId="48248612" w14:textId="77777777" w:rsidR="005833EE" w:rsidRPr="005833EE" w:rsidRDefault="005833EE" w:rsidP="005833EE">
            <w:pPr>
              <w:tabs>
                <w:tab w:val="left" w:pos="0"/>
                <w:tab w:val="left" w:pos="426"/>
              </w:tabs>
              <w:spacing w:line="276" w:lineRule="auto"/>
              <w:jc w:val="center"/>
              <w:rPr>
                <w:rFonts w:ascii="Arial" w:hAnsi="Arial" w:cs="Arial"/>
                <w:iCs/>
                <w:sz w:val="18"/>
                <w:szCs w:val="18"/>
                <w:lang w:val="es-ES" w:eastAsia="en-US"/>
              </w:rPr>
            </w:pPr>
          </w:p>
        </w:tc>
      </w:tr>
    </w:tbl>
    <w:p w14:paraId="52A05E5E" w14:textId="4F643305" w:rsidR="005833EE" w:rsidRDefault="005833EE" w:rsidP="005833EE">
      <w:pPr>
        <w:tabs>
          <w:tab w:val="left" w:pos="0"/>
          <w:tab w:val="left" w:pos="426"/>
        </w:tabs>
        <w:spacing w:line="276" w:lineRule="auto"/>
        <w:jc w:val="both"/>
        <w:rPr>
          <w:rFonts w:ascii="Arial" w:hAnsi="Arial" w:cs="Arial"/>
          <w:iCs/>
          <w:szCs w:val="24"/>
          <w:lang w:val="es-ES" w:eastAsia="en-US"/>
        </w:rPr>
      </w:pPr>
    </w:p>
    <w:p w14:paraId="52061916" w14:textId="4EFD4BC4" w:rsidR="005833EE" w:rsidRDefault="005833EE" w:rsidP="005833EE">
      <w:pPr>
        <w:tabs>
          <w:tab w:val="left" w:pos="0"/>
          <w:tab w:val="left" w:pos="426"/>
        </w:tabs>
        <w:spacing w:line="276" w:lineRule="auto"/>
        <w:jc w:val="both"/>
        <w:rPr>
          <w:rFonts w:ascii="Arial" w:hAnsi="Arial" w:cs="Arial"/>
          <w:iCs/>
          <w:szCs w:val="24"/>
          <w:lang w:val="es-ES" w:eastAsia="en-US"/>
        </w:rPr>
      </w:pPr>
    </w:p>
    <w:p w14:paraId="665071D2" w14:textId="372B7A67" w:rsidR="005833EE" w:rsidRDefault="005833EE" w:rsidP="005833EE">
      <w:pPr>
        <w:tabs>
          <w:tab w:val="left" w:pos="0"/>
          <w:tab w:val="left" w:pos="426"/>
        </w:tabs>
        <w:spacing w:line="276" w:lineRule="auto"/>
        <w:jc w:val="both"/>
        <w:rPr>
          <w:rFonts w:ascii="Arial" w:hAnsi="Arial" w:cs="Arial"/>
          <w:iCs/>
          <w:szCs w:val="24"/>
          <w:lang w:val="es-ES" w:eastAsia="en-US"/>
        </w:rPr>
      </w:pPr>
    </w:p>
    <w:p w14:paraId="1A039797" w14:textId="16DB2AFD" w:rsidR="005833EE" w:rsidRDefault="005833EE" w:rsidP="005833EE">
      <w:pPr>
        <w:tabs>
          <w:tab w:val="left" w:pos="0"/>
          <w:tab w:val="left" w:pos="426"/>
        </w:tabs>
        <w:spacing w:line="276" w:lineRule="auto"/>
        <w:jc w:val="both"/>
        <w:rPr>
          <w:rFonts w:ascii="Arial" w:hAnsi="Arial" w:cs="Arial"/>
          <w:iCs/>
          <w:szCs w:val="24"/>
          <w:lang w:val="es-ES" w:eastAsia="en-US"/>
        </w:rPr>
      </w:pPr>
    </w:p>
    <w:p w14:paraId="710CE90D" w14:textId="175579F5" w:rsidR="005833EE" w:rsidRDefault="005833EE" w:rsidP="005833EE">
      <w:pPr>
        <w:tabs>
          <w:tab w:val="left" w:pos="0"/>
          <w:tab w:val="left" w:pos="426"/>
        </w:tabs>
        <w:spacing w:line="276" w:lineRule="auto"/>
        <w:jc w:val="both"/>
        <w:rPr>
          <w:rFonts w:ascii="Arial" w:hAnsi="Arial" w:cs="Arial"/>
          <w:iCs/>
          <w:szCs w:val="24"/>
          <w:lang w:val="es-ES" w:eastAsia="en-US"/>
        </w:rPr>
      </w:pPr>
    </w:p>
    <w:p w14:paraId="45346493" w14:textId="06033A91" w:rsidR="005833EE" w:rsidRDefault="005833EE" w:rsidP="005833EE">
      <w:pPr>
        <w:tabs>
          <w:tab w:val="left" w:pos="0"/>
          <w:tab w:val="left" w:pos="426"/>
        </w:tabs>
        <w:spacing w:line="276" w:lineRule="auto"/>
        <w:jc w:val="both"/>
        <w:rPr>
          <w:rFonts w:ascii="Arial" w:hAnsi="Arial" w:cs="Arial"/>
          <w:iCs/>
          <w:szCs w:val="24"/>
          <w:lang w:val="es-ES" w:eastAsia="en-US"/>
        </w:rPr>
      </w:pPr>
    </w:p>
    <w:p w14:paraId="44EA7403" w14:textId="71717ECA" w:rsidR="005833EE" w:rsidRDefault="005833EE" w:rsidP="005833EE">
      <w:pPr>
        <w:tabs>
          <w:tab w:val="left" w:pos="0"/>
          <w:tab w:val="left" w:pos="426"/>
        </w:tabs>
        <w:spacing w:line="276" w:lineRule="auto"/>
        <w:jc w:val="both"/>
        <w:rPr>
          <w:rFonts w:ascii="Arial" w:hAnsi="Arial" w:cs="Arial"/>
          <w:iCs/>
          <w:szCs w:val="24"/>
          <w:lang w:val="es-ES" w:eastAsia="en-US"/>
        </w:rPr>
      </w:pPr>
    </w:p>
    <w:p w14:paraId="2A19F436" w14:textId="77777777" w:rsidR="005833EE" w:rsidRPr="005833EE" w:rsidRDefault="005833EE" w:rsidP="005833EE">
      <w:pPr>
        <w:tabs>
          <w:tab w:val="left" w:pos="0"/>
          <w:tab w:val="left" w:pos="426"/>
        </w:tabs>
        <w:spacing w:line="276" w:lineRule="auto"/>
        <w:jc w:val="both"/>
        <w:rPr>
          <w:rFonts w:ascii="Arial" w:hAnsi="Arial" w:cs="Arial"/>
          <w:iCs/>
          <w:szCs w:val="24"/>
          <w:lang w:val="es-ES" w:eastAsia="en-US"/>
        </w:rPr>
      </w:pPr>
    </w:p>
    <w:p w14:paraId="4242C560" w14:textId="77777777" w:rsidR="005833EE" w:rsidRDefault="005833EE" w:rsidP="005833EE">
      <w:pPr>
        <w:tabs>
          <w:tab w:val="left" w:pos="0"/>
          <w:tab w:val="left" w:pos="426"/>
        </w:tabs>
        <w:spacing w:after="240" w:line="276" w:lineRule="auto"/>
        <w:jc w:val="center"/>
        <w:rPr>
          <w:rFonts w:ascii="Arial" w:hAnsi="Arial" w:cs="Arial"/>
          <w:b/>
          <w:bCs/>
          <w:iCs/>
          <w:smallCaps/>
        </w:rPr>
      </w:pPr>
      <w:r w:rsidRPr="00415F89">
        <w:rPr>
          <w:rFonts w:ascii="Arial" w:hAnsi="Arial" w:cs="Arial"/>
          <w:b/>
          <w:bCs/>
          <w:iCs/>
          <w:smallCaps/>
        </w:rPr>
        <w:lastRenderedPageBreak/>
        <w:t>Ficha Técnica de Evaluación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03"/>
        <w:gridCol w:w="4466"/>
      </w:tblGrid>
      <w:tr w:rsidR="005833EE" w14:paraId="58800888" w14:textId="77777777" w:rsidTr="0085047F">
        <w:trPr>
          <w:trHeight w:val="300"/>
          <w:jc w:val="center"/>
        </w:trPr>
        <w:tc>
          <w:tcPr>
            <w:tcW w:w="2714" w:type="pct"/>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169ABEA8" w14:textId="77777777" w:rsidR="005833EE" w:rsidRDefault="005833EE" w:rsidP="00E946C3">
            <w:pPr>
              <w:ind w:left="67"/>
              <w:jc w:val="center"/>
              <w:rPr>
                <w:rFonts w:ascii="Arial" w:hAnsi="Arial" w:cs="Arial"/>
                <w:b/>
                <w:bCs/>
                <w:color w:val="FFFFFF" w:themeColor="background1"/>
                <w:sz w:val="20"/>
                <w:lang w:val="es-ES" w:eastAsia="es-MX"/>
              </w:rPr>
            </w:pPr>
            <w:r>
              <w:rPr>
                <w:rFonts w:ascii="Arial" w:hAnsi="Arial" w:cs="Arial"/>
                <w:b/>
                <w:bCs/>
                <w:color w:val="FFFFFF" w:themeColor="background1"/>
                <w:sz w:val="20"/>
                <w:lang w:eastAsia="es-MX"/>
              </w:rPr>
              <w:t>Concepto</w:t>
            </w:r>
          </w:p>
        </w:tc>
        <w:tc>
          <w:tcPr>
            <w:tcW w:w="2286" w:type="pct"/>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4990F126" w14:textId="77777777" w:rsidR="005833EE" w:rsidRDefault="005833EE" w:rsidP="00E946C3">
            <w:pPr>
              <w:ind w:left="125" w:hanging="51"/>
              <w:jc w:val="center"/>
              <w:rPr>
                <w:rFonts w:ascii="Arial" w:hAnsi="Arial" w:cs="Arial"/>
                <w:b/>
                <w:bCs/>
                <w:color w:val="FFFFFF" w:themeColor="background1"/>
                <w:sz w:val="20"/>
                <w:lang w:val="en-US" w:eastAsia="es-MX"/>
              </w:rPr>
            </w:pPr>
            <w:r>
              <w:rPr>
                <w:rFonts w:ascii="Arial" w:hAnsi="Arial" w:cs="Arial"/>
                <w:b/>
                <w:bCs/>
                <w:color w:val="FFFFFF" w:themeColor="background1"/>
                <w:sz w:val="20"/>
                <w:lang w:eastAsia="es-MX"/>
              </w:rPr>
              <w:t>Dato</w:t>
            </w:r>
          </w:p>
        </w:tc>
      </w:tr>
      <w:tr w:rsidR="005833EE" w14:paraId="6AD6433A" w14:textId="77777777" w:rsidTr="0085047F">
        <w:trPr>
          <w:trHeight w:val="163"/>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42D43F6B" w14:textId="77777777" w:rsidR="005833EE" w:rsidRDefault="005833EE" w:rsidP="00495D41">
            <w:pPr>
              <w:ind w:left="67"/>
              <w:jc w:val="both"/>
              <w:rPr>
                <w:rFonts w:ascii="Arial" w:hAnsi="Arial" w:cs="Arial"/>
                <w:color w:val="000000"/>
                <w:sz w:val="20"/>
                <w:lang w:eastAsia="es-MX"/>
              </w:rPr>
            </w:pPr>
            <w:r>
              <w:rPr>
                <w:rFonts w:ascii="Arial" w:hAnsi="Arial" w:cs="Arial"/>
                <w:color w:val="000000"/>
                <w:sz w:val="20"/>
                <w:lang w:eastAsia="es-MX"/>
              </w:rPr>
              <w:t>Nombre o denominación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391C8EE" w14:textId="77777777" w:rsidR="005833EE" w:rsidRDefault="005833EE" w:rsidP="00E946C3">
            <w:pPr>
              <w:rPr>
                <w:rFonts w:ascii="Arial" w:hAnsi="Arial" w:cs="Arial"/>
                <w:color w:val="000000"/>
                <w:sz w:val="20"/>
                <w:lang w:eastAsia="es-MX"/>
              </w:rPr>
            </w:pPr>
          </w:p>
        </w:tc>
      </w:tr>
      <w:tr w:rsidR="005833EE" w14:paraId="4FA71F26" w14:textId="77777777" w:rsidTr="0085047F">
        <w:trPr>
          <w:trHeight w:val="381"/>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38DDF012"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Nombre o denominación del Fondo de Aportaciones Federales</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54FC0E0" w14:textId="77777777" w:rsidR="005833EE" w:rsidRDefault="005833EE" w:rsidP="00E946C3">
            <w:pPr>
              <w:rPr>
                <w:rFonts w:ascii="Arial" w:hAnsi="Arial" w:cs="Arial"/>
                <w:color w:val="000000"/>
                <w:sz w:val="20"/>
                <w:lang w:val="es-ES" w:eastAsia="es-MX"/>
              </w:rPr>
            </w:pPr>
          </w:p>
        </w:tc>
      </w:tr>
      <w:tr w:rsidR="005833EE" w14:paraId="1D8A9B08" w14:textId="77777777" w:rsidTr="0085047F">
        <w:trPr>
          <w:trHeight w:val="274"/>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5962E379"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Ejercicio fiscal que se evalúa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41BD7DA9" w14:textId="77777777" w:rsidR="005833EE" w:rsidRDefault="005833EE" w:rsidP="00E946C3">
            <w:pPr>
              <w:rPr>
                <w:rFonts w:ascii="Arial" w:hAnsi="Arial" w:cs="Arial"/>
                <w:color w:val="000000"/>
                <w:sz w:val="20"/>
                <w:lang w:val="es-ES" w:eastAsia="es-MX"/>
              </w:rPr>
            </w:pPr>
          </w:p>
        </w:tc>
      </w:tr>
      <w:tr w:rsidR="005833EE" w14:paraId="25C917C0" w14:textId="77777777" w:rsidTr="0085047F">
        <w:trPr>
          <w:trHeight w:val="465"/>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696A4531"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Dependencia Coordinadora del Fondo de Aportaciones Federales a nivel federal</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2CED46FD" w14:textId="77777777" w:rsidR="005833EE" w:rsidRDefault="005833EE" w:rsidP="00E946C3">
            <w:pPr>
              <w:rPr>
                <w:rFonts w:ascii="Arial" w:hAnsi="Arial" w:cs="Arial"/>
                <w:color w:val="000000"/>
                <w:sz w:val="20"/>
                <w:lang w:val="es-ES" w:eastAsia="es-MX"/>
              </w:rPr>
            </w:pPr>
          </w:p>
        </w:tc>
      </w:tr>
      <w:tr w:rsidR="005833EE" w14:paraId="4AC87DFD" w14:textId="77777777" w:rsidTr="0085047F">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EA0F14D"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Unidad(es) responsable(s) de la coordinación del Fondo de Aportaciones Federales en la entidad federativa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F55D490" w14:textId="77777777" w:rsidR="005833EE" w:rsidRDefault="005833EE" w:rsidP="00E946C3">
            <w:pPr>
              <w:rPr>
                <w:rFonts w:ascii="Arial" w:hAnsi="Arial" w:cs="Arial"/>
                <w:color w:val="000000"/>
                <w:sz w:val="20"/>
                <w:lang w:val="es-ES" w:eastAsia="es-MX"/>
              </w:rPr>
            </w:pPr>
          </w:p>
        </w:tc>
      </w:tr>
      <w:tr w:rsidR="005833EE" w14:paraId="46CAD84A" w14:textId="77777777" w:rsidTr="0085047F">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08963F7C"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Titular(es) de la(s) unidad(es) responsable(s) de la coordinación del Fondo de Aportaciones Federales</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070E3318" w14:textId="77777777" w:rsidR="005833EE" w:rsidRDefault="005833EE" w:rsidP="00E946C3">
            <w:pPr>
              <w:rPr>
                <w:rFonts w:ascii="Arial" w:hAnsi="Arial" w:cs="Arial"/>
                <w:color w:val="000000"/>
                <w:sz w:val="20"/>
                <w:lang w:val="es-ES" w:eastAsia="es-MX"/>
              </w:rPr>
            </w:pPr>
          </w:p>
        </w:tc>
      </w:tr>
      <w:tr w:rsidR="005833EE" w14:paraId="779DB970" w14:textId="77777777" w:rsidTr="0085047F">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6ED86E0A"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Año del Programa Anual de Evaluación (PAE) en el que fue considerada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000269B3" w14:textId="77777777" w:rsidR="005833EE" w:rsidRDefault="005833EE" w:rsidP="00E946C3">
            <w:pPr>
              <w:rPr>
                <w:rFonts w:ascii="Arial" w:hAnsi="Arial" w:cs="Arial"/>
                <w:color w:val="000000"/>
                <w:sz w:val="20"/>
                <w:lang w:val="es-ES" w:eastAsia="es-MX"/>
              </w:rPr>
            </w:pPr>
          </w:p>
        </w:tc>
      </w:tr>
      <w:tr w:rsidR="005833EE" w14:paraId="291A4ADB" w14:textId="77777777" w:rsidTr="0085047F">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78DFED7B"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Instancia coordinadora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41A66FC2" w14:textId="77777777" w:rsidR="005833EE" w:rsidRDefault="005833EE" w:rsidP="00E946C3">
            <w:pPr>
              <w:rPr>
                <w:rFonts w:ascii="Arial" w:hAnsi="Arial" w:cs="Arial"/>
                <w:color w:val="000000"/>
                <w:sz w:val="20"/>
                <w:lang w:val="es-ES" w:eastAsia="es-MX"/>
              </w:rPr>
            </w:pPr>
          </w:p>
        </w:tc>
      </w:tr>
      <w:tr w:rsidR="005833EE" w14:paraId="1CD2FF7C" w14:textId="77777777" w:rsidTr="0085047F">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70B6842E"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Año de conclusión y entrega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24F9C3A3" w14:textId="77777777" w:rsidR="005833EE" w:rsidRDefault="005833EE" w:rsidP="00E946C3">
            <w:pPr>
              <w:rPr>
                <w:rFonts w:ascii="Arial" w:hAnsi="Arial" w:cs="Arial"/>
                <w:color w:val="000000"/>
                <w:sz w:val="20"/>
                <w:lang w:val="es-ES" w:eastAsia="es-MX"/>
              </w:rPr>
            </w:pPr>
          </w:p>
        </w:tc>
      </w:tr>
      <w:tr w:rsidR="005833EE" w14:paraId="01B1EF26" w14:textId="77777777" w:rsidTr="0085047F">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65A00585"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Tipo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4700B87A" w14:textId="77777777" w:rsidR="005833EE" w:rsidRDefault="005833EE" w:rsidP="00E946C3">
            <w:pPr>
              <w:rPr>
                <w:rFonts w:ascii="Arial" w:hAnsi="Arial" w:cs="Arial"/>
                <w:color w:val="000000"/>
                <w:sz w:val="20"/>
                <w:lang w:val="es-ES" w:eastAsia="es-MX"/>
              </w:rPr>
            </w:pPr>
          </w:p>
        </w:tc>
      </w:tr>
      <w:tr w:rsidR="005833EE" w14:paraId="21102F99" w14:textId="77777777" w:rsidTr="0085047F">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2303B94"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Nombre de la instancia evaluadora externa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2F6A6E24" w14:textId="77777777" w:rsidR="005833EE" w:rsidRDefault="005833EE" w:rsidP="00E946C3">
            <w:pPr>
              <w:rPr>
                <w:rFonts w:ascii="Arial" w:hAnsi="Arial" w:cs="Arial"/>
                <w:color w:val="000000"/>
                <w:sz w:val="20"/>
                <w:lang w:val="es-ES" w:eastAsia="es-MX"/>
              </w:rPr>
            </w:pPr>
          </w:p>
        </w:tc>
      </w:tr>
      <w:tr w:rsidR="005833EE" w14:paraId="5C5C9DCB" w14:textId="77777777" w:rsidTr="0085047F">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04FED63B"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Nombre del(a) coordinador(a) externo(a)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F6D3A26" w14:textId="77777777" w:rsidR="005833EE" w:rsidRDefault="005833EE" w:rsidP="00E946C3">
            <w:pPr>
              <w:rPr>
                <w:rFonts w:ascii="Arial" w:hAnsi="Arial" w:cs="Arial"/>
                <w:color w:val="000000"/>
                <w:sz w:val="20"/>
                <w:lang w:val="es-ES" w:eastAsia="es-MX"/>
              </w:rPr>
            </w:pPr>
          </w:p>
        </w:tc>
      </w:tr>
      <w:tr w:rsidR="005833EE" w14:paraId="30BCD83B" w14:textId="77777777" w:rsidTr="0085047F">
        <w:trPr>
          <w:trHeight w:val="215"/>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681E545A"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Nombre de los(as) principales colaboradores(as) del(a) coordinador(a)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E96F834" w14:textId="77777777" w:rsidR="005833EE" w:rsidRDefault="005833EE" w:rsidP="00E946C3">
            <w:pPr>
              <w:rPr>
                <w:rFonts w:ascii="Arial" w:hAnsi="Arial" w:cs="Arial"/>
                <w:color w:val="000000"/>
                <w:sz w:val="20"/>
                <w:lang w:val="es-ES" w:eastAsia="es-MX"/>
              </w:rPr>
            </w:pPr>
          </w:p>
        </w:tc>
      </w:tr>
      <w:tr w:rsidR="005833EE" w14:paraId="2663D173" w14:textId="77777777" w:rsidTr="0085047F">
        <w:trPr>
          <w:trHeight w:val="9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57C0144B"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Nombre de la Unidad Administrativa responsable de dar seguimiento a la evaluación (Área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7ED7584F" w14:textId="77777777" w:rsidR="005833EE" w:rsidRDefault="005833EE" w:rsidP="00E946C3">
            <w:pPr>
              <w:rPr>
                <w:rFonts w:ascii="Arial" w:hAnsi="Arial" w:cs="Arial"/>
                <w:color w:val="000000"/>
                <w:sz w:val="20"/>
                <w:lang w:val="es-ES" w:eastAsia="es-MX"/>
              </w:rPr>
            </w:pPr>
          </w:p>
        </w:tc>
      </w:tr>
      <w:tr w:rsidR="005833EE" w14:paraId="4A92CEE5" w14:textId="77777777" w:rsidTr="0085047F">
        <w:trPr>
          <w:trHeight w:val="9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5E670144"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Nombre del(a) Titular de la unidad administrativa responsable de dar seguimiento a la evaluación (Área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0A87B66" w14:textId="77777777" w:rsidR="005833EE" w:rsidRDefault="005833EE" w:rsidP="00E946C3">
            <w:pPr>
              <w:rPr>
                <w:rFonts w:ascii="Arial" w:hAnsi="Arial" w:cs="Arial"/>
                <w:color w:val="000000"/>
                <w:sz w:val="20"/>
                <w:lang w:val="es-ES" w:eastAsia="es-MX"/>
              </w:rPr>
            </w:pPr>
          </w:p>
        </w:tc>
      </w:tr>
      <w:tr w:rsidR="005833EE" w14:paraId="36D8B50A" w14:textId="77777777" w:rsidTr="0085047F">
        <w:trPr>
          <w:trHeight w:val="15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7D181508"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Nombres de los(as) servidores(as) públicos(as), adscritos(as) a la unidad administrativa responsable de dar seguimiento a la evaluación, que coadyuban con la revisión técnica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FEBDF0D" w14:textId="77777777" w:rsidR="005833EE" w:rsidRDefault="005833EE" w:rsidP="00E946C3">
            <w:pPr>
              <w:rPr>
                <w:rFonts w:ascii="Arial" w:hAnsi="Arial" w:cs="Arial"/>
                <w:color w:val="000000"/>
                <w:sz w:val="20"/>
                <w:lang w:val="es-ES" w:eastAsia="es-MX"/>
              </w:rPr>
            </w:pPr>
          </w:p>
        </w:tc>
      </w:tr>
      <w:tr w:rsidR="005833EE" w14:paraId="0EBAE1A3" w14:textId="77777777" w:rsidTr="0085047F">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32A606C4"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Forma de contratación de la instancia evaluadora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265E67A5" w14:textId="77777777" w:rsidR="005833EE" w:rsidRDefault="005833EE" w:rsidP="00E946C3">
            <w:pPr>
              <w:rPr>
                <w:rFonts w:ascii="Arial" w:hAnsi="Arial" w:cs="Arial"/>
                <w:color w:val="000000"/>
                <w:sz w:val="20"/>
                <w:lang w:val="es-ES" w:eastAsia="es-MX"/>
              </w:rPr>
            </w:pPr>
          </w:p>
        </w:tc>
      </w:tr>
      <w:tr w:rsidR="005833EE" w14:paraId="12C296A2" w14:textId="77777777" w:rsidTr="0085047F">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326EE2A3"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Costo total de la evaluación con IVA incluido</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2F9586F" w14:textId="77777777" w:rsidR="005833EE" w:rsidRDefault="005833EE" w:rsidP="00E946C3">
            <w:pPr>
              <w:rPr>
                <w:rFonts w:ascii="Arial" w:hAnsi="Arial" w:cs="Arial"/>
                <w:color w:val="000000"/>
                <w:sz w:val="20"/>
                <w:lang w:val="es-ES" w:eastAsia="es-MX"/>
              </w:rPr>
            </w:pPr>
          </w:p>
        </w:tc>
      </w:tr>
      <w:tr w:rsidR="005833EE" w14:paraId="42786DB1" w14:textId="77777777" w:rsidTr="0085047F">
        <w:trPr>
          <w:trHeight w:val="6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4E198570" w14:textId="77777777" w:rsidR="005833EE" w:rsidRDefault="005833EE" w:rsidP="00495D41">
            <w:pPr>
              <w:ind w:left="67"/>
              <w:jc w:val="both"/>
              <w:rPr>
                <w:rFonts w:ascii="Arial" w:hAnsi="Arial" w:cs="Arial"/>
                <w:color w:val="000000"/>
                <w:sz w:val="20"/>
                <w:lang w:val="es-ES" w:eastAsia="es-MX"/>
              </w:rPr>
            </w:pPr>
            <w:r>
              <w:rPr>
                <w:rFonts w:ascii="Arial" w:hAnsi="Arial" w:cs="Arial"/>
                <w:color w:val="000000"/>
                <w:sz w:val="20"/>
                <w:lang w:eastAsia="es-MX"/>
              </w:rPr>
              <w:t>Fuente de financiamiento</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4421098E" w14:textId="77777777" w:rsidR="005833EE" w:rsidRDefault="005833EE" w:rsidP="00E946C3">
            <w:pPr>
              <w:rPr>
                <w:rFonts w:ascii="Arial" w:hAnsi="Arial" w:cs="Arial"/>
                <w:color w:val="000000"/>
                <w:sz w:val="20"/>
                <w:lang w:val="es-ES" w:eastAsia="es-MX"/>
              </w:rPr>
            </w:pPr>
          </w:p>
        </w:tc>
      </w:tr>
    </w:tbl>
    <w:p w14:paraId="211508BA" w14:textId="77777777" w:rsidR="005833EE" w:rsidRPr="00EA7232" w:rsidRDefault="005833EE" w:rsidP="005833EE">
      <w:pPr>
        <w:tabs>
          <w:tab w:val="left" w:pos="0"/>
          <w:tab w:val="left" w:pos="426"/>
        </w:tabs>
        <w:spacing w:line="276" w:lineRule="auto"/>
        <w:rPr>
          <w:rFonts w:ascii="Arial" w:hAnsi="Arial" w:cs="Arial"/>
          <w:b/>
          <w:bCs/>
          <w:iCs/>
          <w:smallCaps/>
        </w:rPr>
      </w:pPr>
    </w:p>
    <w:p w14:paraId="5D96DC1F" w14:textId="77777777" w:rsidR="005833EE" w:rsidRPr="005833EE" w:rsidRDefault="005833EE" w:rsidP="005833EE">
      <w:pPr>
        <w:tabs>
          <w:tab w:val="left" w:pos="0"/>
          <w:tab w:val="left" w:pos="426"/>
        </w:tabs>
        <w:spacing w:line="276" w:lineRule="auto"/>
        <w:jc w:val="both"/>
        <w:rPr>
          <w:rFonts w:ascii="Arial" w:hAnsi="Arial" w:cs="Arial"/>
          <w:iCs/>
          <w:szCs w:val="24"/>
          <w:lang w:val="es-ES" w:eastAsia="en-US"/>
        </w:rPr>
      </w:pPr>
    </w:p>
    <w:p w14:paraId="7F876C25" w14:textId="77777777" w:rsidR="005833EE" w:rsidRPr="005833EE" w:rsidRDefault="005833EE" w:rsidP="005833EE">
      <w:pPr>
        <w:tabs>
          <w:tab w:val="left" w:pos="0"/>
          <w:tab w:val="left" w:pos="426"/>
        </w:tabs>
        <w:spacing w:line="276" w:lineRule="auto"/>
        <w:jc w:val="both"/>
        <w:rPr>
          <w:rFonts w:ascii="Arial" w:hAnsi="Arial" w:cs="Arial"/>
          <w:iCs/>
          <w:szCs w:val="24"/>
          <w:lang w:val="es-ES" w:eastAsia="en-US"/>
        </w:rPr>
      </w:pPr>
    </w:p>
    <w:p w14:paraId="26B41E70" w14:textId="77777777" w:rsidR="009008FD" w:rsidRPr="00D36FE4" w:rsidRDefault="009008FD" w:rsidP="009008FD">
      <w:pPr>
        <w:pStyle w:val="Ttulo"/>
        <w:jc w:val="left"/>
        <w:rPr>
          <w:b w:val="0"/>
          <w:sz w:val="16"/>
          <w:szCs w:val="16"/>
          <w:lang w:val="en-US"/>
        </w:rPr>
      </w:pPr>
      <w:bookmarkStart w:id="103" w:name="_Toc443482087"/>
      <w:bookmarkEnd w:id="103"/>
    </w:p>
    <w:sectPr w:rsidR="009008FD" w:rsidRPr="00D36FE4" w:rsidSect="005833EE">
      <w:pgSz w:w="12240" w:h="15840"/>
      <w:pgMar w:top="2268" w:right="1043" w:bottom="96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5F97A" w14:textId="77777777" w:rsidR="007C24E9" w:rsidRDefault="007C24E9">
      <w:r>
        <w:separator/>
      </w:r>
    </w:p>
  </w:endnote>
  <w:endnote w:type="continuationSeparator" w:id="0">
    <w:p w14:paraId="3C419FBC" w14:textId="77777777" w:rsidR="007C24E9" w:rsidRDefault="007C2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 Avant Garde Demi">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 Black">
    <w:panose1 w:val="020B0A04020102020204"/>
    <w:charset w:val="00"/>
    <w:family w:val="swiss"/>
    <w:pitch w:val="variable"/>
    <w:sig w:usb0="A00002AF" w:usb1="400078FB" w:usb2="00000000" w:usb3="00000000" w:csb0="0000009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rPr>
      <w:id w:val="-1589689375"/>
      <w:docPartObj>
        <w:docPartGallery w:val="Page Numbers (Bottom of Page)"/>
        <w:docPartUnique/>
      </w:docPartObj>
    </w:sdtPr>
    <w:sdtContent>
      <w:p w14:paraId="068A57F7" w14:textId="08982A6A" w:rsidR="00F33829" w:rsidRPr="00F33829" w:rsidRDefault="00F33829">
        <w:pPr>
          <w:pStyle w:val="Piedepgina"/>
          <w:jc w:val="right"/>
          <w:rPr>
            <w:rFonts w:ascii="Arial" w:hAnsi="Arial" w:cs="Arial"/>
            <w:sz w:val="20"/>
          </w:rPr>
        </w:pPr>
        <w:r w:rsidRPr="00F33829">
          <w:rPr>
            <w:rFonts w:ascii="Arial" w:hAnsi="Arial" w:cs="Arial"/>
            <w:sz w:val="20"/>
          </w:rPr>
          <w:fldChar w:fldCharType="begin"/>
        </w:r>
        <w:r w:rsidRPr="00F33829">
          <w:rPr>
            <w:rFonts w:ascii="Arial" w:hAnsi="Arial" w:cs="Arial"/>
            <w:sz w:val="20"/>
          </w:rPr>
          <w:instrText>PAGE   \* MERGEFORMAT</w:instrText>
        </w:r>
        <w:r w:rsidRPr="00F33829">
          <w:rPr>
            <w:rFonts w:ascii="Arial" w:hAnsi="Arial" w:cs="Arial"/>
            <w:sz w:val="20"/>
          </w:rPr>
          <w:fldChar w:fldCharType="separate"/>
        </w:r>
        <w:r w:rsidRPr="00F33829">
          <w:rPr>
            <w:rFonts w:ascii="Arial" w:hAnsi="Arial" w:cs="Arial"/>
            <w:sz w:val="20"/>
            <w:lang w:val="es-ES"/>
          </w:rPr>
          <w:t>2</w:t>
        </w:r>
        <w:r w:rsidRPr="00F33829">
          <w:rPr>
            <w:rFonts w:ascii="Arial" w:hAnsi="Arial" w:cs="Arial"/>
            <w:sz w:val="20"/>
          </w:rPr>
          <w:fldChar w:fldCharType="end"/>
        </w:r>
      </w:p>
    </w:sdtContent>
  </w:sdt>
  <w:p w14:paraId="46977836" w14:textId="77777777" w:rsidR="00607C44" w:rsidRPr="00F33829" w:rsidRDefault="00607C44">
    <w:pP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889D0" w14:textId="77777777" w:rsidR="007C24E9" w:rsidRDefault="007C24E9">
      <w:r>
        <w:separator/>
      </w:r>
    </w:p>
  </w:footnote>
  <w:footnote w:type="continuationSeparator" w:id="0">
    <w:p w14:paraId="26E0AD7F" w14:textId="77777777" w:rsidR="007C24E9" w:rsidRDefault="007C24E9">
      <w:r>
        <w:continuationSeparator/>
      </w:r>
    </w:p>
  </w:footnote>
  <w:footnote w:id="1">
    <w:p w14:paraId="76C6875D" w14:textId="77777777" w:rsidR="00F33829" w:rsidRPr="00F046D6" w:rsidRDefault="00F33829" w:rsidP="00C377D8">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(s.f.). Guía para la evaluación de los fondos que integran el Ramo General 33. Disponible en </w:t>
      </w:r>
    </w:p>
    <w:p w14:paraId="3943F2BF" w14:textId="77777777" w:rsidR="00F33829" w:rsidRPr="00F046D6" w:rsidRDefault="00F33829" w:rsidP="00C377D8">
      <w:pPr>
        <w:pStyle w:val="Textonotapie"/>
        <w:jc w:val="both"/>
        <w:rPr>
          <w:rFonts w:ascii="Arial" w:hAnsi="Arial" w:cs="Arial"/>
          <w:sz w:val="18"/>
          <w:szCs w:val="18"/>
        </w:rPr>
      </w:pPr>
      <w:r w:rsidRPr="00F046D6">
        <w:rPr>
          <w:rFonts w:ascii="Arial" w:hAnsi="Arial" w:cs="Arial"/>
          <w:sz w:val="18"/>
          <w:szCs w:val="18"/>
        </w:rPr>
        <w:t>https://www.coneval.org.mx/Evaluacion/ERG33/Documents/Guia_Eval_FAF_RG33.pdf</w:t>
      </w:r>
    </w:p>
  </w:footnote>
  <w:footnote w:id="2">
    <w:p w14:paraId="7EC45BE1" w14:textId="77777777" w:rsidR="00F33829" w:rsidRPr="00F046D6" w:rsidRDefault="00F33829" w:rsidP="00C377D8">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Secretaría de Hacienda y Crédito Público (SHCP) (2013). Informe Final de la Evaluación de los Procesos del Programa Presupuestario E003: “Administración de los Fondos Federales y Valores en Propiedad y/o Custodia del Gobierno Federal. Disponible en:</w:t>
      </w:r>
    </w:p>
    <w:p w14:paraId="4E05C66A" w14:textId="77777777" w:rsidR="00F33829" w:rsidRPr="00F046D6" w:rsidRDefault="00F33829" w:rsidP="00C377D8">
      <w:pPr>
        <w:pStyle w:val="Textonotapie"/>
        <w:jc w:val="both"/>
        <w:rPr>
          <w:rFonts w:ascii="Arial" w:hAnsi="Arial" w:cs="Arial"/>
          <w:sz w:val="18"/>
          <w:szCs w:val="18"/>
        </w:rPr>
      </w:pPr>
      <w:r w:rsidRPr="00F046D6">
        <w:rPr>
          <w:rFonts w:ascii="Arial" w:hAnsi="Arial" w:cs="Arial"/>
          <w:sz w:val="18"/>
          <w:szCs w:val="18"/>
        </w:rPr>
        <w:t>https://www.transparenciapresupuestaria.gob.mx/work/models/PTP/SED/Evaluaciones/CHPF2013/06e003ep13.pdf</w:t>
      </w:r>
    </w:p>
  </w:footnote>
  <w:footnote w:id="3">
    <w:p w14:paraId="4E99BE21" w14:textId="77777777" w:rsidR="00F33829" w:rsidRPr="00F046D6" w:rsidRDefault="00F33829" w:rsidP="00C377D8">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(2017). Modelo de Términos de Referencia para la evaluación de procesos. Disponible en https://www.coneval.org.mx/Evaluacion/MDE/Documents/TDR_Procesos.pdf</w:t>
      </w:r>
    </w:p>
  </w:footnote>
  <w:footnote w:id="4">
    <w:p w14:paraId="7B1FC7DC" w14:textId="77777777" w:rsidR="00F33829" w:rsidRPr="00F046D6" w:rsidRDefault="00F33829" w:rsidP="00C377D8">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Secretaría de Desarrollo Social (SEDESOL) (mayo de 2009). </w:t>
      </w:r>
      <w:r w:rsidRPr="00F046D6">
        <w:rPr>
          <w:rFonts w:ascii="Arial" w:hAnsi="Arial" w:cs="Arial"/>
          <w:i/>
          <w:iCs/>
          <w:sz w:val="18"/>
          <w:szCs w:val="18"/>
        </w:rPr>
        <w:t>LINEAMIENTOS</w:t>
      </w:r>
      <w:r w:rsidRPr="00F046D6">
        <w:rPr>
          <w:rFonts w:ascii="Arial" w:hAnsi="Arial" w:cs="Arial"/>
          <w:sz w:val="18"/>
          <w:szCs w:val="18"/>
        </w:rPr>
        <w:t xml:space="preserve"> generales para la elaboración de diagnósticos de cuyos resultados se obtienen propuestas de atención de Programas de Desarrollo Social. Disponible en: https://dof.gob.mx/nota_detalle.php?codigo=5089652&amp;fecha=07/05/2009#:~:text=%C2%B7%20Diagn%C3%B3stico%3A%20El%20documento%20de%20an%C3%A1lisis,se%20obtienen%20Propuestas%20de%20Atenci%C3%B3n</w:t>
      </w:r>
    </w:p>
  </w:footnote>
  <w:footnote w:id="5">
    <w:p w14:paraId="0D4334E4" w14:textId="77777777" w:rsidR="00F33829" w:rsidRPr="00F046D6" w:rsidRDefault="00F33829" w:rsidP="00C377D8">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(marzo 2021.). </w:t>
      </w:r>
      <w:r>
        <w:rPr>
          <w:rFonts w:ascii="Arial" w:hAnsi="Arial" w:cs="Arial"/>
          <w:sz w:val="18"/>
          <w:szCs w:val="18"/>
        </w:rPr>
        <w:t>P</w:t>
      </w:r>
      <w:r w:rsidRPr="00F046D6">
        <w:rPr>
          <w:rFonts w:ascii="Arial" w:hAnsi="Arial" w:cs="Arial"/>
          <w:sz w:val="18"/>
          <w:szCs w:val="18"/>
        </w:rPr>
        <w:t xml:space="preserve">rograma </w:t>
      </w:r>
      <w:r>
        <w:rPr>
          <w:rFonts w:ascii="Arial" w:hAnsi="Arial" w:cs="Arial"/>
          <w:sz w:val="18"/>
          <w:szCs w:val="18"/>
        </w:rPr>
        <w:t>A</w:t>
      </w:r>
      <w:r w:rsidRPr="00F046D6">
        <w:rPr>
          <w:rFonts w:ascii="Arial" w:hAnsi="Arial" w:cs="Arial"/>
          <w:sz w:val="18"/>
          <w:szCs w:val="18"/>
        </w:rPr>
        <w:t>nual de Evaluación de los Programas Presupuestarios y Políticas Públicas de la Administración Pública Federal para el Ejercicio Fiscal 2021. Disponible en:</w:t>
      </w:r>
    </w:p>
    <w:p w14:paraId="6650CCF1" w14:textId="77777777" w:rsidR="00F33829" w:rsidRPr="00F046D6" w:rsidRDefault="00F33829" w:rsidP="00C377D8">
      <w:pPr>
        <w:pStyle w:val="Textonotapie"/>
        <w:jc w:val="both"/>
        <w:rPr>
          <w:rFonts w:ascii="Arial" w:hAnsi="Arial" w:cs="Arial"/>
          <w:sz w:val="18"/>
          <w:szCs w:val="18"/>
        </w:rPr>
      </w:pPr>
      <w:r w:rsidRPr="00F046D6">
        <w:rPr>
          <w:rFonts w:ascii="Arial" w:hAnsi="Arial" w:cs="Arial"/>
          <w:sz w:val="18"/>
          <w:szCs w:val="18"/>
        </w:rPr>
        <w:t>https://www.coneval.org.mx/Evaluacion/NME/Documents/PAE_2021.pdf</w:t>
      </w:r>
    </w:p>
  </w:footnote>
  <w:footnote w:id="6">
    <w:p w14:paraId="44D329A5" w14:textId="77777777" w:rsidR="00F33829" w:rsidRPr="00F046D6" w:rsidRDefault="00F33829" w:rsidP="00C377D8">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Instituto Nacional para la Evaluación de la Educación (INEE) (2015) Calidad de la estadística educativa: CEMABE y F-911. Disponible en: https://www.inee.edu.mx/wp-content/uploads/2019/01/P1C149.pdf</w:t>
      </w:r>
    </w:p>
  </w:footnote>
  <w:footnote w:id="7">
    <w:p w14:paraId="73F16E96" w14:textId="77777777" w:rsidR="00F33829" w:rsidRPr="00F046D6" w:rsidRDefault="00F33829" w:rsidP="00DB6BFD">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Secretaría de Hacienda y Crédito Público (SHCP) (abril de 2013). </w:t>
      </w:r>
      <w:r w:rsidRPr="00F046D6">
        <w:rPr>
          <w:rFonts w:ascii="Arial" w:hAnsi="Arial" w:cs="Arial"/>
          <w:i/>
          <w:iCs/>
          <w:sz w:val="18"/>
          <w:szCs w:val="18"/>
        </w:rPr>
        <w:t>LINEAMIENTOS</w:t>
      </w:r>
      <w:r w:rsidRPr="00F046D6">
        <w:rPr>
          <w:rFonts w:ascii="Arial" w:hAnsi="Arial" w:cs="Arial"/>
          <w:sz w:val="18"/>
          <w:szCs w:val="18"/>
        </w:rPr>
        <w:t xml:space="preserve"> para informar sobre los recursos federales transferidos a las entidades federativas, municipios y demarcaciones territoriales del Distrito Federal, y de operación de los recursos del Ramo General 33. Disponible en:</w:t>
      </w:r>
    </w:p>
    <w:p w14:paraId="102C73EB" w14:textId="77777777" w:rsidR="00F33829" w:rsidRPr="00F046D6" w:rsidRDefault="00F33829" w:rsidP="00DB6BFD">
      <w:pPr>
        <w:pStyle w:val="Textonotapie"/>
        <w:jc w:val="both"/>
        <w:rPr>
          <w:rFonts w:ascii="Arial" w:hAnsi="Arial" w:cs="Arial"/>
          <w:sz w:val="18"/>
          <w:szCs w:val="18"/>
        </w:rPr>
      </w:pPr>
      <w:r w:rsidRPr="00F046D6">
        <w:rPr>
          <w:rFonts w:ascii="Arial" w:hAnsi="Arial" w:cs="Arial"/>
          <w:sz w:val="18"/>
          <w:szCs w:val="18"/>
        </w:rPr>
        <w:t>https://dof.gob.mx/nota_detalle.php?codigo=5297066&amp;fecha=25/04/2013</w:t>
      </w:r>
    </w:p>
  </w:footnote>
  <w:footnote w:id="8">
    <w:p w14:paraId="1467C8ED" w14:textId="77777777" w:rsidR="00F33829" w:rsidRPr="00F046D6" w:rsidRDefault="00F33829" w:rsidP="00DB6BFD">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w:t>
      </w:r>
      <w:r w:rsidRPr="00F046D6">
        <w:rPr>
          <w:rFonts w:ascii="Arial" w:eastAsia="Arial" w:hAnsi="Arial" w:cs="Arial"/>
          <w:sz w:val="18"/>
          <w:szCs w:val="18"/>
        </w:rPr>
        <w:t xml:space="preserve">Secretaría de Hacienda y Crédito Público (SHCP) (s.f.). </w:t>
      </w:r>
      <w:r w:rsidRPr="00F046D6">
        <w:rPr>
          <w:rFonts w:ascii="Arial" w:eastAsia="Arial" w:hAnsi="Arial" w:cs="Arial"/>
          <w:i/>
          <w:iCs/>
          <w:sz w:val="18"/>
          <w:szCs w:val="18"/>
        </w:rPr>
        <w:t>Guía para el diseño de indicadores estratégicas</w:t>
      </w:r>
      <w:r w:rsidRPr="00F046D6">
        <w:rPr>
          <w:rFonts w:ascii="Arial" w:eastAsia="Arial" w:hAnsi="Arial" w:cs="Arial"/>
          <w:sz w:val="18"/>
          <w:szCs w:val="18"/>
        </w:rPr>
        <w:t>. Disponible en: https://www.gob.mx/cms/uploads/attachment/file/154446/Guia_Indicadores.pdf</w:t>
      </w:r>
    </w:p>
  </w:footnote>
  <w:footnote w:id="9">
    <w:p w14:paraId="6C93FBAB" w14:textId="77777777" w:rsidR="00F33829" w:rsidRPr="00F046D6" w:rsidRDefault="00F33829" w:rsidP="00DB6BFD">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w:t>
      </w:r>
      <w:r w:rsidRPr="00F046D6">
        <w:rPr>
          <w:rFonts w:ascii="Arial" w:eastAsia="Arial" w:hAnsi="Arial" w:cs="Arial"/>
          <w:sz w:val="18"/>
          <w:szCs w:val="18"/>
        </w:rPr>
        <w:t xml:space="preserve">Secretaría de Hacienda y Crédito Público (SHCP) (s.f.). </w:t>
      </w:r>
      <w:r w:rsidRPr="00F046D6">
        <w:rPr>
          <w:rFonts w:ascii="Arial" w:eastAsia="Arial" w:hAnsi="Arial" w:cs="Arial"/>
          <w:i/>
          <w:iCs/>
          <w:sz w:val="18"/>
          <w:szCs w:val="18"/>
        </w:rPr>
        <w:t>Guía para el diseño de indicadores estratégicas</w:t>
      </w:r>
      <w:r w:rsidRPr="00F046D6">
        <w:rPr>
          <w:rFonts w:ascii="Arial" w:eastAsia="Arial" w:hAnsi="Arial" w:cs="Arial"/>
          <w:sz w:val="18"/>
          <w:szCs w:val="18"/>
        </w:rPr>
        <w:t>. Disponible en: https://www.gob.mx/cms/uploads/attachment/file/154446/Guia_Indicadores.pdf</w:t>
      </w:r>
    </w:p>
  </w:footnote>
  <w:footnote w:id="10">
    <w:p w14:paraId="042ACB95" w14:textId="77777777" w:rsidR="00F33829" w:rsidRPr="00F046D6" w:rsidRDefault="00F33829" w:rsidP="00DB6BFD">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(2013). </w:t>
      </w:r>
      <w:r w:rsidRPr="00F046D6">
        <w:rPr>
          <w:rFonts w:ascii="Arial" w:hAnsi="Arial" w:cs="Arial"/>
          <w:i/>
          <w:iCs/>
          <w:sz w:val="18"/>
          <w:szCs w:val="18"/>
        </w:rPr>
        <w:t>Guía para la Elaboración de la Matriz de Indicadores para Resultados</w:t>
      </w:r>
      <w:r w:rsidRPr="00F046D6">
        <w:rPr>
          <w:rFonts w:ascii="Arial" w:hAnsi="Arial" w:cs="Arial"/>
          <w:sz w:val="18"/>
          <w:szCs w:val="18"/>
        </w:rPr>
        <w:t>. Disponible en https://www.coneval.org.mx/Informes/Coordinacion/Publicaciones%20oficiales/GUIA_PARA_LA_ELABORACION_DE_MATRIZ_DE_INDICADORES.pdf</w:t>
      </w:r>
    </w:p>
  </w:footnote>
  <w:footnote w:id="11">
    <w:p w14:paraId="78D0BB5D" w14:textId="77777777" w:rsidR="00F33829" w:rsidRPr="00F046D6" w:rsidRDefault="00F33829" w:rsidP="00DB6BFD">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(2013). </w:t>
      </w:r>
      <w:r w:rsidRPr="00F046D6">
        <w:rPr>
          <w:rFonts w:ascii="Arial" w:hAnsi="Arial" w:cs="Arial"/>
          <w:i/>
          <w:iCs/>
          <w:sz w:val="18"/>
          <w:szCs w:val="18"/>
        </w:rPr>
        <w:t>Guía para la Elaboración de la Matriz de Indicadores para Resultados</w:t>
      </w:r>
      <w:r w:rsidRPr="00F046D6">
        <w:rPr>
          <w:rFonts w:ascii="Arial" w:hAnsi="Arial" w:cs="Arial"/>
          <w:sz w:val="18"/>
          <w:szCs w:val="18"/>
        </w:rPr>
        <w:t xml:space="preserve">. Disponible en </w:t>
      </w:r>
      <w:r w:rsidRPr="007870FE">
        <w:rPr>
          <w:rFonts w:ascii="Arial" w:hAnsi="Arial" w:cs="Arial"/>
          <w:sz w:val="18"/>
          <w:szCs w:val="18"/>
        </w:rPr>
        <w:t>https://www.coneval.org.mx/Informes/Coordinacion/Publicaciones%20oficiales/GUIA_PARA_LA_ELABORACION_DE_MATRIZ_DE_INDICADORES.pdf</w:t>
      </w:r>
    </w:p>
  </w:footnote>
  <w:footnote w:id="12">
    <w:p w14:paraId="7AB0CD60" w14:textId="77777777" w:rsidR="00F33829" w:rsidRPr="00F046D6" w:rsidRDefault="00F33829" w:rsidP="00DB6BFD">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w:t>
      </w:r>
      <w:r w:rsidRPr="00F046D6">
        <w:rPr>
          <w:rFonts w:ascii="Arial" w:eastAsia="Arial" w:hAnsi="Arial" w:cs="Arial"/>
          <w:sz w:val="18"/>
          <w:szCs w:val="18"/>
        </w:rPr>
        <w:t>Consejo Nacional de Evaluación de la Política de Desarrollo Social (CONEVAL) (2017). Modelo de Términos de Referencia para la evaluación de procesos. Disponible en https://www.coneval.org.mx/Evaluacion/MDE/Documents/TDR_Procesos.pdf</w:t>
      </w:r>
    </w:p>
  </w:footnote>
  <w:footnote w:id="13">
    <w:p w14:paraId="6BC3DFF9" w14:textId="77777777" w:rsidR="00F33829" w:rsidRPr="00F046D6" w:rsidRDefault="00F33829" w:rsidP="003176F7">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Secretaría de Hacienda y Crédito Público (SHCP) (abril de 2013). LINEAMIENTOS para informar sobre los recursos federales transferidos a las entidades federativas, municipios y demarcaciones territoriales del Distrito Federal, y de operación de los recursos del Ramo General 33. Disponible en:</w:t>
      </w:r>
    </w:p>
    <w:p w14:paraId="54743649" w14:textId="77777777" w:rsidR="00F33829" w:rsidRPr="00F046D6" w:rsidRDefault="00F33829" w:rsidP="003176F7">
      <w:pPr>
        <w:pStyle w:val="Textonotapie"/>
        <w:jc w:val="both"/>
        <w:rPr>
          <w:rFonts w:ascii="Arial" w:hAnsi="Arial" w:cs="Arial"/>
          <w:sz w:val="18"/>
          <w:szCs w:val="18"/>
        </w:rPr>
      </w:pPr>
      <w:r w:rsidRPr="00F046D6">
        <w:rPr>
          <w:rFonts w:ascii="Arial" w:hAnsi="Arial" w:cs="Arial"/>
          <w:sz w:val="18"/>
          <w:szCs w:val="18"/>
        </w:rPr>
        <w:t>https://dof.gob.mx/nota_detalle.php?codigo=5297066&amp;fecha=25/04/2013</w:t>
      </w:r>
    </w:p>
  </w:footnote>
  <w:footnote w:id="14">
    <w:p w14:paraId="09537ED7" w14:textId="77777777" w:rsidR="00F33829" w:rsidRDefault="00F33829" w:rsidP="003176F7">
      <w:pPr>
        <w:pStyle w:val="Textonotapie"/>
        <w:jc w:val="both"/>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(2017). Modelo de Términos de Referencia para la evaluación de procesos. Disponible en https://www.coneval.org.mx/Evaluacion/MDE/Documents/TDR_Procesos.pdf</w:t>
      </w:r>
    </w:p>
  </w:footnote>
  <w:footnote w:id="15">
    <w:p w14:paraId="009CCFE7" w14:textId="77777777" w:rsidR="00F33829" w:rsidRPr="00B11F94" w:rsidRDefault="00F33829" w:rsidP="00F33829">
      <w:pPr>
        <w:pStyle w:val="Textonotapie"/>
        <w:rPr>
          <w:rFonts w:ascii="Arial" w:hAnsi="Arial" w:cs="Arial"/>
          <w:sz w:val="16"/>
          <w:szCs w:val="16"/>
        </w:rPr>
      </w:pPr>
      <w:r w:rsidRPr="00B11F94">
        <w:rPr>
          <w:rStyle w:val="Refdenotaalpie"/>
          <w:rFonts w:ascii="Arial" w:hAnsi="Arial" w:cs="Arial"/>
          <w:sz w:val="16"/>
          <w:szCs w:val="16"/>
        </w:rPr>
        <w:footnoteRef/>
      </w:r>
      <w:r w:rsidRPr="00B11F94">
        <w:rPr>
          <w:rFonts w:ascii="Arial" w:hAnsi="Arial" w:cs="Arial"/>
          <w:sz w:val="16"/>
          <w:szCs w:val="16"/>
        </w:rPr>
        <w:t xml:space="preserve"> El “Modelo general de procesos” presentado no es necesariamente coincidente con todos los procesos específicos que pueda tener cada entidad federativa, este es una referencia, es decir, se debe ajustar a la entidad, por medio de modificar, agregar o eliminar los elementos necesarios. </w:t>
      </w:r>
    </w:p>
  </w:footnote>
  <w:footnote w:id="16">
    <w:p w14:paraId="1AE07782" w14:textId="77777777" w:rsidR="00F33829" w:rsidRPr="00223882" w:rsidRDefault="00F33829" w:rsidP="00F33829">
      <w:pPr>
        <w:pStyle w:val="Textonotapie"/>
        <w:rPr>
          <w:sz w:val="16"/>
          <w:szCs w:val="16"/>
        </w:rPr>
      </w:pPr>
      <w:r w:rsidRPr="00B11F94">
        <w:rPr>
          <w:rStyle w:val="Refdenotaalpie"/>
          <w:rFonts w:ascii="Arial" w:hAnsi="Arial" w:cs="Arial"/>
          <w:sz w:val="16"/>
          <w:szCs w:val="16"/>
        </w:rPr>
        <w:footnoteRef/>
      </w:r>
      <w:r w:rsidRPr="00B11F94">
        <w:rPr>
          <w:rStyle w:val="Refdenotaalpie"/>
          <w:rFonts w:ascii="Arial" w:hAnsi="Arial" w:cs="Arial"/>
          <w:sz w:val="16"/>
          <w:szCs w:val="16"/>
        </w:rPr>
        <w:t xml:space="preserve"> Para mayor información consultar la Guía para la Optimización, Estandarización y Mejora Continua de Procesos https://www.gob.mx/cms/uploads/attachment/file/56904/Gu_a_para_la_Optimizaci_n__Estandarizaci_n_y_Mejora_Continua_de_Procesos.pdf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A9A2" w14:textId="66E3A5AB" w:rsidR="009008FD" w:rsidRDefault="00E50A5D">
    <w:pPr>
      <w:pStyle w:val="Encabezado"/>
    </w:pPr>
    <w:r>
      <w:rPr>
        <w:noProof/>
      </w:rPr>
      <w:drawing>
        <wp:anchor distT="0" distB="0" distL="114300" distR="114300" simplePos="0" relativeHeight="251658240" behindDoc="1" locked="0" layoutInCell="1" allowOverlap="1" wp14:anchorId="46578197" wp14:editId="7C53026F">
          <wp:simplePos x="0" y="0"/>
          <wp:positionH relativeFrom="column">
            <wp:posOffset>-887730</wp:posOffset>
          </wp:positionH>
          <wp:positionV relativeFrom="paragraph">
            <wp:posOffset>-454318</wp:posOffset>
          </wp:positionV>
          <wp:extent cx="7759700" cy="10040950"/>
          <wp:effectExtent l="0" t="0" r="0" b="5080"/>
          <wp:wrapNone/>
          <wp:docPr id="1024366276" name="Imagen 1024366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83572" cy="10071840"/>
                  </a:xfrm>
                  <a:prstGeom prst="rect">
                    <a:avLst/>
                  </a:prstGeom>
                </pic:spPr>
              </pic:pic>
            </a:graphicData>
          </a:graphic>
          <wp14:sizeRelH relativeFrom="margin">
            <wp14:pctWidth>0</wp14:pctWidth>
          </wp14:sizeRelH>
          <wp14:sizeRelV relativeFrom="margin">
            <wp14:pctHeight>0</wp14:pctHeight>
          </wp14:sizeRelV>
        </wp:anchor>
      </w:drawing>
    </w:r>
  </w:p>
  <w:p w14:paraId="6CCB737B" w14:textId="77777777" w:rsidR="009008FD" w:rsidRPr="00B71962" w:rsidRDefault="009008FD" w:rsidP="009008FD">
    <w:pPr>
      <w:pStyle w:val="Encabezado"/>
      <w:ind w:right="-284"/>
      <w:jc w:val="right"/>
      <w:rPr>
        <w:rFonts w:ascii="Arial" w:hAnsi="Arial" w:cs="Arial"/>
      </w:rPr>
    </w:pPr>
    <w:r>
      <w:tab/>
    </w:r>
  </w:p>
  <w:p w14:paraId="541A2866" w14:textId="77777777" w:rsidR="009008FD" w:rsidRDefault="009008FD" w:rsidP="009008FD">
    <w:pPr>
      <w:pStyle w:val="Encabezado"/>
      <w:ind w:firstLine="2124"/>
      <w:jc w:val="right"/>
      <w:rPr>
        <w:rFonts w:ascii="Arial" w:hAnsi="Arial" w:cs="Arial"/>
        <w:sz w:val="20"/>
      </w:rPr>
    </w:pPr>
    <w:r w:rsidRPr="004E7546">
      <w:rPr>
        <w:rFonts w:ascii="Arial" w:hAnsi="Arial" w:cs="Arial"/>
        <w:sz w:val="20"/>
      </w:rPr>
      <w:t xml:space="preserve">    </w:t>
    </w:r>
  </w:p>
  <w:p w14:paraId="0A8CAE7E" w14:textId="77777777" w:rsidR="009008FD" w:rsidRDefault="009008FD">
    <w:pPr>
      <w:pStyle w:val="Encabezado"/>
    </w:pPr>
  </w:p>
  <w:p w14:paraId="5A7ABB74" w14:textId="77777777" w:rsidR="00607C44" w:rsidRDefault="00607C44"/>
  <w:p w14:paraId="1D014792" w14:textId="77777777" w:rsidR="00607C44" w:rsidRDefault="00607C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pStyle w:val="anexos"/>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2296F"/>
    <w:multiLevelType w:val="hybridMultilevel"/>
    <w:tmpl w:val="6D7A3C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98F6B96"/>
    <w:multiLevelType w:val="hybridMultilevel"/>
    <w:tmpl w:val="2B582FF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98072F"/>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936329"/>
    <w:multiLevelType w:val="hybridMultilevel"/>
    <w:tmpl w:val="BB08A21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C4D7EB9"/>
    <w:multiLevelType w:val="hybridMultilevel"/>
    <w:tmpl w:val="94E6B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E7A6C70"/>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B07D78"/>
    <w:multiLevelType w:val="hybridMultilevel"/>
    <w:tmpl w:val="1F7057BE"/>
    <w:lvl w:ilvl="0" w:tplc="1736F560">
      <w:numFmt w:val="bullet"/>
      <w:lvlText w:val="•"/>
      <w:lvlJc w:val="left"/>
      <w:pPr>
        <w:ind w:left="1077" w:hanging="360"/>
      </w:pPr>
      <w:rPr>
        <w:rFonts w:ascii="Arial" w:eastAsia="Calibri" w:hAnsi="Arial" w:cs="Arial" w:hint="default"/>
      </w:rPr>
    </w:lvl>
    <w:lvl w:ilvl="1" w:tplc="080A0003">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3"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5D0B66"/>
    <w:multiLevelType w:val="hybridMultilevel"/>
    <w:tmpl w:val="77509A4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2A6D5617"/>
    <w:multiLevelType w:val="hybridMultilevel"/>
    <w:tmpl w:val="A9768256"/>
    <w:lvl w:ilvl="0" w:tplc="B96E2AF8">
      <w:start w:val="1"/>
      <w:numFmt w:val="bullet"/>
      <w:pStyle w:val="rojitas"/>
      <w:lvlText w:val=""/>
      <w:lvlJc w:val="left"/>
      <w:pPr>
        <w:ind w:left="1571" w:hanging="360"/>
      </w:pPr>
      <w:rPr>
        <w:rFonts w:ascii="Symbol" w:hAnsi="Symbol" w:hint="default"/>
      </w:rPr>
    </w:lvl>
    <w:lvl w:ilvl="1" w:tplc="080A0003">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9"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20" w15:restartNumberingAfterBreak="0">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9B7841"/>
    <w:multiLevelType w:val="hybridMultilevel"/>
    <w:tmpl w:val="5538B9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23" w15:restartNumberingAfterBreak="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28" w15:restartNumberingAfterBreak="0">
    <w:nsid w:val="39A52D83"/>
    <w:multiLevelType w:val="hybridMultilevel"/>
    <w:tmpl w:val="595A6EA4"/>
    <w:lvl w:ilvl="0" w:tplc="045ECED8">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30" w15:restartNumberingAfterBreak="0">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F64298F"/>
    <w:multiLevelType w:val="hybridMultilevel"/>
    <w:tmpl w:val="0ACA42FC"/>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41120003"/>
    <w:multiLevelType w:val="hybridMultilevel"/>
    <w:tmpl w:val="3A66C702"/>
    <w:lvl w:ilvl="0" w:tplc="080A0003">
      <w:start w:val="1"/>
      <w:numFmt w:val="bullet"/>
      <w:lvlText w:val="o"/>
      <w:lvlJc w:val="left"/>
      <w:pPr>
        <w:ind w:left="1778" w:hanging="360"/>
      </w:pPr>
      <w:rPr>
        <w:rFonts w:ascii="Courier New" w:hAnsi="Courier New" w:cs="Courier New" w:hint="default"/>
      </w:rPr>
    </w:lvl>
    <w:lvl w:ilvl="1" w:tplc="FFFFFFFF">
      <w:start w:val="1"/>
      <w:numFmt w:val="bullet"/>
      <w:lvlText w:val="o"/>
      <w:lvlJc w:val="left"/>
      <w:pPr>
        <w:ind w:left="2498" w:hanging="360"/>
      </w:pPr>
      <w:rPr>
        <w:rFonts w:ascii="Courier New" w:hAnsi="Courier New" w:cs="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34" w15:restartNumberingAfterBreak="0">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6B5479D"/>
    <w:multiLevelType w:val="hybridMultilevel"/>
    <w:tmpl w:val="2DB4C424"/>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40" w15:restartNumberingAfterBreak="0">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43" w15:restartNumberingAfterBreak="0">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BEE71C4"/>
    <w:multiLevelType w:val="hybridMultilevel"/>
    <w:tmpl w:val="8FDEB876"/>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lvl>
    <w:lvl w:ilvl="2" w:tplc="1C483BD6">
      <w:start w:val="1"/>
      <w:numFmt w:val="lowerLetter"/>
      <w:lvlText w:val="%3)"/>
      <w:lvlJc w:val="left"/>
      <w:pPr>
        <w:ind w:left="2340" w:hanging="360"/>
      </w:pPr>
      <w:rPr>
        <w:rFonts w:hint="default"/>
        <w:i w:val="0"/>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2ED574A"/>
    <w:multiLevelType w:val="hybridMultilevel"/>
    <w:tmpl w:val="F9444DF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68890B40"/>
    <w:multiLevelType w:val="hybridMultilevel"/>
    <w:tmpl w:val="98AEC0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C303FF8"/>
    <w:multiLevelType w:val="hybridMultilevel"/>
    <w:tmpl w:val="14FEB10E"/>
    <w:lvl w:ilvl="0" w:tplc="080A0019">
      <w:start w:val="1"/>
      <w:numFmt w:val="lowerLetter"/>
      <w:lvlText w:val="%1."/>
      <w:lvlJc w:val="left"/>
      <w:pPr>
        <w:ind w:left="720" w:hanging="360"/>
      </w:pPr>
      <w:rPr>
        <w:rFonts w:hint="default"/>
      </w:rPr>
    </w:lvl>
    <w:lvl w:ilvl="1" w:tplc="080A0001">
      <w:start w:val="1"/>
      <w:numFmt w:val="bullet"/>
      <w:lvlText w:val=""/>
      <w:lvlJc w:val="left"/>
      <w:pPr>
        <w:ind w:left="644" w:hanging="360"/>
      </w:pPr>
      <w:rPr>
        <w:rFonts w:ascii="Symbol" w:hAnsi="Symbo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64" w15:restartNumberingAfterBreak="0">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8" w15:restartNumberingAfterBreak="0">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69" w15:restartNumberingAfterBreak="0">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70" w15:restartNumberingAfterBreak="0">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44B2A15"/>
    <w:multiLevelType w:val="hybridMultilevel"/>
    <w:tmpl w:val="EA30D12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360" w:hanging="360"/>
      </w:pPr>
    </w:lvl>
    <w:lvl w:ilvl="2" w:tplc="080A001B" w:tentative="1">
      <w:start w:val="1"/>
      <w:numFmt w:val="lowerRoman"/>
      <w:lvlText w:val="%3."/>
      <w:lvlJc w:val="right"/>
      <w:pPr>
        <w:ind w:left="1080" w:hanging="180"/>
      </w:pPr>
    </w:lvl>
    <w:lvl w:ilvl="3" w:tplc="080A000F" w:tentative="1">
      <w:start w:val="1"/>
      <w:numFmt w:val="decimal"/>
      <w:lvlText w:val="%4."/>
      <w:lvlJc w:val="left"/>
      <w:pPr>
        <w:ind w:left="1800" w:hanging="360"/>
      </w:pPr>
    </w:lvl>
    <w:lvl w:ilvl="4" w:tplc="080A0019" w:tentative="1">
      <w:start w:val="1"/>
      <w:numFmt w:val="lowerLetter"/>
      <w:lvlText w:val="%5."/>
      <w:lvlJc w:val="left"/>
      <w:pPr>
        <w:ind w:left="2520" w:hanging="360"/>
      </w:pPr>
    </w:lvl>
    <w:lvl w:ilvl="5" w:tplc="080A001B" w:tentative="1">
      <w:start w:val="1"/>
      <w:numFmt w:val="lowerRoman"/>
      <w:lvlText w:val="%6."/>
      <w:lvlJc w:val="right"/>
      <w:pPr>
        <w:ind w:left="3240" w:hanging="180"/>
      </w:pPr>
    </w:lvl>
    <w:lvl w:ilvl="6" w:tplc="080A000F" w:tentative="1">
      <w:start w:val="1"/>
      <w:numFmt w:val="decimal"/>
      <w:lvlText w:val="%7."/>
      <w:lvlJc w:val="left"/>
      <w:pPr>
        <w:ind w:left="3960" w:hanging="360"/>
      </w:pPr>
    </w:lvl>
    <w:lvl w:ilvl="7" w:tplc="080A0019" w:tentative="1">
      <w:start w:val="1"/>
      <w:numFmt w:val="lowerLetter"/>
      <w:lvlText w:val="%8."/>
      <w:lvlJc w:val="left"/>
      <w:pPr>
        <w:ind w:left="4680" w:hanging="360"/>
      </w:pPr>
    </w:lvl>
    <w:lvl w:ilvl="8" w:tplc="080A001B" w:tentative="1">
      <w:start w:val="1"/>
      <w:numFmt w:val="lowerRoman"/>
      <w:lvlText w:val="%9."/>
      <w:lvlJc w:val="right"/>
      <w:pPr>
        <w:ind w:left="5400" w:hanging="180"/>
      </w:pPr>
    </w:lvl>
  </w:abstractNum>
  <w:abstractNum w:abstractNumId="72" w15:restartNumberingAfterBreak="0">
    <w:nsid w:val="7762458B"/>
    <w:multiLevelType w:val="hybridMultilevel"/>
    <w:tmpl w:val="2B2EFFCA"/>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74" w15:restartNumberingAfterBreak="0">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75" w15:restartNumberingAfterBreak="0">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98309423">
    <w:abstractNumId w:val="59"/>
  </w:num>
  <w:num w:numId="2" w16cid:durableId="860892903">
    <w:abstractNumId w:val="18"/>
  </w:num>
  <w:num w:numId="3" w16cid:durableId="435177250">
    <w:abstractNumId w:val="29"/>
  </w:num>
  <w:num w:numId="4" w16cid:durableId="603459862">
    <w:abstractNumId w:val="27"/>
  </w:num>
  <w:num w:numId="5" w16cid:durableId="512384356">
    <w:abstractNumId w:val="68"/>
  </w:num>
  <w:num w:numId="6" w16cid:durableId="135226668">
    <w:abstractNumId w:val="22"/>
  </w:num>
  <w:num w:numId="7" w16cid:durableId="426928128">
    <w:abstractNumId w:val="42"/>
  </w:num>
  <w:num w:numId="8" w16cid:durableId="334915966">
    <w:abstractNumId w:val="67"/>
  </w:num>
  <w:num w:numId="9" w16cid:durableId="1514875675">
    <w:abstractNumId w:val="17"/>
  </w:num>
  <w:num w:numId="10" w16cid:durableId="1428426199">
    <w:abstractNumId w:val="6"/>
  </w:num>
  <w:num w:numId="11" w16cid:durableId="530608112">
    <w:abstractNumId w:val="19"/>
  </w:num>
  <w:num w:numId="12" w16cid:durableId="151525538">
    <w:abstractNumId w:val="74"/>
  </w:num>
  <w:num w:numId="13" w16cid:durableId="796680360">
    <w:abstractNumId w:val="0"/>
  </w:num>
  <w:num w:numId="14" w16cid:durableId="1176848981">
    <w:abstractNumId w:val="31"/>
  </w:num>
  <w:num w:numId="15" w16cid:durableId="1812018602">
    <w:abstractNumId w:val="24"/>
  </w:num>
  <w:num w:numId="16" w16cid:durableId="1872764080">
    <w:abstractNumId w:val="26"/>
  </w:num>
  <w:num w:numId="17" w16cid:durableId="1231499621">
    <w:abstractNumId w:val="73"/>
  </w:num>
  <w:num w:numId="18" w16cid:durableId="545602589">
    <w:abstractNumId w:val="13"/>
  </w:num>
  <w:num w:numId="19" w16cid:durableId="1450009774">
    <w:abstractNumId w:val="63"/>
  </w:num>
  <w:num w:numId="20" w16cid:durableId="866334594">
    <w:abstractNumId w:val="69"/>
  </w:num>
  <w:num w:numId="21" w16cid:durableId="915018155">
    <w:abstractNumId w:val="49"/>
  </w:num>
  <w:num w:numId="22" w16cid:durableId="200091131">
    <w:abstractNumId w:val="39"/>
  </w:num>
  <w:num w:numId="23" w16cid:durableId="997656433">
    <w:abstractNumId w:val="34"/>
  </w:num>
  <w:num w:numId="24" w16cid:durableId="731007940">
    <w:abstractNumId w:val="16"/>
  </w:num>
  <w:num w:numId="25" w16cid:durableId="1763526369">
    <w:abstractNumId w:val="50"/>
  </w:num>
  <w:num w:numId="26" w16cid:durableId="1817642833">
    <w:abstractNumId w:val="44"/>
  </w:num>
  <w:num w:numId="27" w16cid:durableId="1877310460">
    <w:abstractNumId w:val="65"/>
  </w:num>
  <w:num w:numId="28" w16cid:durableId="1332444977">
    <w:abstractNumId w:val="38"/>
  </w:num>
  <w:num w:numId="29" w16cid:durableId="1190488813">
    <w:abstractNumId w:val="36"/>
  </w:num>
  <w:num w:numId="30" w16cid:durableId="1728914847">
    <w:abstractNumId w:val="1"/>
  </w:num>
  <w:num w:numId="31" w16cid:durableId="125706683">
    <w:abstractNumId w:val="48"/>
  </w:num>
  <w:num w:numId="32" w16cid:durableId="768085339">
    <w:abstractNumId w:val="55"/>
  </w:num>
  <w:num w:numId="33" w16cid:durableId="233047880">
    <w:abstractNumId w:val="41"/>
  </w:num>
  <w:num w:numId="34" w16cid:durableId="2111005027">
    <w:abstractNumId w:val="46"/>
  </w:num>
  <w:num w:numId="35" w16cid:durableId="1317685629">
    <w:abstractNumId w:val="14"/>
  </w:num>
  <w:num w:numId="36" w16cid:durableId="398941011">
    <w:abstractNumId w:val="30"/>
  </w:num>
  <w:num w:numId="37" w16cid:durableId="1028531750">
    <w:abstractNumId w:val="54"/>
  </w:num>
  <w:num w:numId="38" w16cid:durableId="823857631">
    <w:abstractNumId w:val="40"/>
  </w:num>
  <w:num w:numId="39" w16cid:durableId="1334989047">
    <w:abstractNumId w:val="23"/>
  </w:num>
  <w:num w:numId="40" w16cid:durableId="1605268151">
    <w:abstractNumId w:val="45"/>
  </w:num>
  <w:num w:numId="41" w16cid:durableId="341981815">
    <w:abstractNumId w:val="53"/>
  </w:num>
  <w:num w:numId="42" w16cid:durableId="882405354">
    <w:abstractNumId w:val="20"/>
  </w:num>
  <w:num w:numId="43" w16cid:durableId="656349766">
    <w:abstractNumId w:val="25"/>
  </w:num>
  <w:num w:numId="44" w16cid:durableId="540749324">
    <w:abstractNumId w:val="60"/>
  </w:num>
  <w:num w:numId="45" w16cid:durableId="915475213">
    <w:abstractNumId w:val="37"/>
  </w:num>
  <w:num w:numId="46" w16cid:durableId="554505628">
    <w:abstractNumId w:val="64"/>
  </w:num>
  <w:num w:numId="47" w16cid:durableId="873541071">
    <w:abstractNumId w:val="70"/>
  </w:num>
  <w:num w:numId="48" w16cid:durableId="133838911">
    <w:abstractNumId w:val="43"/>
  </w:num>
  <w:num w:numId="49" w16cid:durableId="175197416">
    <w:abstractNumId w:val="7"/>
  </w:num>
  <w:num w:numId="50" w16cid:durableId="807207783">
    <w:abstractNumId w:val="51"/>
  </w:num>
  <w:num w:numId="51" w16cid:durableId="984771773">
    <w:abstractNumId w:val="47"/>
  </w:num>
  <w:num w:numId="52" w16cid:durableId="1442529410">
    <w:abstractNumId w:val="75"/>
  </w:num>
  <w:num w:numId="53" w16cid:durableId="1940721035">
    <w:abstractNumId w:val="58"/>
  </w:num>
  <w:num w:numId="54" w16cid:durableId="1374383621">
    <w:abstractNumId w:val="5"/>
  </w:num>
  <w:num w:numId="55" w16cid:durableId="13653812">
    <w:abstractNumId w:val="66"/>
  </w:num>
  <w:num w:numId="56" w16cid:durableId="981229000">
    <w:abstractNumId w:val="61"/>
  </w:num>
  <w:num w:numId="57" w16cid:durableId="308902853">
    <w:abstractNumId w:val="62"/>
  </w:num>
  <w:num w:numId="58" w16cid:durableId="2097431508">
    <w:abstractNumId w:val="2"/>
  </w:num>
  <w:num w:numId="59" w16cid:durableId="1484545185">
    <w:abstractNumId w:val="52"/>
  </w:num>
  <w:num w:numId="60" w16cid:durableId="1216430321">
    <w:abstractNumId w:val="15"/>
  </w:num>
  <w:num w:numId="61" w16cid:durableId="408231672">
    <w:abstractNumId w:val="9"/>
  </w:num>
  <w:num w:numId="62" w16cid:durableId="1377895225">
    <w:abstractNumId w:val="28"/>
  </w:num>
  <w:num w:numId="63" w16cid:durableId="1464495115">
    <w:abstractNumId w:val="10"/>
  </w:num>
  <w:num w:numId="64" w16cid:durableId="917639707">
    <w:abstractNumId w:val="4"/>
  </w:num>
  <w:num w:numId="65" w16cid:durableId="1464734555">
    <w:abstractNumId w:val="57"/>
  </w:num>
  <w:num w:numId="66" w16cid:durableId="1204059715">
    <w:abstractNumId w:val="35"/>
  </w:num>
  <w:num w:numId="67" w16cid:durableId="1626692182">
    <w:abstractNumId w:val="12"/>
  </w:num>
  <w:num w:numId="68" w16cid:durableId="1933590041">
    <w:abstractNumId w:val="71"/>
  </w:num>
  <w:num w:numId="69" w16cid:durableId="826550770">
    <w:abstractNumId w:val="11"/>
  </w:num>
  <w:num w:numId="70" w16cid:durableId="350305057">
    <w:abstractNumId w:val="56"/>
  </w:num>
  <w:num w:numId="71" w16cid:durableId="714309548">
    <w:abstractNumId w:val="33"/>
  </w:num>
  <w:num w:numId="72" w16cid:durableId="1270435506">
    <w:abstractNumId w:val="72"/>
  </w:num>
  <w:num w:numId="73" w16cid:durableId="53073064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45054134">
    <w:abstractNumId w:val="32"/>
  </w:num>
  <w:num w:numId="75" w16cid:durableId="1471050489">
    <w:abstractNumId w:val="21"/>
  </w:num>
  <w:num w:numId="76" w16cid:durableId="282855907">
    <w:abstractNumId w:val="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A6"/>
    <w:rsid w:val="000C2EEB"/>
    <w:rsid w:val="001524BF"/>
    <w:rsid w:val="00272F0E"/>
    <w:rsid w:val="00273481"/>
    <w:rsid w:val="003176F7"/>
    <w:rsid w:val="00415F89"/>
    <w:rsid w:val="00495D41"/>
    <w:rsid w:val="004B66FF"/>
    <w:rsid w:val="00582E4B"/>
    <w:rsid w:val="005833EE"/>
    <w:rsid w:val="00607C44"/>
    <w:rsid w:val="00645F78"/>
    <w:rsid w:val="00692C9B"/>
    <w:rsid w:val="00763308"/>
    <w:rsid w:val="007C24E9"/>
    <w:rsid w:val="0080056E"/>
    <w:rsid w:val="008200B0"/>
    <w:rsid w:val="0085047F"/>
    <w:rsid w:val="00876592"/>
    <w:rsid w:val="00893EF3"/>
    <w:rsid w:val="008A1FFB"/>
    <w:rsid w:val="009008FD"/>
    <w:rsid w:val="009265A6"/>
    <w:rsid w:val="009D2218"/>
    <w:rsid w:val="00A837EB"/>
    <w:rsid w:val="00AD497E"/>
    <w:rsid w:val="00AF4B86"/>
    <w:rsid w:val="00B6134A"/>
    <w:rsid w:val="00BA52A1"/>
    <w:rsid w:val="00BD0CFE"/>
    <w:rsid w:val="00C377D8"/>
    <w:rsid w:val="00CB4B48"/>
    <w:rsid w:val="00D1527D"/>
    <w:rsid w:val="00D36FE4"/>
    <w:rsid w:val="00D84470"/>
    <w:rsid w:val="00DB6BFD"/>
    <w:rsid w:val="00E50A5D"/>
    <w:rsid w:val="00F33829"/>
    <w:rsid w:val="00F64105"/>
    <w:rsid w:val="00F757B6"/>
    <w:rsid w:val="00FD20B1"/>
    <w:rsid w:val="00FE56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2C45"/>
  <w15:chartTrackingRefBased/>
  <w15:docId w15:val="{09D65E9B-2711-D04E-B409-699A90F2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s-MX" w:eastAsia="es-MX"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Hyperlink" w:uiPriority="99"/>
    <w:lsdException w:name="Strong" w:uiPriority="99" w:qFormat="1"/>
    <w:lsdException w:name="Emphasis"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s-ES_tradnl" w:eastAsia="es-ES"/>
    </w:rPr>
  </w:style>
  <w:style w:type="paragraph" w:styleId="Ttulo1">
    <w:name w:val="heading 1"/>
    <w:basedOn w:val="Normal"/>
    <w:next w:val="Normal"/>
    <w:link w:val="Ttulo1Car"/>
    <w:uiPriority w:val="99"/>
    <w:qFormat/>
    <w:pPr>
      <w:keepNext/>
      <w:ind w:left="1985"/>
      <w:outlineLvl w:val="0"/>
    </w:pPr>
    <w:rPr>
      <w:rFonts w:ascii="B Avant Garde Demi" w:hAnsi="B Avant Garde Demi"/>
      <w:sz w:val="28"/>
    </w:rPr>
  </w:style>
  <w:style w:type="paragraph" w:styleId="Ttulo2">
    <w:name w:val="heading 2"/>
    <w:basedOn w:val="Normal"/>
    <w:next w:val="Normal"/>
    <w:link w:val="Ttulo2Car"/>
    <w:uiPriority w:val="99"/>
    <w:unhideWhenUsed/>
    <w:qFormat/>
    <w:rsid w:val="00F33829"/>
    <w:pPr>
      <w:keepNext/>
      <w:keepLines/>
      <w:spacing w:before="200" w:line="360" w:lineRule="auto"/>
      <w:ind w:left="714" w:hanging="357"/>
      <w:jc w:val="both"/>
      <w:outlineLvl w:val="1"/>
    </w:pPr>
    <w:rPr>
      <w:rFonts w:ascii="Cambria" w:eastAsia="Times New Roman" w:hAnsi="Cambria"/>
      <w:b/>
      <w:bCs/>
      <w:color w:val="4F81BD"/>
      <w:sz w:val="26"/>
      <w:szCs w:val="26"/>
      <w:lang w:val="es-ES" w:eastAsia="en-US"/>
    </w:rPr>
  </w:style>
  <w:style w:type="paragraph" w:styleId="Ttulo3">
    <w:name w:val="heading 3"/>
    <w:basedOn w:val="Normal"/>
    <w:next w:val="Normal"/>
    <w:link w:val="Ttulo3Car"/>
    <w:uiPriority w:val="99"/>
    <w:unhideWhenUsed/>
    <w:qFormat/>
    <w:rsid w:val="00F33829"/>
    <w:pPr>
      <w:keepNext/>
      <w:spacing w:before="240" w:after="60" w:line="360" w:lineRule="auto"/>
      <w:ind w:left="714" w:hanging="357"/>
      <w:jc w:val="both"/>
      <w:outlineLvl w:val="2"/>
    </w:pPr>
    <w:rPr>
      <w:rFonts w:ascii="Cambria" w:eastAsia="Times New Roman" w:hAnsi="Cambria"/>
      <w:b/>
      <w:bCs/>
      <w:sz w:val="26"/>
      <w:szCs w:val="26"/>
      <w:lang w:val="es-ES" w:eastAsia="en-US"/>
    </w:rPr>
  </w:style>
  <w:style w:type="paragraph" w:styleId="Ttulo4">
    <w:name w:val="heading 4"/>
    <w:basedOn w:val="Normal"/>
    <w:next w:val="Normal"/>
    <w:link w:val="Ttulo4Car"/>
    <w:uiPriority w:val="9"/>
    <w:semiHidden/>
    <w:unhideWhenUsed/>
    <w:qFormat/>
    <w:rsid w:val="00F33829"/>
    <w:pPr>
      <w:keepNext/>
      <w:keepLines/>
      <w:spacing w:before="40"/>
      <w:outlineLvl w:val="3"/>
    </w:pPr>
    <w:rPr>
      <w:rFonts w:ascii="Cambria" w:eastAsia="Times New Roman" w:hAnsi="Cambria"/>
      <w:b/>
      <w:bCs/>
      <w:i/>
      <w:iCs/>
      <w:color w:val="4F81BD"/>
      <w:sz w:val="22"/>
      <w:szCs w:val="22"/>
      <w:lang w:val="es-ES" w:eastAsia="en-US"/>
    </w:rPr>
  </w:style>
  <w:style w:type="paragraph" w:styleId="Ttulo5">
    <w:name w:val="heading 5"/>
    <w:basedOn w:val="Normal"/>
    <w:next w:val="Normal"/>
    <w:link w:val="Ttulo5Car"/>
    <w:semiHidden/>
    <w:unhideWhenUsed/>
    <w:qFormat/>
    <w:rsid w:val="00F33829"/>
    <w:pPr>
      <w:keepNext/>
      <w:keepLines/>
      <w:spacing w:before="40"/>
      <w:outlineLvl w:val="4"/>
    </w:pPr>
    <w:rPr>
      <w:rFonts w:ascii="Cambria" w:eastAsia="Times New Roman" w:hAnsi="Cambria"/>
      <w:color w:val="243F60"/>
      <w:sz w:val="22"/>
      <w:szCs w:val="22"/>
      <w:lang w:val="es-ES" w:eastAsia="en-US"/>
    </w:rPr>
  </w:style>
  <w:style w:type="paragraph" w:styleId="Ttulo6">
    <w:name w:val="heading 6"/>
    <w:basedOn w:val="Normal"/>
    <w:next w:val="Normal"/>
    <w:link w:val="Ttulo6Car"/>
    <w:qFormat/>
    <w:rsid w:val="00F33829"/>
    <w:pPr>
      <w:keepNext/>
      <w:suppressAutoHyphens/>
      <w:overflowPunct w:val="0"/>
      <w:autoSpaceDE w:val="0"/>
      <w:autoSpaceDN w:val="0"/>
      <w:adjustRightInd w:val="0"/>
      <w:jc w:val="both"/>
      <w:textAlignment w:val="baseline"/>
      <w:outlineLvl w:val="5"/>
    </w:pPr>
    <w:rPr>
      <w:rFonts w:ascii="Tahoma" w:eastAsia="Times New Roman" w:hAnsi="Tahoma"/>
      <w:b/>
      <w:spacing w:val="-2"/>
      <w:sz w:val="22"/>
      <w:lang w:val="es-ES"/>
    </w:rPr>
  </w:style>
  <w:style w:type="paragraph" w:styleId="Ttulo7">
    <w:name w:val="heading 7"/>
    <w:basedOn w:val="Normal"/>
    <w:next w:val="Normal"/>
    <w:link w:val="Ttulo7Car"/>
    <w:qFormat/>
    <w:rsid w:val="00F33829"/>
    <w:pPr>
      <w:keepNext/>
      <w:suppressAutoHyphens/>
      <w:overflowPunct w:val="0"/>
      <w:autoSpaceDE w:val="0"/>
      <w:autoSpaceDN w:val="0"/>
      <w:adjustRightInd w:val="0"/>
      <w:ind w:left="227" w:right="135" w:hanging="227"/>
      <w:jc w:val="both"/>
      <w:textAlignment w:val="baseline"/>
      <w:outlineLvl w:val="6"/>
    </w:pPr>
    <w:rPr>
      <w:rFonts w:ascii="Arial" w:eastAsia="Times New Roman" w:hAnsi="Arial"/>
      <w:b/>
      <w:spacing w:val="-2"/>
      <w:sz w:val="22"/>
    </w:rPr>
  </w:style>
  <w:style w:type="paragraph" w:styleId="Ttulo8">
    <w:name w:val="heading 8"/>
    <w:basedOn w:val="Normal"/>
    <w:next w:val="Normal"/>
    <w:link w:val="Ttulo8Car"/>
    <w:qFormat/>
    <w:rsid w:val="00F33829"/>
    <w:pPr>
      <w:keepNext/>
      <w:overflowPunct w:val="0"/>
      <w:autoSpaceDE w:val="0"/>
      <w:autoSpaceDN w:val="0"/>
      <w:adjustRightInd w:val="0"/>
      <w:ind w:left="-1276"/>
      <w:jc w:val="both"/>
      <w:textAlignment w:val="baseline"/>
      <w:outlineLvl w:val="7"/>
    </w:pPr>
    <w:rPr>
      <w:rFonts w:ascii="Arial" w:eastAsia="Times New Roman" w:hAnsi="Arial"/>
      <w:lang w:val="es-ES"/>
    </w:rPr>
  </w:style>
  <w:style w:type="paragraph" w:styleId="Ttulo9">
    <w:name w:val="heading 9"/>
    <w:basedOn w:val="Normal"/>
    <w:next w:val="Normal"/>
    <w:link w:val="Ttulo9Car"/>
    <w:qFormat/>
    <w:rsid w:val="00F33829"/>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eastAsia="Times New Roman" w:hAnsi="Arial"/>
      <w:b/>
      <w:sz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tulo">
    <w:name w:val="Title"/>
    <w:basedOn w:val="Normal"/>
    <w:uiPriority w:val="99"/>
    <w:qFormat/>
    <w:rsid w:val="0047679A"/>
    <w:pPr>
      <w:jc w:val="center"/>
    </w:pPr>
    <w:rPr>
      <w:rFonts w:ascii="Arial" w:eastAsia="Times New Roman" w:hAnsi="Arial" w:cs="Arial"/>
      <w:b/>
      <w:bCs/>
      <w:sz w:val="28"/>
      <w:szCs w:val="24"/>
      <w:lang w:val="es-ES"/>
    </w:rPr>
  </w:style>
  <w:style w:type="paragraph" w:customStyle="1" w:styleId="txtgral">
    <w:name w:val="txt_gral"/>
    <w:basedOn w:val="Normal"/>
    <w:uiPriority w:val="99"/>
    <w:rsid w:val="00B34D7B"/>
    <w:pPr>
      <w:spacing w:before="100" w:beforeAutospacing="1" w:after="100" w:afterAutospacing="1"/>
    </w:pPr>
    <w:rPr>
      <w:rFonts w:ascii="Verdana" w:eastAsia="Times New Roman" w:hAnsi="Verdana"/>
      <w:color w:val="595959"/>
      <w:sz w:val="17"/>
      <w:szCs w:val="17"/>
      <w:lang w:val="es-ES"/>
    </w:rPr>
  </w:style>
  <w:style w:type="character" w:styleId="Nmerodepgina">
    <w:name w:val="page number"/>
    <w:basedOn w:val="Fuentedeprrafopredeter"/>
    <w:uiPriority w:val="99"/>
    <w:rsid w:val="0083145B"/>
  </w:style>
  <w:style w:type="character" w:customStyle="1" w:styleId="Ttulo1Car">
    <w:name w:val="Título 1 Car"/>
    <w:link w:val="Ttulo1"/>
    <w:uiPriority w:val="99"/>
    <w:rsid w:val="00B81B14"/>
    <w:rPr>
      <w:rFonts w:ascii="B Avant Garde Demi" w:hAnsi="B Avant Garde Demi"/>
      <w:sz w:val="28"/>
      <w:lang w:val="es-ES_tradnl" w:eastAsia="es-ES"/>
    </w:rPr>
  </w:style>
  <w:style w:type="paragraph" w:customStyle="1" w:styleId="a">
    <w:basedOn w:val="Normal"/>
    <w:next w:val="Ttulo"/>
    <w:link w:val="TtuloCar"/>
    <w:qFormat/>
    <w:rsid w:val="00B81B14"/>
    <w:pPr>
      <w:jc w:val="center"/>
    </w:pPr>
    <w:rPr>
      <w:rFonts w:ascii="Arial" w:eastAsia="Times New Roman" w:hAnsi="Arial" w:cs="Arial"/>
      <w:b/>
      <w:bCs/>
      <w:sz w:val="28"/>
      <w:szCs w:val="24"/>
      <w:lang w:val="es-ES"/>
    </w:rPr>
  </w:style>
  <w:style w:type="character" w:customStyle="1" w:styleId="TtuloCar">
    <w:name w:val="Título Car"/>
    <w:link w:val="a"/>
    <w:uiPriority w:val="99"/>
    <w:rsid w:val="00B81B14"/>
    <w:rPr>
      <w:rFonts w:ascii="Arial" w:eastAsia="Times New Roman" w:hAnsi="Arial" w:cs="Arial"/>
      <w:b/>
      <w:bCs/>
      <w:sz w:val="28"/>
      <w:szCs w:val="24"/>
      <w:lang w:val="es-ES" w:eastAsia="es-ES"/>
    </w:rPr>
  </w:style>
  <w:style w:type="character" w:customStyle="1" w:styleId="EncabezadoCar">
    <w:name w:val="Encabezado Car"/>
    <w:link w:val="Encabezado"/>
    <w:uiPriority w:val="99"/>
    <w:rsid w:val="00FE6905"/>
    <w:rPr>
      <w:sz w:val="24"/>
      <w:lang w:val="es-ES_tradnl" w:eastAsia="es-ES"/>
    </w:rPr>
  </w:style>
  <w:style w:type="paragraph" w:customStyle="1" w:styleId="Body">
    <w:name w:val="Body"/>
    <w:rsid w:val="00B14473"/>
    <w:rPr>
      <w:rFonts w:ascii="Helvetica" w:eastAsia="Arial Unicode MS" w:hAnsi="Helvetica" w:cs="Arial Unicode MS"/>
      <w:color w:val="000000"/>
      <w:sz w:val="22"/>
      <w:szCs w:val="22"/>
    </w:rPr>
  </w:style>
  <w:style w:type="paragraph" w:styleId="NormalWeb">
    <w:name w:val="Normal (Web)"/>
    <w:basedOn w:val="Normal"/>
    <w:uiPriority w:val="99"/>
    <w:unhideWhenUsed/>
    <w:rsid w:val="00B14473"/>
    <w:pPr>
      <w:spacing w:before="100" w:beforeAutospacing="1" w:after="100" w:afterAutospacing="1"/>
    </w:pPr>
    <w:rPr>
      <w:rFonts w:ascii="Times New Roman" w:eastAsia="Times New Roman" w:hAnsi="Times New Roman"/>
      <w:szCs w:val="24"/>
      <w:lang w:val="es-MX" w:eastAsia="es-MX"/>
    </w:rPr>
  </w:style>
  <w:style w:type="character" w:customStyle="1" w:styleId="PiedepginaCar">
    <w:name w:val="Pie de página Car"/>
    <w:basedOn w:val="Fuentedeprrafopredeter"/>
    <w:link w:val="Piedepgina"/>
    <w:uiPriority w:val="99"/>
    <w:rsid w:val="00F33829"/>
    <w:rPr>
      <w:sz w:val="24"/>
      <w:lang w:val="es-ES_tradnl" w:eastAsia="es-ES"/>
    </w:rPr>
  </w:style>
  <w:style w:type="paragraph" w:styleId="Textonotapie">
    <w:name w:val="footnote text"/>
    <w:aliases w:val="fn, Car Car Car Car Car Car Car Car Car Car, Car Car Car Car Car Car Car Car Car Car Car, Car Car Car Car Car Car Car Car Car Car Car Car Car"/>
    <w:basedOn w:val="Normal"/>
    <w:link w:val="TextonotapieCar"/>
    <w:rsid w:val="00F33829"/>
    <w:rPr>
      <w:sz w:val="20"/>
    </w:rPr>
  </w:style>
  <w:style w:type="character" w:customStyle="1" w:styleId="TextonotapieCar">
    <w:name w:val="Texto nota pie Car"/>
    <w:aliases w:val="fn Car, Car Car Car Car Car Car Car Car Car Car Car1, Car Car Car Car Car Car Car Car Car Car Car Car, Car Car Car Car Car Car Car Car Car Car Car Car Car Car"/>
    <w:basedOn w:val="Fuentedeprrafopredeter"/>
    <w:link w:val="Textonotapie"/>
    <w:rsid w:val="00F33829"/>
    <w:rPr>
      <w:lang w:val="es-ES_tradnl" w:eastAsia="es-ES"/>
    </w:rPr>
  </w:style>
  <w:style w:type="table" w:styleId="Tablaconcuadrcula">
    <w:name w:val="Table Grid"/>
    <w:basedOn w:val="Tablanormal"/>
    <w:uiPriority w:val="59"/>
    <w:rsid w:val="00F33829"/>
    <w:pPr>
      <w:ind w:left="714" w:hanging="357"/>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unhideWhenUsed/>
    <w:rsid w:val="00F33829"/>
    <w:rPr>
      <w:vertAlign w:val="superscript"/>
    </w:rPr>
  </w:style>
  <w:style w:type="character" w:customStyle="1" w:styleId="Ttulo2Car">
    <w:name w:val="Título 2 Car"/>
    <w:basedOn w:val="Fuentedeprrafopredeter"/>
    <w:link w:val="Ttulo2"/>
    <w:uiPriority w:val="99"/>
    <w:rsid w:val="00F33829"/>
    <w:rPr>
      <w:rFonts w:ascii="Cambria" w:eastAsia="Times New Roman" w:hAnsi="Cambria"/>
      <w:b/>
      <w:bCs/>
      <w:color w:val="4F81BD"/>
      <w:sz w:val="26"/>
      <w:szCs w:val="26"/>
      <w:lang w:val="es-ES" w:eastAsia="en-US"/>
    </w:rPr>
  </w:style>
  <w:style w:type="character" w:customStyle="1" w:styleId="Ttulo3Car">
    <w:name w:val="Título 3 Car"/>
    <w:basedOn w:val="Fuentedeprrafopredeter"/>
    <w:link w:val="Ttulo3"/>
    <w:uiPriority w:val="99"/>
    <w:rsid w:val="00F33829"/>
    <w:rPr>
      <w:rFonts w:ascii="Cambria" w:eastAsia="Times New Roman" w:hAnsi="Cambria"/>
      <w:b/>
      <w:bCs/>
      <w:sz w:val="26"/>
      <w:szCs w:val="26"/>
      <w:lang w:val="es-ES" w:eastAsia="en-US"/>
    </w:rPr>
  </w:style>
  <w:style w:type="paragraph" w:customStyle="1" w:styleId="Ttulo41">
    <w:name w:val="Título 41"/>
    <w:basedOn w:val="Normal"/>
    <w:next w:val="Normal"/>
    <w:uiPriority w:val="9"/>
    <w:unhideWhenUsed/>
    <w:qFormat/>
    <w:rsid w:val="00F33829"/>
    <w:pPr>
      <w:keepNext/>
      <w:keepLines/>
      <w:spacing w:before="200" w:line="360" w:lineRule="auto"/>
      <w:ind w:left="714" w:hanging="357"/>
      <w:jc w:val="both"/>
      <w:outlineLvl w:val="3"/>
    </w:pPr>
    <w:rPr>
      <w:rFonts w:ascii="Cambria" w:eastAsia="Times New Roman" w:hAnsi="Cambria"/>
      <w:b/>
      <w:bCs/>
      <w:i/>
      <w:iCs/>
      <w:color w:val="4F81BD"/>
      <w:sz w:val="22"/>
      <w:szCs w:val="22"/>
      <w:lang w:val="es-ES" w:eastAsia="en-US"/>
    </w:rPr>
  </w:style>
  <w:style w:type="paragraph" w:customStyle="1" w:styleId="Ttulo51">
    <w:name w:val="Título 51"/>
    <w:basedOn w:val="Normal"/>
    <w:next w:val="Normal"/>
    <w:unhideWhenUsed/>
    <w:qFormat/>
    <w:rsid w:val="00F33829"/>
    <w:pPr>
      <w:keepNext/>
      <w:keepLines/>
      <w:spacing w:before="200" w:line="360" w:lineRule="auto"/>
      <w:ind w:left="714" w:hanging="357"/>
      <w:jc w:val="both"/>
      <w:outlineLvl w:val="4"/>
    </w:pPr>
    <w:rPr>
      <w:rFonts w:ascii="Cambria" w:eastAsia="Times New Roman" w:hAnsi="Cambria"/>
      <w:color w:val="243F60"/>
      <w:sz w:val="22"/>
      <w:szCs w:val="22"/>
      <w:lang w:val="es-ES" w:eastAsia="en-US"/>
    </w:rPr>
  </w:style>
  <w:style w:type="character" w:customStyle="1" w:styleId="Ttulo6Car">
    <w:name w:val="Título 6 Car"/>
    <w:basedOn w:val="Fuentedeprrafopredeter"/>
    <w:link w:val="Ttulo6"/>
    <w:rsid w:val="00F33829"/>
    <w:rPr>
      <w:rFonts w:ascii="Tahoma" w:eastAsia="Times New Roman" w:hAnsi="Tahoma"/>
      <w:b/>
      <w:spacing w:val="-2"/>
      <w:sz w:val="22"/>
      <w:lang w:val="es-ES" w:eastAsia="es-ES"/>
    </w:rPr>
  </w:style>
  <w:style w:type="character" w:customStyle="1" w:styleId="Ttulo7Car">
    <w:name w:val="Título 7 Car"/>
    <w:basedOn w:val="Fuentedeprrafopredeter"/>
    <w:link w:val="Ttulo7"/>
    <w:rsid w:val="00F33829"/>
    <w:rPr>
      <w:rFonts w:ascii="Arial" w:eastAsia="Times New Roman" w:hAnsi="Arial"/>
      <w:b/>
      <w:spacing w:val="-2"/>
      <w:sz w:val="22"/>
      <w:lang w:val="es-ES_tradnl" w:eastAsia="es-ES"/>
    </w:rPr>
  </w:style>
  <w:style w:type="character" w:customStyle="1" w:styleId="Ttulo8Car">
    <w:name w:val="Título 8 Car"/>
    <w:basedOn w:val="Fuentedeprrafopredeter"/>
    <w:link w:val="Ttulo8"/>
    <w:rsid w:val="00F33829"/>
    <w:rPr>
      <w:rFonts w:ascii="Arial" w:eastAsia="Times New Roman" w:hAnsi="Arial"/>
      <w:sz w:val="24"/>
      <w:lang w:val="es-ES" w:eastAsia="es-ES"/>
    </w:rPr>
  </w:style>
  <w:style w:type="character" w:customStyle="1" w:styleId="Ttulo9Car">
    <w:name w:val="Título 9 Car"/>
    <w:basedOn w:val="Fuentedeprrafopredeter"/>
    <w:link w:val="Ttulo9"/>
    <w:rsid w:val="00F33829"/>
    <w:rPr>
      <w:rFonts w:ascii="Arial" w:eastAsia="Times New Roman" w:hAnsi="Arial"/>
      <w:b/>
      <w:sz w:val="22"/>
      <w:lang w:val="es-ES" w:eastAsia="es-ES"/>
    </w:rPr>
  </w:style>
  <w:style w:type="numbering" w:customStyle="1" w:styleId="Sinlista1">
    <w:name w:val="Sin lista1"/>
    <w:next w:val="Sinlista"/>
    <w:uiPriority w:val="99"/>
    <w:semiHidden/>
    <w:unhideWhenUsed/>
    <w:rsid w:val="00F33829"/>
  </w:style>
  <w:style w:type="paragraph" w:styleId="Prrafodelista">
    <w:name w:val="List Paragraph"/>
    <w:aliases w:val="lp1,List Paragraph11,Bullet List,FooterText,numbered,Paragraphe de liste1,Bulletr List Paragraph,列出段落,列出段落1,Scitum normal,Listas,Colorful List - Accent 11,List Paragraph,No Spacing1,List Paragraph1,Figuras,DH1"/>
    <w:basedOn w:val="Normal"/>
    <w:link w:val="PrrafodelistaCar"/>
    <w:uiPriority w:val="34"/>
    <w:qFormat/>
    <w:rsid w:val="00F33829"/>
    <w:pPr>
      <w:spacing w:after="120" w:line="360" w:lineRule="auto"/>
      <w:ind w:left="720" w:hanging="357"/>
      <w:contextualSpacing/>
      <w:jc w:val="both"/>
    </w:pPr>
    <w:rPr>
      <w:rFonts w:ascii="Calibri" w:eastAsia="Calibri" w:hAnsi="Calibri"/>
      <w:sz w:val="22"/>
      <w:szCs w:val="22"/>
      <w:lang w:val="es-ES" w:eastAsia="en-US"/>
    </w:rPr>
  </w:style>
  <w:style w:type="character" w:styleId="Hipervnculo">
    <w:name w:val="Hyperlink"/>
    <w:uiPriority w:val="99"/>
    <w:unhideWhenUsed/>
    <w:rsid w:val="00F33829"/>
    <w:rPr>
      <w:color w:val="0000FF"/>
      <w:u w:val="single"/>
    </w:rPr>
  </w:style>
  <w:style w:type="paragraph" w:styleId="TtuloTDC">
    <w:name w:val="TOC Heading"/>
    <w:basedOn w:val="Ttulo1"/>
    <w:next w:val="Normal"/>
    <w:uiPriority w:val="99"/>
    <w:unhideWhenUsed/>
    <w:qFormat/>
    <w:rsid w:val="00F33829"/>
    <w:pPr>
      <w:keepLines/>
      <w:spacing w:before="480" w:line="276" w:lineRule="auto"/>
      <w:ind w:left="0"/>
      <w:outlineLvl w:val="9"/>
    </w:pPr>
    <w:rPr>
      <w:rFonts w:ascii="Cambria" w:eastAsia="Times New Roman" w:hAnsi="Cambria"/>
      <w:b/>
      <w:bCs/>
      <w:color w:val="365F91"/>
      <w:szCs w:val="28"/>
      <w:lang w:val="es-ES" w:eastAsia="en-US"/>
    </w:rPr>
  </w:style>
  <w:style w:type="paragraph" w:styleId="TDC1">
    <w:name w:val="toc 1"/>
    <w:basedOn w:val="Normal"/>
    <w:next w:val="Normal"/>
    <w:autoRedefine/>
    <w:uiPriority w:val="39"/>
    <w:unhideWhenUsed/>
    <w:rsid w:val="00F33829"/>
    <w:pPr>
      <w:tabs>
        <w:tab w:val="left" w:pos="440"/>
        <w:tab w:val="right" w:leader="dot" w:pos="8931"/>
      </w:tabs>
      <w:spacing w:after="80"/>
      <w:jc w:val="both"/>
    </w:pPr>
    <w:rPr>
      <w:rFonts w:ascii="Century Gothic" w:eastAsia="Calibri" w:hAnsi="Century Gothic"/>
      <w:b/>
      <w:noProof/>
      <w:sz w:val="22"/>
      <w:szCs w:val="22"/>
      <w:lang w:val="es-ES" w:eastAsia="en-US"/>
    </w:rPr>
  </w:style>
  <w:style w:type="paragraph" w:styleId="TDC2">
    <w:name w:val="toc 2"/>
    <w:basedOn w:val="Normal"/>
    <w:next w:val="Normal"/>
    <w:autoRedefine/>
    <w:uiPriority w:val="39"/>
    <w:unhideWhenUsed/>
    <w:rsid w:val="00F33829"/>
    <w:pPr>
      <w:tabs>
        <w:tab w:val="right" w:leader="dot" w:pos="8777"/>
      </w:tabs>
      <w:spacing w:after="100" w:line="360" w:lineRule="auto"/>
      <w:ind w:left="220" w:hanging="357"/>
      <w:jc w:val="both"/>
    </w:pPr>
    <w:rPr>
      <w:rFonts w:ascii="Calibri" w:eastAsia="Calibri" w:hAnsi="Calibri"/>
      <w:sz w:val="22"/>
      <w:szCs w:val="22"/>
      <w:lang w:val="es-ES" w:eastAsia="en-US"/>
    </w:rPr>
  </w:style>
  <w:style w:type="table" w:styleId="Sombreadoclaro-nfasis2">
    <w:name w:val="Light Shading Accent 2"/>
    <w:basedOn w:val="Tablanormal"/>
    <w:uiPriority w:val="60"/>
    <w:rsid w:val="00F33829"/>
    <w:pPr>
      <w:ind w:left="714" w:hanging="357"/>
      <w:jc w:val="both"/>
    </w:pPr>
    <w:rPr>
      <w:rFonts w:ascii="Calibri" w:eastAsia="Calibri" w:hAnsi="Calibri"/>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uiPriority w:val="99"/>
    <w:unhideWhenUsed/>
    <w:rsid w:val="00F33829"/>
    <w:pPr>
      <w:ind w:left="714" w:hanging="357"/>
      <w:jc w:val="both"/>
    </w:pPr>
    <w:rPr>
      <w:rFonts w:ascii="Tahoma" w:eastAsia="Calibri" w:hAnsi="Tahoma" w:cs="Tahoma"/>
      <w:sz w:val="16"/>
      <w:szCs w:val="16"/>
      <w:lang w:val="es-ES" w:eastAsia="en-US"/>
    </w:rPr>
  </w:style>
  <w:style w:type="character" w:customStyle="1" w:styleId="TextodegloboCar">
    <w:name w:val="Texto de globo Car"/>
    <w:basedOn w:val="Fuentedeprrafopredeter"/>
    <w:link w:val="Textodeglobo"/>
    <w:uiPriority w:val="99"/>
    <w:rsid w:val="00F33829"/>
    <w:rPr>
      <w:rFonts w:ascii="Tahoma" w:eastAsia="Calibri" w:hAnsi="Tahoma" w:cs="Tahoma"/>
      <w:sz w:val="16"/>
      <w:szCs w:val="16"/>
      <w:lang w:val="es-ES" w:eastAsia="en-US"/>
    </w:rPr>
  </w:style>
  <w:style w:type="character" w:styleId="Refdecomentario">
    <w:name w:val="annotation reference"/>
    <w:uiPriority w:val="99"/>
    <w:unhideWhenUsed/>
    <w:rsid w:val="00F33829"/>
    <w:rPr>
      <w:sz w:val="16"/>
      <w:szCs w:val="16"/>
    </w:rPr>
  </w:style>
  <w:style w:type="paragraph" w:styleId="Textocomentario">
    <w:name w:val="annotation text"/>
    <w:basedOn w:val="Normal"/>
    <w:link w:val="TextocomentarioCar"/>
    <w:uiPriority w:val="99"/>
    <w:unhideWhenUsed/>
    <w:rsid w:val="00F33829"/>
    <w:pPr>
      <w:spacing w:after="120" w:line="360" w:lineRule="auto"/>
      <w:ind w:left="714" w:hanging="357"/>
      <w:jc w:val="both"/>
    </w:pPr>
    <w:rPr>
      <w:rFonts w:ascii="Calibri" w:eastAsia="Calibri" w:hAnsi="Calibri"/>
      <w:sz w:val="20"/>
      <w:lang w:val="es-ES" w:eastAsia="en-US"/>
    </w:rPr>
  </w:style>
  <w:style w:type="character" w:customStyle="1" w:styleId="TextocomentarioCar">
    <w:name w:val="Texto comentario Car"/>
    <w:basedOn w:val="Fuentedeprrafopredeter"/>
    <w:link w:val="Textocomentario"/>
    <w:uiPriority w:val="99"/>
    <w:rsid w:val="00F33829"/>
    <w:rPr>
      <w:rFonts w:ascii="Calibri" w:eastAsia="Calibri" w:hAnsi="Calibri"/>
      <w:lang w:val="es-ES" w:eastAsia="en-US"/>
    </w:rPr>
  </w:style>
  <w:style w:type="paragraph" w:styleId="Asuntodelcomentario">
    <w:name w:val="annotation subject"/>
    <w:basedOn w:val="Textocomentario"/>
    <w:next w:val="Textocomentario"/>
    <w:link w:val="AsuntodelcomentarioCar"/>
    <w:uiPriority w:val="99"/>
    <w:unhideWhenUsed/>
    <w:rsid w:val="00F33829"/>
    <w:rPr>
      <w:b/>
      <w:bCs/>
    </w:rPr>
  </w:style>
  <w:style w:type="character" w:customStyle="1" w:styleId="AsuntodelcomentarioCar">
    <w:name w:val="Asunto del comentario Car"/>
    <w:basedOn w:val="TextocomentarioCar"/>
    <w:link w:val="Asuntodelcomentario"/>
    <w:uiPriority w:val="99"/>
    <w:rsid w:val="00F33829"/>
    <w:rPr>
      <w:rFonts w:ascii="Calibri" w:eastAsia="Calibri" w:hAnsi="Calibri"/>
      <w:b/>
      <w:bCs/>
      <w:lang w:val="es-ES" w:eastAsia="en-US"/>
    </w:rPr>
  </w:style>
  <w:style w:type="paragraph" w:styleId="Mapadeldocumento">
    <w:name w:val="Document Map"/>
    <w:basedOn w:val="Normal"/>
    <w:link w:val="MapadeldocumentoCar"/>
    <w:uiPriority w:val="99"/>
    <w:unhideWhenUsed/>
    <w:rsid w:val="00F33829"/>
    <w:pPr>
      <w:spacing w:after="120" w:line="360" w:lineRule="auto"/>
      <w:ind w:left="714" w:hanging="357"/>
      <w:jc w:val="both"/>
    </w:pPr>
    <w:rPr>
      <w:rFonts w:ascii="Tahoma" w:eastAsia="Calibri" w:hAnsi="Tahoma" w:cs="Tahoma"/>
      <w:sz w:val="16"/>
      <w:szCs w:val="16"/>
      <w:lang w:val="es-ES" w:eastAsia="en-US"/>
    </w:rPr>
  </w:style>
  <w:style w:type="character" w:customStyle="1" w:styleId="MapadeldocumentoCar">
    <w:name w:val="Mapa del documento Car"/>
    <w:basedOn w:val="Fuentedeprrafopredeter"/>
    <w:link w:val="Mapadeldocumento"/>
    <w:uiPriority w:val="99"/>
    <w:rsid w:val="00F33829"/>
    <w:rPr>
      <w:rFonts w:ascii="Tahoma" w:eastAsia="Calibri" w:hAnsi="Tahoma" w:cs="Tahoma"/>
      <w:sz w:val="16"/>
      <w:szCs w:val="16"/>
      <w:lang w:val="es-ES" w:eastAsia="en-US"/>
    </w:rPr>
  </w:style>
  <w:style w:type="character" w:styleId="Hipervnculovisitado">
    <w:name w:val="FollowedHyperlink"/>
    <w:unhideWhenUsed/>
    <w:rsid w:val="00F33829"/>
    <w:rPr>
      <w:color w:val="800080"/>
      <w:u w:val="single"/>
    </w:rPr>
  </w:style>
  <w:style w:type="paragraph" w:styleId="Revisin">
    <w:name w:val="Revision"/>
    <w:hidden/>
    <w:uiPriority w:val="99"/>
    <w:semiHidden/>
    <w:rsid w:val="00F33829"/>
    <w:rPr>
      <w:rFonts w:ascii="Calibri" w:eastAsia="Calibri" w:hAnsi="Calibri"/>
      <w:sz w:val="22"/>
      <w:szCs w:val="22"/>
      <w:lang w:val="es-ES" w:eastAsia="en-US"/>
    </w:rPr>
  </w:style>
  <w:style w:type="paragraph" w:styleId="TDC3">
    <w:name w:val="toc 3"/>
    <w:basedOn w:val="Normal"/>
    <w:next w:val="Normal"/>
    <w:autoRedefine/>
    <w:uiPriority w:val="39"/>
    <w:unhideWhenUsed/>
    <w:rsid w:val="00F33829"/>
    <w:pPr>
      <w:tabs>
        <w:tab w:val="right" w:leader="dot" w:pos="8921"/>
      </w:tabs>
      <w:spacing w:after="120"/>
      <w:ind w:left="442" w:hanging="357"/>
      <w:jc w:val="both"/>
    </w:pPr>
    <w:rPr>
      <w:rFonts w:ascii="Calibri" w:eastAsia="Calibri" w:hAnsi="Calibri"/>
      <w:noProof/>
      <w:sz w:val="22"/>
      <w:szCs w:val="22"/>
      <w:lang w:val="es-ES" w:eastAsia="en-US"/>
    </w:rPr>
  </w:style>
  <w:style w:type="table" w:customStyle="1" w:styleId="Sombreadoclaro1">
    <w:name w:val="Sombreado claro1"/>
    <w:basedOn w:val="Tablanormal"/>
    <w:uiPriority w:val="60"/>
    <w:rsid w:val="00F33829"/>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
    <w:name w:val="Lista clara1"/>
    <w:basedOn w:val="Tablanormal"/>
    <w:uiPriority w:val="61"/>
    <w:rsid w:val="00F33829"/>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Default">
    <w:name w:val="Default"/>
    <w:rsid w:val="00F33829"/>
    <w:pPr>
      <w:autoSpaceDE w:val="0"/>
      <w:autoSpaceDN w:val="0"/>
      <w:adjustRightInd w:val="0"/>
    </w:pPr>
    <w:rPr>
      <w:rFonts w:ascii="Century Gothic" w:eastAsia="Calibri" w:hAnsi="Century Gothic" w:cs="Century Gothic"/>
      <w:color w:val="000000"/>
      <w:sz w:val="24"/>
      <w:szCs w:val="24"/>
    </w:rPr>
  </w:style>
  <w:style w:type="table" w:styleId="Sombreadomedio1-nfasis3">
    <w:name w:val="Medium Shading 1 Accent 3"/>
    <w:basedOn w:val="Tablanormal"/>
    <w:uiPriority w:val="63"/>
    <w:rsid w:val="00F33829"/>
    <w:pPr>
      <w:ind w:left="714" w:hanging="357"/>
      <w:jc w:val="both"/>
    </w:pPr>
    <w:rPr>
      <w:rFonts w:ascii="Calibri" w:eastAsia="Calibri" w:hAnsi="Calibri"/>
      <w:sz w:val="22"/>
      <w:szCs w:val="22"/>
      <w:lang w:val="es-E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customStyle="1" w:styleId="Prrafodelista1">
    <w:name w:val="Párrafo de lista1"/>
    <w:basedOn w:val="Normal"/>
    <w:uiPriority w:val="99"/>
    <w:qFormat/>
    <w:rsid w:val="00F33829"/>
    <w:pPr>
      <w:spacing w:after="200" w:line="276" w:lineRule="auto"/>
      <w:ind w:left="720"/>
    </w:pPr>
    <w:rPr>
      <w:rFonts w:ascii="Calibri" w:eastAsia="Times New Roman" w:hAnsi="Calibri"/>
      <w:sz w:val="22"/>
      <w:szCs w:val="22"/>
      <w:lang w:val="es-MX" w:eastAsia="en-US"/>
    </w:rPr>
  </w:style>
  <w:style w:type="character" w:customStyle="1" w:styleId="PrrafodelistaCar">
    <w:name w:val="Párrafo de lista Car"/>
    <w:aliases w:val="lp1 Car,List Paragraph11 Car,Bullet List Car,FooterText Car,numbered Car,Paragraphe de liste1 Car,Bulletr List Paragraph Car,列出段落 Car,列出段落1 Car,Scitum normal Car,Listas Car,Colorful List - Accent 11 Car,List Paragraph Car,DH1 Car"/>
    <w:link w:val="Prrafodelista"/>
    <w:uiPriority w:val="34"/>
    <w:qFormat/>
    <w:rsid w:val="00F33829"/>
    <w:rPr>
      <w:rFonts w:ascii="Calibri" w:eastAsia="Calibri" w:hAnsi="Calibri"/>
      <w:sz w:val="22"/>
      <w:szCs w:val="22"/>
      <w:lang w:val="es-ES" w:eastAsia="en-US"/>
    </w:rPr>
  </w:style>
  <w:style w:type="character" w:customStyle="1" w:styleId="Ttulo4Car">
    <w:name w:val="Título 4 Car"/>
    <w:basedOn w:val="Fuentedeprrafopredeter"/>
    <w:link w:val="Ttulo4"/>
    <w:uiPriority w:val="9"/>
    <w:rsid w:val="00F33829"/>
    <w:rPr>
      <w:rFonts w:ascii="Cambria" w:eastAsia="Times New Roman" w:hAnsi="Cambria" w:cs="Times New Roman"/>
      <w:b/>
      <w:bCs/>
      <w:i/>
      <w:iCs/>
      <w:color w:val="4F81BD"/>
      <w:sz w:val="22"/>
      <w:szCs w:val="22"/>
      <w:lang w:val="es-ES" w:eastAsia="en-US"/>
    </w:rPr>
  </w:style>
  <w:style w:type="table" w:customStyle="1" w:styleId="Listaclara-nfasis11">
    <w:name w:val="Lista clara - Énfasis 11"/>
    <w:basedOn w:val="Tablanormal"/>
    <w:uiPriority w:val="61"/>
    <w:rsid w:val="00F33829"/>
    <w:pPr>
      <w:ind w:left="714" w:hanging="357"/>
      <w:jc w:val="both"/>
    </w:pPr>
    <w:rPr>
      <w:rFonts w:ascii="Calibri" w:eastAsia="Calibri" w:hAnsi="Calibri"/>
      <w:sz w:val="22"/>
      <w:szCs w:val="22"/>
      <w:lang w:val="es-E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tulo5Car">
    <w:name w:val="Título 5 Car"/>
    <w:basedOn w:val="Fuentedeprrafopredeter"/>
    <w:link w:val="Ttulo5"/>
    <w:rsid w:val="00F33829"/>
    <w:rPr>
      <w:rFonts w:ascii="Cambria" w:eastAsia="Times New Roman" w:hAnsi="Cambria" w:cs="Times New Roman"/>
      <w:color w:val="243F60"/>
      <w:sz w:val="22"/>
      <w:szCs w:val="22"/>
      <w:lang w:val="es-ES" w:eastAsia="en-US"/>
    </w:rPr>
  </w:style>
  <w:style w:type="paragraph" w:customStyle="1" w:styleId="rojitas">
    <w:name w:val="rojitas"/>
    <w:basedOn w:val="Prrafodelista"/>
    <w:link w:val="rojitasCar"/>
    <w:qFormat/>
    <w:rsid w:val="00F33829"/>
    <w:pPr>
      <w:numPr>
        <w:numId w:val="2"/>
      </w:numPr>
      <w:spacing w:after="200" w:line="276" w:lineRule="auto"/>
      <w:ind w:right="51"/>
      <w:contextualSpacing w:val="0"/>
    </w:pPr>
    <w:rPr>
      <w:rFonts w:ascii="Arial" w:eastAsia="Times New Roman" w:hAnsi="Arial" w:cs="Arial"/>
      <w:b/>
      <w:i/>
      <w:iCs/>
      <w:color w:val="FF0000"/>
      <w:sz w:val="18"/>
    </w:rPr>
  </w:style>
  <w:style w:type="character" w:customStyle="1" w:styleId="rojitasCar">
    <w:name w:val="rojitas Car"/>
    <w:basedOn w:val="PrrafodelistaCar"/>
    <w:link w:val="rojitas"/>
    <w:rsid w:val="00F33829"/>
    <w:rPr>
      <w:rFonts w:ascii="Arial" w:eastAsia="Times New Roman" w:hAnsi="Arial" w:cs="Arial"/>
      <w:b/>
      <w:i/>
      <w:iCs/>
      <w:color w:val="FF0000"/>
      <w:sz w:val="18"/>
      <w:szCs w:val="22"/>
      <w:lang w:val="es-ES" w:eastAsia="en-US"/>
    </w:rPr>
  </w:style>
  <w:style w:type="paragraph" w:customStyle="1" w:styleId="Textodebloque1">
    <w:name w:val="Texto de bloque1"/>
    <w:basedOn w:val="Normal"/>
    <w:rsid w:val="00F33829"/>
    <w:pPr>
      <w:tabs>
        <w:tab w:val="left" w:pos="993"/>
      </w:tabs>
      <w:overflowPunct w:val="0"/>
      <w:autoSpaceDE w:val="0"/>
      <w:autoSpaceDN w:val="0"/>
      <w:adjustRightInd w:val="0"/>
      <w:ind w:left="993" w:right="-143" w:hanging="993"/>
      <w:jc w:val="both"/>
      <w:textAlignment w:val="baseline"/>
    </w:pPr>
    <w:rPr>
      <w:rFonts w:ascii="Tahoma" w:eastAsia="Times New Roman" w:hAnsi="Tahoma"/>
      <w:sz w:val="22"/>
      <w:lang w:val="es-ES"/>
    </w:rPr>
  </w:style>
  <w:style w:type="paragraph" w:customStyle="1" w:styleId="Textoindependiente21">
    <w:name w:val="Texto independiente 21"/>
    <w:basedOn w:val="Normal"/>
    <w:uiPriority w:val="99"/>
    <w:rsid w:val="00F33829"/>
    <w:pPr>
      <w:overflowPunct w:val="0"/>
      <w:autoSpaceDE w:val="0"/>
      <w:autoSpaceDN w:val="0"/>
      <w:adjustRightInd w:val="0"/>
      <w:ind w:left="709"/>
      <w:jc w:val="both"/>
      <w:textAlignment w:val="baseline"/>
    </w:pPr>
    <w:rPr>
      <w:rFonts w:ascii="Tahoma" w:eastAsia="Times New Roman" w:hAnsi="Tahoma"/>
      <w:sz w:val="20"/>
      <w:lang w:val="es-ES"/>
    </w:rPr>
  </w:style>
  <w:style w:type="paragraph" w:styleId="Textoindependiente">
    <w:name w:val="Body Text"/>
    <w:basedOn w:val="Normal"/>
    <w:link w:val="TextoindependienteCar"/>
    <w:uiPriority w:val="99"/>
    <w:rsid w:val="00F33829"/>
    <w:pPr>
      <w:overflowPunct w:val="0"/>
      <w:autoSpaceDE w:val="0"/>
      <w:autoSpaceDN w:val="0"/>
      <w:adjustRightInd w:val="0"/>
      <w:jc w:val="both"/>
      <w:textAlignment w:val="baseline"/>
    </w:pPr>
    <w:rPr>
      <w:rFonts w:ascii="Tahoma" w:eastAsia="Times New Roman" w:hAnsi="Tahoma"/>
      <w:sz w:val="20"/>
      <w:lang w:val="es-ES"/>
    </w:rPr>
  </w:style>
  <w:style w:type="character" w:customStyle="1" w:styleId="TextoindependienteCar">
    <w:name w:val="Texto independiente Car"/>
    <w:basedOn w:val="Fuentedeprrafopredeter"/>
    <w:link w:val="Textoindependiente"/>
    <w:uiPriority w:val="99"/>
    <w:rsid w:val="00F33829"/>
    <w:rPr>
      <w:rFonts w:ascii="Tahoma" w:eastAsia="Times New Roman" w:hAnsi="Tahoma"/>
      <w:lang w:val="es-ES" w:eastAsia="es-ES"/>
    </w:rPr>
  </w:style>
  <w:style w:type="paragraph" w:customStyle="1" w:styleId="Sangra2detindependiente1">
    <w:name w:val="Sangría 2 de t. independiente1"/>
    <w:basedOn w:val="Normal"/>
    <w:rsid w:val="00F33829"/>
    <w:pPr>
      <w:overflowPunct w:val="0"/>
      <w:autoSpaceDE w:val="0"/>
      <w:autoSpaceDN w:val="0"/>
      <w:adjustRightInd w:val="0"/>
      <w:ind w:left="1418"/>
      <w:jc w:val="both"/>
      <w:textAlignment w:val="baseline"/>
    </w:pPr>
    <w:rPr>
      <w:rFonts w:ascii="Tahoma" w:eastAsia="Times New Roman" w:hAnsi="Tahoma"/>
      <w:sz w:val="20"/>
      <w:lang w:val="es-ES"/>
    </w:rPr>
  </w:style>
  <w:style w:type="character" w:customStyle="1" w:styleId="Hipervnculo1">
    <w:name w:val="Hipervínculo1"/>
    <w:basedOn w:val="Fuentedeprrafopredeter"/>
    <w:rsid w:val="00F33829"/>
    <w:rPr>
      <w:color w:val="0000FF"/>
      <w:u w:val="single"/>
    </w:rPr>
  </w:style>
  <w:style w:type="paragraph" w:customStyle="1" w:styleId="Sangra3detindependiente1">
    <w:name w:val="Sangría 3 de t. independiente1"/>
    <w:basedOn w:val="Normal"/>
    <w:rsid w:val="00F33829"/>
    <w:pPr>
      <w:overflowPunct w:val="0"/>
      <w:autoSpaceDE w:val="0"/>
      <w:autoSpaceDN w:val="0"/>
      <w:adjustRightInd w:val="0"/>
      <w:ind w:left="1418" w:hanging="709"/>
      <w:jc w:val="both"/>
      <w:textAlignment w:val="baseline"/>
    </w:pPr>
    <w:rPr>
      <w:rFonts w:ascii="Tahoma" w:eastAsia="Times New Roman" w:hAnsi="Tahoma"/>
      <w:b/>
      <w:sz w:val="20"/>
      <w:lang w:val="es-ES"/>
    </w:rPr>
  </w:style>
  <w:style w:type="paragraph" w:customStyle="1" w:styleId="BodyText22">
    <w:name w:val="Body Text 22"/>
    <w:basedOn w:val="Normal"/>
    <w:rsid w:val="00F33829"/>
    <w:pPr>
      <w:tabs>
        <w:tab w:val="left" w:pos="709"/>
      </w:tabs>
      <w:overflowPunct w:val="0"/>
      <w:autoSpaceDE w:val="0"/>
      <w:autoSpaceDN w:val="0"/>
      <w:adjustRightInd w:val="0"/>
      <w:jc w:val="both"/>
      <w:textAlignment w:val="baseline"/>
    </w:pPr>
    <w:rPr>
      <w:rFonts w:ascii="Tahoma" w:eastAsia="Times New Roman" w:hAnsi="Tahoma"/>
      <w:b/>
      <w:sz w:val="20"/>
      <w:lang w:val="es-ES"/>
    </w:rPr>
  </w:style>
  <w:style w:type="paragraph" w:customStyle="1" w:styleId="Textoindependiente31">
    <w:name w:val="Texto independiente 31"/>
    <w:basedOn w:val="Normal"/>
    <w:rsid w:val="00F33829"/>
    <w:pPr>
      <w:overflowPunct w:val="0"/>
      <w:autoSpaceDE w:val="0"/>
      <w:autoSpaceDN w:val="0"/>
      <w:adjustRightInd w:val="0"/>
      <w:jc w:val="both"/>
      <w:textAlignment w:val="baseline"/>
    </w:pPr>
    <w:rPr>
      <w:rFonts w:ascii="Tahoma" w:eastAsia="Times New Roman" w:hAnsi="Tahoma"/>
      <w:sz w:val="22"/>
      <w:lang w:val="es-ES"/>
    </w:rPr>
  </w:style>
  <w:style w:type="paragraph" w:customStyle="1" w:styleId="BodyText23">
    <w:name w:val="Body Text 23"/>
    <w:basedOn w:val="Normal"/>
    <w:rsid w:val="00F33829"/>
    <w:pPr>
      <w:widowControl w:val="0"/>
      <w:tabs>
        <w:tab w:val="left" w:pos="-1276"/>
      </w:tabs>
      <w:suppressAutoHyphens/>
      <w:overflowPunct w:val="0"/>
      <w:autoSpaceDE w:val="0"/>
      <w:autoSpaceDN w:val="0"/>
      <w:adjustRightInd w:val="0"/>
      <w:jc w:val="both"/>
      <w:textAlignment w:val="baseline"/>
    </w:pPr>
    <w:rPr>
      <w:rFonts w:ascii="Arial" w:eastAsia="Times New Roman" w:hAnsi="Arial"/>
      <w:spacing w:val="-2"/>
      <w:sz w:val="22"/>
      <w:lang w:val="es-MX"/>
    </w:rPr>
  </w:style>
  <w:style w:type="paragraph" w:customStyle="1" w:styleId="BodyTextIndent21">
    <w:name w:val="Body Text Indent 21"/>
    <w:basedOn w:val="Normal"/>
    <w:rsid w:val="00F33829"/>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eastAsia="Times New Roman" w:hAnsi="Arial"/>
      <w:spacing w:val="-2"/>
      <w:lang w:val="es-MX"/>
    </w:rPr>
  </w:style>
  <w:style w:type="paragraph" w:customStyle="1" w:styleId="BodyTextIndent22">
    <w:name w:val="Body Text Indent 22"/>
    <w:basedOn w:val="Normal"/>
    <w:rsid w:val="00F33829"/>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eastAsia="Times New Roman" w:hAnsi="Arial"/>
      <w:spacing w:val="-2"/>
      <w:sz w:val="22"/>
    </w:rPr>
  </w:style>
  <w:style w:type="paragraph" w:customStyle="1" w:styleId="BodyTextIndent33">
    <w:name w:val="Body Text Indent 33"/>
    <w:basedOn w:val="Normal"/>
    <w:rsid w:val="00F33829"/>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eastAsia="Times New Roman" w:hAnsi="Arial"/>
      <w:spacing w:val="-2"/>
      <w:sz w:val="22"/>
    </w:rPr>
  </w:style>
  <w:style w:type="paragraph" w:customStyle="1" w:styleId="BodyText24">
    <w:name w:val="Body Text 24"/>
    <w:basedOn w:val="Normal"/>
    <w:rsid w:val="00F33829"/>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eastAsia="Times New Roman" w:hAnsi="Arial"/>
      <w:spacing w:val="-2"/>
      <w:sz w:val="22"/>
      <w:lang w:val="es-MX"/>
    </w:rPr>
  </w:style>
  <w:style w:type="paragraph" w:customStyle="1" w:styleId="BodyTextIndent31">
    <w:name w:val="Body Text Indent 31"/>
    <w:basedOn w:val="Normal"/>
    <w:rsid w:val="00F33829"/>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eastAsia="Times New Roman" w:hAnsi="Arial"/>
      <w:b/>
      <w:spacing w:val="-2"/>
      <w:sz w:val="16"/>
      <w:lang w:val="es-MX"/>
    </w:rPr>
  </w:style>
  <w:style w:type="paragraph" w:customStyle="1" w:styleId="Mapadeldocumento1">
    <w:name w:val="Mapa del documento1"/>
    <w:basedOn w:val="Normal"/>
    <w:rsid w:val="00F33829"/>
    <w:pPr>
      <w:shd w:val="clear" w:color="auto" w:fill="000080"/>
      <w:overflowPunct w:val="0"/>
      <w:autoSpaceDE w:val="0"/>
      <w:autoSpaceDN w:val="0"/>
      <w:adjustRightInd w:val="0"/>
      <w:textAlignment w:val="baseline"/>
    </w:pPr>
    <w:rPr>
      <w:rFonts w:ascii="Tahoma" w:eastAsia="Times New Roman" w:hAnsi="Tahoma"/>
      <w:sz w:val="20"/>
      <w:lang w:val="es-ES"/>
    </w:rPr>
  </w:style>
  <w:style w:type="character" w:customStyle="1" w:styleId="Hipervnculovisitado1">
    <w:name w:val="Hipervínculo visitado1"/>
    <w:basedOn w:val="Fuentedeprrafopredeter"/>
    <w:rsid w:val="00F33829"/>
    <w:rPr>
      <w:color w:val="800080"/>
      <w:u w:val="single"/>
    </w:rPr>
  </w:style>
  <w:style w:type="paragraph" w:customStyle="1" w:styleId="BlockText2">
    <w:name w:val="Block Text2"/>
    <w:basedOn w:val="Normal"/>
    <w:rsid w:val="00F33829"/>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eastAsia="Times New Roman" w:hAnsi="Arial"/>
      <w:spacing w:val="-2"/>
      <w:sz w:val="18"/>
    </w:rPr>
  </w:style>
  <w:style w:type="paragraph" w:customStyle="1" w:styleId="xl29">
    <w:name w:val="xl29"/>
    <w:basedOn w:val="Normal"/>
    <w:rsid w:val="00F33829"/>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eastAsia="Times New Roman" w:hAnsi="Arial"/>
      <w:b/>
      <w:lang w:val="es-ES"/>
    </w:rPr>
  </w:style>
  <w:style w:type="paragraph" w:styleId="Descripcin">
    <w:name w:val="caption"/>
    <w:basedOn w:val="Normal"/>
    <w:next w:val="Normal"/>
    <w:qFormat/>
    <w:rsid w:val="00F33829"/>
    <w:pPr>
      <w:widowControl w:val="0"/>
      <w:overflowPunct w:val="0"/>
      <w:autoSpaceDE w:val="0"/>
      <w:autoSpaceDN w:val="0"/>
      <w:adjustRightInd w:val="0"/>
      <w:jc w:val="center"/>
      <w:textAlignment w:val="baseline"/>
    </w:pPr>
    <w:rPr>
      <w:rFonts w:ascii="Arial" w:eastAsia="Times New Roman" w:hAnsi="Arial"/>
      <w:b/>
      <w:sz w:val="22"/>
      <w:lang w:val="es-MX"/>
    </w:rPr>
  </w:style>
  <w:style w:type="paragraph" w:customStyle="1" w:styleId="BodyText21">
    <w:name w:val="Body Text 21"/>
    <w:basedOn w:val="Normal"/>
    <w:rsid w:val="00F33829"/>
    <w:pPr>
      <w:widowControl w:val="0"/>
      <w:overflowPunct w:val="0"/>
      <w:autoSpaceDE w:val="0"/>
      <w:autoSpaceDN w:val="0"/>
      <w:adjustRightInd w:val="0"/>
      <w:textAlignment w:val="baseline"/>
    </w:pPr>
    <w:rPr>
      <w:rFonts w:ascii="Arial" w:eastAsia="Times New Roman" w:hAnsi="Arial"/>
      <w:b/>
      <w:sz w:val="20"/>
      <w:lang w:val="es-MX"/>
    </w:rPr>
  </w:style>
  <w:style w:type="paragraph" w:customStyle="1" w:styleId="Estndar">
    <w:name w:val="Estándar"/>
    <w:basedOn w:val="Normal"/>
    <w:rsid w:val="00F33829"/>
    <w:pPr>
      <w:overflowPunct w:val="0"/>
      <w:autoSpaceDE w:val="0"/>
      <w:autoSpaceDN w:val="0"/>
      <w:adjustRightInd w:val="0"/>
      <w:textAlignment w:val="baseline"/>
    </w:pPr>
    <w:rPr>
      <w:rFonts w:ascii="Times New Roman" w:eastAsia="Times New Roman" w:hAnsi="Times New Roman"/>
      <w:noProof/>
      <w:sz w:val="20"/>
      <w:lang w:val="es-ES"/>
    </w:rPr>
  </w:style>
  <w:style w:type="paragraph" w:customStyle="1" w:styleId="xl22">
    <w:name w:val="xl22"/>
    <w:basedOn w:val="Normal"/>
    <w:rsid w:val="00F3382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2"/>
      <w:lang w:val="es-ES"/>
    </w:rPr>
  </w:style>
  <w:style w:type="paragraph" w:customStyle="1" w:styleId="xl23">
    <w:name w:val="xl23"/>
    <w:basedOn w:val="Normal"/>
    <w:rsid w:val="00F33829"/>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6"/>
      <w:lang w:val="es-ES"/>
    </w:rPr>
  </w:style>
  <w:style w:type="paragraph" w:customStyle="1" w:styleId="xl24">
    <w:name w:val="xl24"/>
    <w:basedOn w:val="Normal"/>
    <w:rsid w:val="00F33829"/>
    <w:pPr>
      <w:pBdr>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2"/>
      <w:lang w:val="es-ES"/>
    </w:rPr>
  </w:style>
  <w:style w:type="paragraph" w:customStyle="1" w:styleId="xl25">
    <w:name w:val="xl25"/>
    <w:basedOn w:val="Normal"/>
    <w:rsid w:val="00F33829"/>
    <w:pPr>
      <w:pBdr>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6"/>
      <w:lang w:val="es-ES"/>
    </w:rPr>
  </w:style>
  <w:style w:type="paragraph" w:customStyle="1" w:styleId="xl26">
    <w:name w:val="xl26"/>
    <w:basedOn w:val="Normal"/>
    <w:rsid w:val="00F33829"/>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2"/>
      <w:lang w:val="es-ES"/>
    </w:rPr>
  </w:style>
  <w:style w:type="paragraph" w:customStyle="1" w:styleId="xl27">
    <w:name w:val="xl27"/>
    <w:basedOn w:val="Normal"/>
    <w:rsid w:val="00F3382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2"/>
      <w:lang w:val="es-ES"/>
    </w:rPr>
  </w:style>
  <w:style w:type="paragraph" w:customStyle="1" w:styleId="xl28">
    <w:name w:val="xl28"/>
    <w:basedOn w:val="Normal"/>
    <w:rsid w:val="00F33829"/>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eastAsia="Times New Roman" w:hAnsi="Arial"/>
      <w:b/>
      <w:lang w:val="es-ES"/>
    </w:rPr>
  </w:style>
  <w:style w:type="paragraph" w:customStyle="1" w:styleId="xl30">
    <w:name w:val="xl30"/>
    <w:basedOn w:val="Normal"/>
    <w:rsid w:val="00F33829"/>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eastAsia="Times New Roman" w:hAnsi="Arial"/>
      <w:b/>
      <w:lang w:val="es-ES"/>
    </w:rPr>
  </w:style>
  <w:style w:type="paragraph" w:customStyle="1" w:styleId="xl31">
    <w:name w:val="xl31"/>
    <w:basedOn w:val="Normal"/>
    <w:rsid w:val="00F33829"/>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eastAsia="Times New Roman" w:hAnsi="Arial"/>
      <w:b/>
      <w:lang w:val="es-ES"/>
    </w:rPr>
  </w:style>
  <w:style w:type="paragraph" w:customStyle="1" w:styleId="xl32">
    <w:name w:val="xl32"/>
    <w:basedOn w:val="Normal"/>
    <w:rsid w:val="00F3382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eastAsia="Times New Roman" w:hAnsi="Arial"/>
      <w:sz w:val="16"/>
      <w:lang w:val="es-ES"/>
    </w:rPr>
  </w:style>
  <w:style w:type="paragraph" w:customStyle="1" w:styleId="xl33">
    <w:name w:val="xl33"/>
    <w:basedOn w:val="Normal"/>
    <w:rsid w:val="00F33829"/>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eastAsia="Times New Roman" w:hAnsi="Arial"/>
      <w:sz w:val="16"/>
      <w:lang w:val="es-ES"/>
    </w:rPr>
  </w:style>
  <w:style w:type="paragraph" w:customStyle="1" w:styleId="xl34">
    <w:name w:val="xl34"/>
    <w:basedOn w:val="Normal"/>
    <w:rsid w:val="00F3382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eastAsia="Times New Roman" w:hAnsi="Arial"/>
      <w:sz w:val="16"/>
      <w:lang w:val="es-ES"/>
    </w:rPr>
  </w:style>
  <w:style w:type="paragraph" w:customStyle="1" w:styleId="Textosinformato1">
    <w:name w:val="Texto sin formato1"/>
    <w:basedOn w:val="Normal"/>
    <w:rsid w:val="00F33829"/>
    <w:pPr>
      <w:overflowPunct w:val="0"/>
      <w:autoSpaceDE w:val="0"/>
      <w:autoSpaceDN w:val="0"/>
      <w:adjustRightInd w:val="0"/>
      <w:textAlignment w:val="baseline"/>
    </w:pPr>
    <w:rPr>
      <w:rFonts w:ascii="Courier New" w:eastAsia="Times New Roman" w:hAnsi="Courier New"/>
      <w:sz w:val="20"/>
      <w:lang w:val="en-US"/>
    </w:rPr>
  </w:style>
  <w:style w:type="paragraph" w:customStyle="1" w:styleId="BlockText1">
    <w:name w:val="Block Text1"/>
    <w:basedOn w:val="Normal"/>
    <w:rsid w:val="00F33829"/>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eastAsia="Times New Roman" w:hAnsi="Arial"/>
      <w:spacing w:val="-2"/>
      <w:sz w:val="18"/>
    </w:rPr>
  </w:style>
  <w:style w:type="paragraph" w:customStyle="1" w:styleId="WW-Textoindependiente21">
    <w:name w:val="WW-Texto independiente 21"/>
    <w:basedOn w:val="Normal"/>
    <w:rsid w:val="00F33829"/>
    <w:pPr>
      <w:overflowPunct w:val="0"/>
      <w:autoSpaceDE w:val="0"/>
      <w:autoSpaceDN w:val="0"/>
      <w:adjustRightInd w:val="0"/>
      <w:jc w:val="both"/>
      <w:textAlignment w:val="baseline"/>
    </w:pPr>
    <w:rPr>
      <w:rFonts w:ascii="Arial" w:eastAsia="Times New Roman" w:hAnsi="Arial"/>
      <w:noProof/>
      <w:sz w:val="18"/>
      <w:lang w:val="es-ES"/>
    </w:rPr>
  </w:style>
  <w:style w:type="paragraph" w:customStyle="1" w:styleId="WW-Textoindependiente2">
    <w:name w:val="WW-Texto independiente 2"/>
    <w:basedOn w:val="Normal"/>
    <w:rsid w:val="00F33829"/>
    <w:pPr>
      <w:overflowPunct w:val="0"/>
      <w:autoSpaceDE w:val="0"/>
      <w:autoSpaceDN w:val="0"/>
      <w:adjustRightInd w:val="0"/>
      <w:textAlignment w:val="baseline"/>
    </w:pPr>
    <w:rPr>
      <w:rFonts w:ascii="Arial" w:eastAsia="Times New Roman" w:hAnsi="Arial"/>
      <w:noProof/>
      <w:sz w:val="18"/>
      <w:lang w:val="es-ES"/>
    </w:rPr>
  </w:style>
  <w:style w:type="paragraph" w:customStyle="1" w:styleId="Encabezadodelatabla">
    <w:name w:val="Encabezado de la tabla"/>
    <w:basedOn w:val="Normal"/>
    <w:rsid w:val="00F33829"/>
    <w:pPr>
      <w:widowControl w:val="0"/>
      <w:suppressAutoHyphens/>
      <w:overflowPunct w:val="0"/>
      <w:autoSpaceDE w:val="0"/>
      <w:autoSpaceDN w:val="0"/>
      <w:adjustRightInd w:val="0"/>
      <w:spacing w:after="120"/>
      <w:jc w:val="center"/>
      <w:textAlignment w:val="baseline"/>
    </w:pPr>
    <w:rPr>
      <w:rFonts w:ascii="Times New Roman" w:eastAsia="Times New Roman" w:hAnsi="Times New Roman"/>
      <w:b/>
      <w:i/>
    </w:rPr>
  </w:style>
  <w:style w:type="paragraph" w:styleId="Textoindependiente2">
    <w:name w:val="Body Text 2"/>
    <w:basedOn w:val="Normal"/>
    <w:link w:val="Textoindependiente2Car"/>
    <w:uiPriority w:val="99"/>
    <w:rsid w:val="00F33829"/>
    <w:pPr>
      <w:jc w:val="both"/>
    </w:pPr>
    <w:rPr>
      <w:rFonts w:ascii="Arial" w:eastAsia="Times New Roman" w:hAnsi="Arial"/>
      <w:color w:val="000000"/>
      <w:sz w:val="18"/>
      <w:szCs w:val="24"/>
      <w:lang w:val="es-ES"/>
    </w:rPr>
  </w:style>
  <w:style w:type="character" w:customStyle="1" w:styleId="Textoindependiente2Car">
    <w:name w:val="Texto independiente 2 Car"/>
    <w:basedOn w:val="Fuentedeprrafopredeter"/>
    <w:link w:val="Textoindependiente2"/>
    <w:uiPriority w:val="99"/>
    <w:rsid w:val="00F33829"/>
    <w:rPr>
      <w:rFonts w:ascii="Arial" w:eastAsia="Times New Roman" w:hAnsi="Arial"/>
      <w:color w:val="000000"/>
      <w:sz w:val="18"/>
      <w:szCs w:val="24"/>
      <w:lang w:val="es-ES" w:eastAsia="es-ES"/>
    </w:rPr>
  </w:style>
  <w:style w:type="paragraph" w:customStyle="1" w:styleId="NormalTabla">
    <w:name w:val="Normal Tabla"/>
    <w:basedOn w:val="Normal"/>
    <w:rsid w:val="00F33829"/>
    <w:pPr>
      <w:widowControl w:val="0"/>
      <w:jc w:val="both"/>
    </w:pPr>
    <w:rPr>
      <w:rFonts w:ascii="Arial" w:eastAsia="Times New Roman" w:hAnsi="Arial"/>
      <w:snapToGrid w:val="0"/>
      <w:color w:val="000000"/>
      <w:sz w:val="20"/>
    </w:rPr>
  </w:style>
  <w:style w:type="paragraph" w:customStyle="1" w:styleId="BulletedItems">
    <w:name w:val="Bulleted Items"/>
    <w:basedOn w:val="Normal"/>
    <w:rsid w:val="00F33829"/>
    <w:pPr>
      <w:spacing w:after="180" w:line="280" w:lineRule="exact"/>
      <w:ind w:left="1656" w:hanging="216"/>
    </w:pPr>
    <w:rPr>
      <w:rFonts w:ascii="Times New Roman" w:eastAsia="Times New Roman" w:hAnsi="Times New Roman"/>
      <w:color w:val="000000"/>
      <w:sz w:val="22"/>
      <w:lang w:val="en-US" w:eastAsia="en-US"/>
    </w:rPr>
  </w:style>
  <w:style w:type="paragraph" w:styleId="Sangradetextonormal">
    <w:name w:val="Body Text Indent"/>
    <w:basedOn w:val="Normal"/>
    <w:link w:val="SangradetextonormalCar"/>
    <w:uiPriority w:val="99"/>
    <w:rsid w:val="00F33829"/>
    <w:pPr>
      <w:overflowPunct w:val="0"/>
      <w:autoSpaceDE w:val="0"/>
      <w:autoSpaceDN w:val="0"/>
      <w:adjustRightInd w:val="0"/>
      <w:ind w:left="142" w:hanging="142"/>
      <w:jc w:val="both"/>
      <w:textAlignment w:val="baseline"/>
    </w:pPr>
    <w:rPr>
      <w:rFonts w:ascii="Arial" w:eastAsia="Times New Roman" w:hAnsi="Arial" w:cs="Arial"/>
      <w:lang w:val="es-ES"/>
    </w:rPr>
  </w:style>
  <w:style w:type="character" w:customStyle="1" w:styleId="SangradetextonormalCar">
    <w:name w:val="Sangría de texto normal Car"/>
    <w:basedOn w:val="Fuentedeprrafopredeter"/>
    <w:link w:val="Sangradetextonormal"/>
    <w:uiPriority w:val="99"/>
    <w:rsid w:val="00F33829"/>
    <w:rPr>
      <w:rFonts w:ascii="Arial" w:eastAsia="Times New Roman" w:hAnsi="Arial" w:cs="Arial"/>
      <w:sz w:val="24"/>
      <w:lang w:val="es-ES" w:eastAsia="es-ES"/>
    </w:rPr>
  </w:style>
  <w:style w:type="paragraph" w:styleId="Sangra2detindependiente">
    <w:name w:val="Body Text Indent 2"/>
    <w:basedOn w:val="Normal"/>
    <w:link w:val="Sangra2detindependienteCar"/>
    <w:rsid w:val="00F33829"/>
    <w:pPr>
      <w:overflowPunct w:val="0"/>
      <w:autoSpaceDE w:val="0"/>
      <w:autoSpaceDN w:val="0"/>
      <w:adjustRightInd w:val="0"/>
      <w:ind w:left="2127" w:hanging="3"/>
      <w:jc w:val="both"/>
      <w:textAlignment w:val="baseline"/>
    </w:pPr>
    <w:rPr>
      <w:rFonts w:ascii="Arial" w:eastAsia="Times New Roman" w:hAnsi="Arial"/>
      <w:lang w:val="es-ES"/>
    </w:rPr>
  </w:style>
  <w:style w:type="character" w:customStyle="1" w:styleId="Sangra2detindependienteCar">
    <w:name w:val="Sangría 2 de t. independiente Car"/>
    <w:basedOn w:val="Fuentedeprrafopredeter"/>
    <w:link w:val="Sangra2detindependiente"/>
    <w:rsid w:val="00F33829"/>
    <w:rPr>
      <w:rFonts w:ascii="Arial" w:eastAsia="Times New Roman" w:hAnsi="Arial"/>
      <w:sz w:val="24"/>
      <w:lang w:val="es-ES" w:eastAsia="es-ES"/>
    </w:rPr>
  </w:style>
  <w:style w:type="paragraph" w:styleId="Sangra3detindependiente">
    <w:name w:val="Body Text Indent 3"/>
    <w:basedOn w:val="Normal"/>
    <w:link w:val="Sangra3detindependienteCar"/>
    <w:rsid w:val="00F33829"/>
    <w:pPr>
      <w:numPr>
        <w:ilvl w:val="12"/>
      </w:numPr>
      <w:overflowPunct w:val="0"/>
      <w:autoSpaceDE w:val="0"/>
      <w:autoSpaceDN w:val="0"/>
      <w:adjustRightInd w:val="0"/>
      <w:ind w:left="1418" w:hanging="357"/>
      <w:jc w:val="both"/>
      <w:textAlignment w:val="baseline"/>
    </w:pPr>
    <w:rPr>
      <w:rFonts w:ascii="Arial" w:eastAsia="Times New Roman" w:hAnsi="Arial"/>
      <w:strike/>
      <w:lang w:val="es-ES"/>
    </w:rPr>
  </w:style>
  <w:style w:type="character" w:customStyle="1" w:styleId="Sangra3detindependienteCar">
    <w:name w:val="Sangría 3 de t. independiente Car"/>
    <w:basedOn w:val="Fuentedeprrafopredeter"/>
    <w:link w:val="Sangra3detindependiente"/>
    <w:rsid w:val="00F33829"/>
    <w:rPr>
      <w:rFonts w:ascii="Arial" w:eastAsia="Times New Roman" w:hAnsi="Arial"/>
      <w:strike/>
      <w:sz w:val="24"/>
      <w:lang w:val="es-ES" w:eastAsia="es-ES"/>
    </w:rPr>
  </w:style>
  <w:style w:type="paragraph" w:customStyle="1" w:styleId="BodyTextIndent32">
    <w:name w:val="Body Text Indent 32"/>
    <w:basedOn w:val="Normal"/>
    <w:rsid w:val="00F33829"/>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eastAsia="Times New Roman" w:hAnsi="Arial"/>
      <w:spacing w:val="-2"/>
      <w:sz w:val="22"/>
      <w:lang w:val="es-MX"/>
    </w:rPr>
  </w:style>
  <w:style w:type="paragraph" w:styleId="Textoindependiente3">
    <w:name w:val="Body Text 3"/>
    <w:basedOn w:val="Normal"/>
    <w:link w:val="Textoindependiente3Car"/>
    <w:uiPriority w:val="99"/>
    <w:rsid w:val="00F33829"/>
    <w:rPr>
      <w:rFonts w:ascii="Arial" w:eastAsia="Times New Roman" w:hAnsi="Arial"/>
      <w:lang w:val="es-MX" w:eastAsia="en-US"/>
    </w:rPr>
  </w:style>
  <w:style w:type="character" w:customStyle="1" w:styleId="Textoindependiente3Car">
    <w:name w:val="Texto independiente 3 Car"/>
    <w:basedOn w:val="Fuentedeprrafopredeter"/>
    <w:link w:val="Textoindependiente3"/>
    <w:uiPriority w:val="99"/>
    <w:rsid w:val="00F33829"/>
    <w:rPr>
      <w:rFonts w:ascii="Arial" w:eastAsia="Times New Roman" w:hAnsi="Arial"/>
      <w:sz w:val="24"/>
      <w:lang w:eastAsia="en-US"/>
    </w:rPr>
  </w:style>
  <w:style w:type="paragraph" w:customStyle="1" w:styleId="texto">
    <w:name w:val="texto"/>
    <w:basedOn w:val="Normal"/>
    <w:rsid w:val="00F33829"/>
    <w:pPr>
      <w:spacing w:after="101" w:line="216" w:lineRule="atLeast"/>
      <w:ind w:firstLine="288"/>
      <w:jc w:val="both"/>
    </w:pPr>
    <w:rPr>
      <w:rFonts w:ascii="Arial" w:eastAsia="Times New Roman" w:hAnsi="Arial"/>
      <w:sz w:val="18"/>
    </w:rPr>
  </w:style>
  <w:style w:type="paragraph" w:customStyle="1" w:styleId="INCISO">
    <w:name w:val="INCISO"/>
    <w:basedOn w:val="Normal"/>
    <w:rsid w:val="00F33829"/>
    <w:pPr>
      <w:tabs>
        <w:tab w:val="left" w:pos="1152"/>
      </w:tabs>
      <w:spacing w:after="101" w:line="216" w:lineRule="atLeast"/>
      <w:ind w:left="1152" w:hanging="432"/>
      <w:jc w:val="both"/>
    </w:pPr>
    <w:rPr>
      <w:rFonts w:ascii="Arial" w:eastAsia="Times New Roman" w:hAnsi="Arial"/>
      <w:sz w:val="18"/>
    </w:rPr>
  </w:style>
  <w:style w:type="paragraph" w:styleId="Listaconvietas">
    <w:name w:val="List Bullet"/>
    <w:basedOn w:val="Normal"/>
    <w:autoRedefine/>
    <w:rsid w:val="00F33829"/>
    <w:pPr>
      <w:overflowPunct w:val="0"/>
      <w:autoSpaceDE w:val="0"/>
      <w:autoSpaceDN w:val="0"/>
      <w:adjustRightInd w:val="0"/>
      <w:spacing w:line="360" w:lineRule="auto"/>
      <w:ind w:left="357"/>
      <w:jc w:val="both"/>
      <w:textAlignment w:val="baseline"/>
    </w:pPr>
    <w:rPr>
      <w:rFonts w:ascii="Arial" w:eastAsia="Times New Roman" w:hAnsi="Arial" w:cs="Arial"/>
      <w:sz w:val="22"/>
      <w:szCs w:val="22"/>
      <w:lang w:val="es-ES"/>
    </w:rPr>
  </w:style>
  <w:style w:type="paragraph" w:customStyle="1" w:styleId="Bullet">
    <w:name w:val="Bullet"/>
    <w:aliases w:val="B"/>
    <w:basedOn w:val="Normal"/>
    <w:rsid w:val="00F33829"/>
    <w:pPr>
      <w:tabs>
        <w:tab w:val="num" w:pos="360"/>
      </w:tabs>
      <w:spacing w:after="60"/>
      <w:ind w:left="357" w:hanging="357"/>
    </w:pPr>
    <w:rPr>
      <w:rFonts w:ascii="Times New Roman" w:eastAsia="Times New Roman" w:hAnsi="Times New Roman"/>
      <w:szCs w:val="24"/>
      <w:lang w:val="en-US" w:eastAsia="en-US" w:bidi="he-IL"/>
    </w:rPr>
  </w:style>
  <w:style w:type="character" w:styleId="nfasis">
    <w:name w:val="Emphasis"/>
    <w:basedOn w:val="Fuentedeprrafopredeter"/>
    <w:qFormat/>
    <w:rsid w:val="00F33829"/>
    <w:rPr>
      <w:i/>
      <w:iCs/>
    </w:rPr>
  </w:style>
  <w:style w:type="paragraph" w:customStyle="1" w:styleId="Textoindependiente211">
    <w:name w:val="Texto independiente 211"/>
    <w:basedOn w:val="Normal"/>
    <w:rsid w:val="00F33829"/>
    <w:pPr>
      <w:widowControl w:val="0"/>
      <w:overflowPunct w:val="0"/>
      <w:autoSpaceDE w:val="0"/>
      <w:autoSpaceDN w:val="0"/>
      <w:adjustRightInd w:val="0"/>
      <w:ind w:left="-567"/>
      <w:jc w:val="both"/>
      <w:textAlignment w:val="baseline"/>
    </w:pPr>
    <w:rPr>
      <w:rFonts w:ascii="Arial" w:eastAsia="Times New Roman" w:hAnsi="Arial"/>
      <w:sz w:val="22"/>
      <w:lang w:val="es-ES" w:eastAsia="es-MX"/>
    </w:rPr>
  </w:style>
  <w:style w:type="paragraph" w:customStyle="1" w:styleId="OFICIAL">
    <w:name w:val="OFICIAL"/>
    <w:basedOn w:val="Normal"/>
    <w:rsid w:val="00F33829"/>
    <w:pPr>
      <w:jc w:val="both"/>
    </w:pPr>
    <w:rPr>
      <w:rFonts w:ascii="Arial" w:eastAsia="Times New Roman" w:hAnsi="Arial"/>
    </w:rPr>
  </w:style>
  <w:style w:type="paragraph" w:customStyle="1" w:styleId="bodytextindent2">
    <w:name w:val="bodytextindent2"/>
    <w:basedOn w:val="Normal"/>
    <w:rsid w:val="00F33829"/>
    <w:pPr>
      <w:spacing w:before="100" w:beforeAutospacing="1" w:after="100" w:afterAutospacing="1"/>
    </w:pPr>
    <w:rPr>
      <w:rFonts w:ascii="Times New Roman" w:eastAsia="Times New Roman" w:hAnsi="Times New Roman"/>
      <w:szCs w:val="24"/>
      <w:lang w:val="es-ES"/>
    </w:rPr>
  </w:style>
  <w:style w:type="paragraph" w:customStyle="1" w:styleId="Sangra2detindependiente12">
    <w:name w:val="Sangría 2 de t. independiente12"/>
    <w:basedOn w:val="Normal"/>
    <w:rsid w:val="00F33829"/>
    <w:pPr>
      <w:widowControl w:val="0"/>
      <w:overflowPunct w:val="0"/>
      <w:autoSpaceDE w:val="0"/>
      <w:autoSpaceDN w:val="0"/>
      <w:adjustRightInd w:val="0"/>
      <w:ind w:left="-567"/>
      <w:textAlignment w:val="baseline"/>
    </w:pPr>
    <w:rPr>
      <w:rFonts w:ascii="Arial" w:eastAsia="Times New Roman" w:hAnsi="Arial"/>
      <w:sz w:val="22"/>
      <w:lang w:val="es-ES" w:eastAsia="es-MX"/>
    </w:rPr>
  </w:style>
  <w:style w:type="paragraph" w:styleId="Lista">
    <w:name w:val="List"/>
    <w:basedOn w:val="Normal"/>
    <w:rsid w:val="00F33829"/>
    <w:pPr>
      <w:ind w:left="283" w:hanging="283"/>
    </w:pPr>
    <w:rPr>
      <w:rFonts w:ascii="Times New Roman" w:eastAsia="Times New Roman" w:hAnsi="Times New Roman"/>
      <w:sz w:val="20"/>
      <w:lang w:val="es-ES"/>
    </w:rPr>
  </w:style>
  <w:style w:type="numbering" w:customStyle="1" w:styleId="Estilo1">
    <w:name w:val="Estilo1"/>
    <w:rsid w:val="00F33829"/>
    <w:pPr>
      <w:numPr>
        <w:numId w:val="3"/>
      </w:numPr>
    </w:pPr>
  </w:style>
  <w:style w:type="numbering" w:customStyle="1" w:styleId="Estilo2">
    <w:name w:val="Estilo2"/>
    <w:rsid w:val="00F33829"/>
    <w:pPr>
      <w:numPr>
        <w:numId w:val="4"/>
      </w:numPr>
    </w:pPr>
  </w:style>
  <w:style w:type="numbering" w:customStyle="1" w:styleId="Estilo3">
    <w:name w:val="Estilo3"/>
    <w:rsid w:val="00F33829"/>
    <w:pPr>
      <w:numPr>
        <w:numId w:val="5"/>
      </w:numPr>
    </w:pPr>
  </w:style>
  <w:style w:type="numbering" w:customStyle="1" w:styleId="Estilo4">
    <w:name w:val="Estilo4"/>
    <w:rsid w:val="00F33829"/>
    <w:pPr>
      <w:numPr>
        <w:numId w:val="6"/>
      </w:numPr>
    </w:pPr>
  </w:style>
  <w:style w:type="numbering" w:customStyle="1" w:styleId="Estilo5">
    <w:name w:val="Estilo5"/>
    <w:rsid w:val="00F33829"/>
    <w:pPr>
      <w:numPr>
        <w:numId w:val="7"/>
      </w:numPr>
    </w:pPr>
  </w:style>
  <w:style w:type="numbering" w:customStyle="1" w:styleId="Estilo6">
    <w:name w:val="Estilo6"/>
    <w:rsid w:val="00F33829"/>
    <w:pPr>
      <w:numPr>
        <w:numId w:val="8"/>
      </w:numPr>
    </w:pPr>
  </w:style>
  <w:style w:type="numbering" w:customStyle="1" w:styleId="Estilo7">
    <w:name w:val="Estilo7"/>
    <w:rsid w:val="00F33829"/>
    <w:pPr>
      <w:numPr>
        <w:numId w:val="9"/>
      </w:numPr>
    </w:pPr>
  </w:style>
  <w:style w:type="numbering" w:customStyle="1" w:styleId="Estilo8">
    <w:name w:val="Estilo8"/>
    <w:rsid w:val="00F33829"/>
    <w:pPr>
      <w:numPr>
        <w:numId w:val="10"/>
      </w:numPr>
    </w:pPr>
  </w:style>
  <w:style w:type="numbering" w:customStyle="1" w:styleId="Estilo9">
    <w:name w:val="Estilo9"/>
    <w:rsid w:val="00F33829"/>
    <w:pPr>
      <w:numPr>
        <w:numId w:val="11"/>
      </w:numPr>
    </w:pPr>
  </w:style>
  <w:style w:type="numbering" w:customStyle="1" w:styleId="Estilo10">
    <w:name w:val="Estilo10"/>
    <w:rsid w:val="00F33829"/>
    <w:pPr>
      <w:numPr>
        <w:numId w:val="12"/>
      </w:numPr>
    </w:pPr>
  </w:style>
  <w:style w:type="numbering" w:customStyle="1" w:styleId="Estilo11">
    <w:name w:val="Estilo11"/>
    <w:rsid w:val="00F33829"/>
    <w:pPr>
      <w:numPr>
        <w:numId w:val="13"/>
      </w:numPr>
    </w:pPr>
  </w:style>
  <w:style w:type="numbering" w:customStyle="1" w:styleId="Estilo12">
    <w:name w:val="Estilo12"/>
    <w:rsid w:val="00F33829"/>
    <w:pPr>
      <w:numPr>
        <w:numId w:val="14"/>
      </w:numPr>
    </w:pPr>
  </w:style>
  <w:style w:type="numbering" w:customStyle="1" w:styleId="Estilo13">
    <w:name w:val="Estilo13"/>
    <w:rsid w:val="00F33829"/>
    <w:pPr>
      <w:numPr>
        <w:numId w:val="15"/>
      </w:numPr>
    </w:pPr>
  </w:style>
  <w:style w:type="numbering" w:customStyle="1" w:styleId="Estilo14">
    <w:name w:val="Estilo14"/>
    <w:rsid w:val="00F33829"/>
    <w:pPr>
      <w:numPr>
        <w:numId w:val="16"/>
      </w:numPr>
    </w:pPr>
  </w:style>
  <w:style w:type="numbering" w:customStyle="1" w:styleId="Estilo15">
    <w:name w:val="Estilo15"/>
    <w:rsid w:val="00F33829"/>
    <w:pPr>
      <w:numPr>
        <w:numId w:val="17"/>
      </w:numPr>
    </w:pPr>
  </w:style>
  <w:style w:type="numbering" w:customStyle="1" w:styleId="Estilo16">
    <w:name w:val="Estilo16"/>
    <w:rsid w:val="00F33829"/>
    <w:pPr>
      <w:numPr>
        <w:numId w:val="18"/>
      </w:numPr>
    </w:pPr>
  </w:style>
  <w:style w:type="numbering" w:customStyle="1" w:styleId="Estilo17">
    <w:name w:val="Estilo17"/>
    <w:rsid w:val="00F33829"/>
    <w:pPr>
      <w:numPr>
        <w:numId w:val="19"/>
      </w:numPr>
    </w:pPr>
  </w:style>
  <w:style w:type="numbering" w:customStyle="1" w:styleId="Estilo18">
    <w:name w:val="Estilo18"/>
    <w:rsid w:val="00F33829"/>
    <w:pPr>
      <w:numPr>
        <w:numId w:val="20"/>
      </w:numPr>
    </w:pPr>
  </w:style>
  <w:style w:type="numbering" w:customStyle="1" w:styleId="Estilo19">
    <w:name w:val="Estilo19"/>
    <w:rsid w:val="00F33829"/>
    <w:pPr>
      <w:numPr>
        <w:numId w:val="21"/>
      </w:numPr>
    </w:pPr>
  </w:style>
  <w:style w:type="numbering" w:customStyle="1" w:styleId="Estilo20">
    <w:name w:val="Estilo20"/>
    <w:rsid w:val="00F33829"/>
    <w:pPr>
      <w:numPr>
        <w:numId w:val="22"/>
      </w:numPr>
    </w:pPr>
  </w:style>
  <w:style w:type="numbering" w:customStyle="1" w:styleId="Estilo21">
    <w:name w:val="Estilo21"/>
    <w:rsid w:val="00F33829"/>
    <w:pPr>
      <w:numPr>
        <w:numId w:val="23"/>
      </w:numPr>
    </w:pPr>
  </w:style>
  <w:style w:type="paragraph" w:customStyle="1" w:styleId="clausulado">
    <w:name w:val="clausulado"/>
    <w:basedOn w:val="Normal"/>
    <w:rsid w:val="00F33829"/>
    <w:pPr>
      <w:widowControl w:val="0"/>
      <w:autoSpaceDE w:val="0"/>
      <w:autoSpaceDN w:val="0"/>
      <w:ind w:left="1985" w:hanging="1985"/>
      <w:jc w:val="both"/>
    </w:pPr>
    <w:rPr>
      <w:rFonts w:ascii="Arial" w:eastAsia="Times New Roman" w:hAnsi="Arial" w:cs="Arial"/>
      <w:bCs/>
      <w:sz w:val="22"/>
      <w:szCs w:val="24"/>
    </w:rPr>
  </w:style>
  <w:style w:type="paragraph" w:customStyle="1" w:styleId="Textoindependiente22">
    <w:name w:val="Texto independiente 22"/>
    <w:basedOn w:val="Normal"/>
    <w:rsid w:val="00F33829"/>
    <w:pPr>
      <w:overflowPunct w:val="0"/>
      <w:autoSpaceDE w:val="0"/>
      <w:autoSpaceDN w:val="0"/>
      <w:adjustRightInd w:val="0"/>
      <w:ind w:left="709"/>
      <w:jc w:val="both"/>
      <w:textAlignment w:val="baseline"/>
    </w:pPr>
    <w:rPr>
      <w:rFonts w:ascii="Tahoma" w:eastAsia="Times New Roman" w:hAnsi="Tahoma"/>
      <w:sz w:val="20"/>
      <w:lang w:val="es-ES"/>
    </w:rPr>
  </w:style>
  <w:style w:type="table" w:styleId="Tablaconlista4">
    <w:name w:val="Table List 4"/>
    <w:basedOn w:val="Tablanormal"/>
    <w:rsid w:val="00F33829"/>
    <w:rPr>
      <w:lang w:val="es-ES_tradnl" w:eastAsia="es-ES_trad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F33829"/>
    <w:pPr>
      <w:widowControl w:val="0"/>
      <w:overflowPunct w:val="0"/>
      <w:autoSpaceDE w:val="0"/>
      <w:autoSpaceDN w:val="0"/>
      <w:adjustRightInd w:val="0"/>
      <w:jc w:val="both"/>
      <w:textAlignment w:val="baseline"/>
    </w:pPr>
    <w:rPr>
      <w:rFonts w:ascii="Arial" w:eastAsia="Times New Roman" w:hAnsi="Arial"/>
      <w:lang w:val="es-MX"/>
    </w:rPr>
  </w:style>
  <w:style w:type="paragraph" w:customStyle="1" w:styleId="Sangra2detindependiente2">
    <w:name w:val="Sangría 2 de t. independiente2"/>
    <w:basedOn w:val="Normal"/>
    <w:rsid w:val="00F33829"/>
    <w:pPr>
      <w:overflowPunct w:val="0"/>
      <w:autoSpaceDE w:val="0"/>
      <w:autoSpaceDN w:val="0"/>
      <w:adjustRightInd w:val="0"/>
      <w:ind w:left="1418"/>
      <w:jc w:val="both"/>
      <w:textAlignment w:val="baseline"/>
    </w:pPr>
    <w:rPr>
      <w:rFonts w:ascii="Tahoma" w:eastAsia="Times New Roman" w:hAnsi="Tahoma"/>
      <w:sz w:val="20"/>
      <w:lang w:val="es-ES"/>
    </w:rPr>
  </w:style>
  <w:style w:type="paragraph" w:customStyle="1" w:styleId="Sangra2detindependiente3">
    <w:name w:val="Sangría 2 de t. independiente3"/>
    <w:basedOn w:val="Normal"/>
    <w:rsid w:val="00F33829"/>
    <w:pPr>
      <w:spacing w:line="240" w:lineRule="exact"/>
      <w:ind w:left="567" w:hanging="567"/>
      <w:jc w:val="both"/>
    </w:pPr>
    <w:rPr>
      <w:rFonts w:ascii="Arial" w:eastAsia="Times New Roman" w:hAnsi="Arial"/>
      <w:sz w:val="22"/>
      <w:lang w:val="es-MX"/>
    </w:rPr>
  </w:style>
  <w:style w:type="character" w:customStyle="1" w:styleId="Textoindependiente3Car1">
    <w:name w:val="Texto independiente 3 Car1"/>
    <w:basedOn w:val="Fuentedeprrafopredeter"/>
    <w:uiPriority w:val="99"/>
    <w:semiHidden/>
    <w:rsid w:val="00F33829"/>
    <w:rPr>
      <w:rFonts w:ascii="Times New Roman" w:eastAsia="Times New Roman" w:hAnsi="Times New Roman"/>
      <w:sz w:val="16"/>
      <w:szCs w:val="16"/>
    </w:rPr>
  </w:style>
  <w:style w:type="character" w:customStyle="1" w:styleId="TextodegloboCar1">
    <w:name w:val="Texto de globo Car1"/>
    <w:basedOn w:val="Fuentedeprrafopredeter"/>
    <w:uiPriority w:val="99"/>
    <w:semiHidden/>
    <w:rsid w:val="00F33829"/>
    <w:rPr>
      <w:rFonts w:ascii="Tahoma" w:eastAsia="Times New Roman" w:hAnsi="Tahoma" w:cs="Tahoma"/>
      <w:sz w:val="16"/>
      <w:szCs w:val="16"/>
    </w:rPr>
  </w:style>
  <w:style w:type="paragraph" w:customStyle="1" w:styleId="Textoindependiente24">
    <w:name w:val="Texto independiente 24"/>
    <w:basedOn w:val="Normal"/>
    <w:rsid w:val="00F33829"/>
    <w:pPr>
      <w:widowControl w:val="0"/>
      <w:overflowPunct w:val="0"/>
      <w:autoSpaceDE w:val="0"/>
      <w:autoSpaceDN w:val="0"/>
      <w:adjustRightInd w:val="0"/>
      <w:jc w:val="both"/>
    </w:pPr>
    <w:rPr>
      <w:rFonts w:ascii="Arial" w:eastAsia="Times New Roman" w:hAnsi="Arial"/>
      <w:lang w:val="es-MX"/>
    </w:rPr>
  </w:style>
  <w:style w:type="paragraph" w:customStyle="1" w:styleId="Style2">
    <w:name w:val="Style 2"/>
    <w:uiPriority w:val="99"/>
    <w:rsid w:val="00F33829"/>
    <w:pPr>
      <w:widowControl w:val="0"/>
      <w:autoSpaceDE w:val="0"/>
      <w:autoSpaceDN w:val="0"/>
      <w:spacing w:before="252" w:line="360" w:lineRule="auto"/>
      <w:ind w:left="1152" w:right="504"/>
      <w:jc w:val="both"/>
    </w:pPr>
    <w:rPr>
      <w:rFonts w:ascii="Times New Roman" w:eastAsia="Times New Roman" w:hAnsi="Times New Roman"/>
      <w:sz w:val="24"/>
      <w:szCs w:val="24"/>
      <w:lang w:val="en-US" w:eastAsia="es-ES"/>
    </w:rPr>
  </w:style>
  <w:style w:type="paragraph" w:customStyle="1" w:styleId="Style1">
    <w:name w:val="Style 1"/>
    <w:uiPriority w:val="99"/>
    <w:rsid w:val="00F33829"/>
    <w:pPr>
      <w:widowControl w:val="0"/>
      <w:autoSpaceDE w:val="0"/>
      <w:autoSpaceDN w:val="0"/>
      <w:adjustRightInd w:val="0"/>
    </w:pPr>
    <w:rPr>
      <w:rFonts w:ascii="Times New Roman" w:eastAsia="Times New Roman" w:hAnsi="Times New Roman"/>
      <w:lang w:val="en-US" w:eastAsia="es-ES"/>
    </w:rPr>
  </w:style>
  <w:style w:type="character" w:customStyle="1" w:styleId="CharacterStyle1">
    <w:name w:val="Character Style 1"/>
    <w:uiPriority w:val="99"/>
    <w:rsid w:val="00F33829"/>
    <w:rPr>
      <w:sz w:val="20"/>
      <w:szCs w:val="20"/>
    </w:rPr>
  </w:style>
  <w:style w:type="paragraph" w:customStyle="1" w:styleId="Style3">
    <w:name w:val="Style 3"/>
    <w:uiPriority w:val="99"/>
    <w:rsid w:val="00F33829"/>
    <w:pPr>
      <w:widowControl w:val="0"/>
      <w:autoSpaceDE w:val="0"/>
      <w:autoSpaceDN w:val="0"/>
      <w:adjustRightInd w:val="0"/>
    </w:pPr>
    <w:rPr>
      <w:rFonts w:ascii="Times New Roman" w:eastAsia="Times New Roman" w:hAnsi="Times New Roman"/>
      <w:sz w:val="24"/>
      <w:szCs w:val="24"/>
      <w:lang w:val="en-US" w:eastAsia="es-ES"/>
    </w:rPr>
  </w:style>
  <w:style w:type="paragraph" w:customStyle="1" w:styleId="Style4">
    <w:name w:val="Style 4"/>
    <w:uiPriority w:val="99"/>
    <w:rsid w:val="00F33829"/>
    <w:pPr>
      <w:widowControl w:val="0"/>
      <w:autoSpaceDE w:val="0"/>
      <w:autoSpaceDN w:val="0"/>
      <w:spacing w:line="360" w:lineRule="auto"/>
      <w:ind w:left="1224" w:right="432" w:hanging="360"/>
      <w:jc w:val="both"/>
    </w:pPr>
    <w:rPr>
      <w:rFonts w:ascii="Times New Roman" w:eastAsia="Times New Roman" w:hAnsi="Times New Roman"/>
      <w:sz w:val="24"/>
      <w:szCs w:val="24"/>
      <w:lang w:val="en-US" w:eastAsia="es-ES"/>
    </w:rPr>
  </w:style>
  <w:style w:type="paragraph" w:customStyle="1" w:styleId="Style5">
    <w:name w:val="Style 5"/>
    <w:uiPriority w:val="99"/>
    <w:rsid w:val="00F33829"/>
    <w:pPr>
      <w:widowControl w:val="0"/>
      <w:autoSpaceDE w:val="0"/>
      <w:autoSpaceDN w:val="0"/>
      <w:ind w:left="1656"/>
    </w:pPr>
    <w:rPr>
      <w:rFonts w:ascii="Times New Roman" w:eastAsia="Times New Roman" w:hAnsi="Times New Roman"/>
      <w:sz w:val="24"/>
      <w:szCs w:val="24"/>
      <w:lang w:val="en-US" w:eastAsia="es-ES"/>
    </w:rPr>
  </w:style>
  <w:style w:type="character" w:customStyle="1" w:styleId="CharacterStyle2">
    <w:name w:val="Character Style 2"/>
    <w:uiPriority w:val="99"/>
    <w:rsid w:val="00F33829"/>
    <w:rPr>
      <w:sz w:val="20"/>
      <w:szCs w:val="20"/>
    </w:rPr>
  </w:style>
  <w:style w:type="character" w:customStyle="1" w:styleId="CharacterStyle3">
    <w:name w:val="Character Style 3"/>
    <w:uiPriority w:val="99"/>
    <w:rsid w:val="00F33829"/>
    <w:rPr>
      <w:rFonts w:ascii="Tahoma" w:hAnsi="Tahoma" w:cs="Tahoma"/>
      <w:sz w:val="20"/>
      <w:szCs w:val="20"/>
    </w:rPr>
  </w:style>
  <w:style w:type="paragraph" w:customStyle="1" w:styleId="Sangra2detindependiente11">
    <w:name w:val="Sangría 2 de t. independiente11"/>
    <w:basedOn w:val="Normal"/>
    <w:rsid w:val="00F33829"/>
    <w:pPr>
      <w:spacing w:line="240" w:lineRule="exact"/>
      <w:ind w:left="567" w:hanging="567"/>
      <w:jc w:val="both"/>
    </w:pPr>
    <w:rPr>
      <w:rFonts w:ascii="Arial" w:eastAsia="Times New Roman" w:hAnsi="Arial"/>
      <w:sz w:val="22"/>
      <w:lang w:val="es-MX"/>
    </w:rPr>
  </w:style>
  <w:style w:type="character" w:customStyle="1" w:styleId="apple-style-span">
    <w:name w:val="apple-style-span"/>
    <w:basedOn w:val="Fuentedeprrafopredeter"/>
    <w:rsid w:val="00F33829"/>
  </w:style>
  <w:style w:type="paragraph" w:customStyle="1" w:styleId="Texto0">
    <w:name w:val="Texto"/>
    <w:basedOn w:val="Normal"/>
    <w:uiPriority w:val="99"/>
    <w:rsid w:val="00F33829"/>
    <w:pPr>
      <w:spacing w:after="101" w:line="216" w:lineRule="exact"/>
      <w:ind w:firstLine="288"/>
      <w:jc w:val="both"/>
    </w:pPr>
    <w:rPr>
      <w:rFonts w:ascii="Arial" w:eastAsia="Times New Roman" w:hAnsi="Arial" w:cs="Arial"/>
      <w:sz w:val="18"/>
      <w:lang w:val="es-ES"/>
    </w:rPr>
  </w:style>
  <w:style w:type="paragraph" w:customStyle="1" w:styleId="v14b">
    <w:name w:val="v14b"/>
    <w:basedOn w:val="Normal"/>
    <w:rsid w:val="00F33829"/>
    <w:pPr>
      <w:spacing w:before="100" w:beforeAutospacing="1" w:after="100" w:afterAutospacing="1"/>
    </w:pPr>
    <w:rPr>
      <w:rFonts w:ascii="Verdana" w:eastAsia="Times New Roman" w:hAnsi="Verdana"/>
      <w:b/>
      <w:bCs/>
      <w:sz w:val="21"/>
      <w:szCs w:val="21"/>
      <w:lang w:val="es-ES"/>
    </w:rPr>
  </w:style>
  <w:style w:type="paragraph" w:customStyle="1" w:styleId="arial131">
    <w:name w:val="arial131"/>
    <w:basedOn w:val="Normal"/>
    <w:rsid w:val="00F33829"/>
    <w:pPr>
      <w:spacing w:before="100" w:beforeAutospacing="1" w:after="100" w:afterAutospacing="1" w:line="317" w:lineRule="atLeast"/>
    </w:pPr>
    <w:rPr>
      <w:rFonts w:ascii="Arial" w:eastAsia="Times New Roman" w:hAnsi="Arial" w:cs="Arial"/>
      <w:sz w:val="21"/>
      <w:szCs w:val="21"/>
      <w:lang w:val="es-ES"/>
    </w:rPr>
  </w:style>
  <w:style w:type="character" w:customStyle="1" w:styleId="v20b1">
    <w:name w:val="v20b1"/>
    <w:basedOn w:val="Fuentedeprrafopredeter"/>
    <w:rsid w:val="00F33829"/>
    <w:rPr>
      <w:rFonts w:ascii="Verdana" w:hAnsi="Verdana" w:hint="default"/>
      <w:b/>
      <w:bCs/>
      <w:sz w:val="30"/>
      <w:szCs w:val="30"/>
    </w:rPr>
  </w:style>
  <w:style w:type="character" w:customStyle="1" w:styleId="v111">
    <w:name w:val="v111"/>
    <w:basedOn w:val="Fuentedeprrafopredeter"/>
    <w:rsid w:val="00F33829"/>
    <w:rPr>
      <w:rFonts w:ascii="Verdana" w:hAnsi="Verdana" w:hint="default"/>
      <w:sz w:val="17"/>
      <w:szCs w:val="17"/>
    </w:rPr>
  </w:style>
  <w:style w:type="paragraph" w:customStyle="1" w:styleId="ROMANOS">
    <w:name w:val="ROMANOS"/>
    <w:basedOn w:val="Normal"/>
    <w:rsid w:val="00F33829"/>
    <w:pPr>
      <w:tabs>
        <w:tab w:val="left" w:pos="720"/>
      </w:tabs>
      <w:spacing w:after="101" w:line="216" w:lineRule="atLeast"/>
      <w:ind w:left="720" w:hanging="432"/>
      <w:jc w:val="both"/>
    </w:pPr>
    <w:rPr>
      <w:rFonts w:ascii="Arial" w:eastAsia="Times New Roman" w:hAnsi="Arial" w:cs="Arial"/>
      <w:sz w:val="18"/>
    </w:rPr>
  </w:style>
  <w:style w:type="paragraph" w:styleId="Textodebloque">
    <w:name w:val="Block Text"/>
    <w:basedOn w:val="Normal"/>
    <w:rsid w:val="00F33829"/>
    <w:pPr>
      <w:widowControl w:val="0"/>
      <w:tabs>
        <w:tab w:val="left" w:pos="567"/>
      </w:tabs>
      <w:suppressAutoHyphens/>
      <w:overflowPunct w:val="0"/>
      <w:autoSpaceDE w:val="0"/>
      <w:autoSpaceDN w:val="0"/>
      <w:adjustRightInd w:val="0"/>
      <w:ind w:left="567" w:right="50" w:hanging="567"/>
      <w:jc w:val="both"/>
      <w:textAlignment w:val="baseline"/>
    </w:pPr>
    <w:rPr>
      <w:rFonts w:ascii="Arial" w:eastAsia="Times New Roman" w:hAnsi="Arial"/>
      <w:b/>
      <w:spacing w:val="-2"/>
      <w:lang w:val="es-ES" w:eastAsia="es-MX"/>
    </w:rPr>
  </w:style>
  <w:style w:type="paragraph" w:customStyle="1" w:styleId="Normal2">
    <w:name w:val="Normal2"/>
    <w:basedOn w:val="Normal"/>
    <w:rsid w:val="00F33829"/>
    <w:pPr>
      <w:spacing w:line="360" w:lineRule="auto"/>
      <w:jc w:val="both"/>
    </w:pPr>
    <w:rPr>
      <w:rFonts w:ascii="Arial" w:eastAsia="Times New Roman" w:hAnsi="Arial"/>
      <w:i/>
      <w:sz w:val="22"/>
      <w:lang w:val="es-MX"/>
    </w:rPr>
  </w:style>
  <w:style w:type="paragraph" w:customStyle="1" w:styleId="romanos0">
    <w:name w:val="romanos"/>
    <w:basedOn w:val="Normal"/>
    <w:rsid w:val="00F33829"/>
    <w:pPr>
      <w:spacing w:after="101" w:line="216" w:lineRule="atLeast"/>
      <w:ind w:left="720" w:hanging="432"/>
      <w:jc w:val="both"/>
    </w:pPr>
    <w:rPr>
      <w:rFonts w:ascii="Arial" w:eastAsia="Calibri" w:hAnsi="Arial" w:cs="Arial"/>
      <w:sz w:val="18"/>
      <w:szCs w:val="18"/>
      <w:lang w:val="es-ES"/>
    </w:rPr>
  </w:style>
  <w:style w:type="paragraph" w:customStyle="1" w:styleId="inciso0">
    <w:name w:val="inciso"/>
    <w:basedOn w:val="Normal"/>
    <w:rsid w:val="00F33829"/>
    <w:pPr>
      <w:spacing w:after="101" w:line="216" w:lineRule="atLeast"/>
      <w:ind w:left="1152" w:hanging="432"/>
      <w:jc w:val="both"/>
    </w:pPr>
    <w:rPr>
      <w:rFonts w:ascii="Arial" w:eastAsia="Calibri" w:hAnsi="Arial" w:cs="Arial"/>
      <w:sz w:val="18"/>
      <w:szCs w:val="18"/>
      <w:lang w:val="es-ES"/>
    </w:rPr>
  </w:style>
  <w:style w:type="paragraph" w:customStyle="1" w:styleId="TtulodeTDC1">
    <w:name w:val="Título de TDC1"/>
    <w:basedOn w:val="Ttulo1"/>
    <w:next w:val="Normal"/>
    <w:uiPriority w:val="99"/>
    <w:semiHidden/>
    <w:rsid w:val="00F33829"/>
    <w:pPr>
      <w:keepLines/>
      <w:spacing w:before="480" w:line="276" w:lineRule="auto"/>
      <w:ind w:left="0"/>
      <w:outlineLvl w:val="9"/>
    </w:pPr>
    <w:rPr>
      <w:rFonts w:ascii="Cambria" w:hAnsi="Cambria"/>
      <w:b/>
      <w:bCs/>
      <w:color w:val="365F91"/>
      <w:szCs w:val="28"/>
      <w:lang w:val="es-ES" w:eastAsia="en-US"/>
    </w:rPr>
  </w:style>
  <w:style w:type="paragraph" w:styleId="TDC4">
    <w:name w:val="toc 4"/>
    <w:basedOn w:val="Normal"/>
    <w:next w:val="Normal"/>
    <w:autoRedefine/>
    <w:uiPriority w:val="39"/>
    <w:rsid w:val="00F33829"/>
    <w:pPr>
      <w:ind w:left="480"/>
    </w:pPr>
    <w:rPr>
      <w:rFonts w:ascii="Calibri" w:eastAsia="Times New Roman" w:hAnsi="Calibri"/>
      <w:sz w:val="20"/>
    </w:rPr>
  </w:style>
  <w:style w:type="paragraph" w:styleId="TDC5">
    <w:name w:val="toc 5"/>
    <w:basedOn w:val="Normal"/>
    <w:next w:val="Normal"/>
    <w:autoRedefine/>
    <w:uiPriority w:val="39"/>
    <w:rsid w:val="00F33829"/>
    <w:pPr>
      <w:ind w:left="720"/>
    </w:pPr>
    <w:rPr>
      <w:rFonts w:ascii="Calibri" w:eastAsia="Times New Roman" w:hAnsi="Calibri"/>
      <w:sz w:val="20"/>
    </w:rPr>
  </w:style>
  <w:style w:type="paragraph" w:styleId="TDC6">
    <w:name w:val="toc 6"/>
    <w:basedOn w:val="Normal"/>
    <w:next w:val="Normal"/>
    <w:autoRedefine/>
    <w:uiPriority w:val="39"/>
    <w:rsid w:val="00F33829"/>
    <w:pPr>
      <w:ind w:left="960"/>
    </w:pPr>
    <w:rPr>
      <w:rFonts w:ascii="Calibri" w:eastAsia="Times New Roman" w:hAnsi="Calibri"/>
      <w:sz w:val="20"/>
    </w:rPr>
  </w:style>
  <w:style w:type="paragraph" w:styleId="TDC7">
    <w:name w:val="toc 7"/>
    <w:basedOn w:val="Normal"/>
    <w:next w:val="Normal"/>
    <w:autoRedefine/>
    <w:uiPriority w:val="39"/>
    <w:rsid w:val="00F33829"/>
    <w:pPr>
      <w:ind w:left="1200"/>
    </w:pPr>
    <w:rPr>
      <w:rFonts w:ascii="Calibri" w:eastAsia="Times New Roman" w:hAnsi="Calibri"/>
      <w:sz w:val="20"/>
    </w:rPr>
  </w:style>
  <w:style w:type="paragraph" w:styleId="TDC8">
    <w:name w:val="toc 8"/>
    <w:basedOn w:val="Normal"/>
    <w:next w:val="Normal"/>
    <w:autoRedefine/>
    <w:uiPriority w:val="39"/>
    <w:rsid w:val="00F33829"/>
    <w:pPr>
      <w:ind w:left="1440"/>
    </w:pPr>
    <w:rPr>
      <w:rFonts w:ascii="Calibri" w:eastAsia="Times New Roman" w:hAnsi="Calibri"/>
      <w:sz w:val="20"/>
    </w:rPr>
  </w:style>
  <w:style w:type="paragraph" w:styleId="TDC9">
    <w:name w:val="toc 9"/>
    <w:basedOn w:val="Normal"/>
    <w:next w:val="Normal"/>
    <w:autoRedefine/>
    <w:uiPriority w:val="39"/>
    <w:rsid w:val="00F33829"/>
    <w:pPr>
      <w:ind w:left="1680"/>
    </w:pPr>
    <w:rPr>
      <w:rFonts w:ascii="Calibri" w:eastAsia="Times New Roman" w:hAnsi="Calibri"/>
      <w:sz w:val="20"/>
    </w:rPr>
  </w:style>
  <w:style w:type="paragraph" w:styleId="ndice1">
    <w:name w:val="index 1"/>
    <w:basedOn w:val="Normal"/>
    <w:next w:val="Normal"/>
    <w:autoRedefine/>
    <w:uiPriority w:val="99"/>
    <w:rsid w:val="00F33829"/>
    <w:pPr>
      <w:ind w:left="240" w:hanging="240"/>
    </w:pPr>
    <w:rPr>
      <w:rFonts w:eastAsia="Times New Roman"/>
    </w:rPr>
  </w:style>
  <w:style w:type="paragraph" w:customStyle="1" w:styleId="estilo250">
    <w:name w:val="estilo25"/>
    <w:basedOn w:val="Normal"/>
    <w:rsid w:val="00F33829"/>
    <w:pPr>
      <w:spacing w:before="100" w:beforeAutospacing="1" w:after="100" w:afterAutospacing="1"/>
    </w:pPr>
    <w:rPr>
      <w:rFonts w:ascii="Times New Roman" w:eastAsia="Times New Roman" w:hAnsi="Times New Roman"/>
      <w:color w:val="3E3D9A"/>
      <w:sz w:val="15"/>
      <w:szCs w:val="15"/>
      <w:lang w:val="es-ES"/>
    </w:rPr>
  </w:style>
  <w:style w:type="numbering" w:customStyle="1" w:styleId="Sinlista11">
    <w:name w:val="Sin lista11"/>
    <w:next w:val="Sinlista"/>
    <w:uiPriority w:val="99"/>
    <w:semiHidden/>
    <w:unhideWhenUsed/>
    <w:rsid w:val="00F33829"/>
  </w:style>
  <w:style w:type="character" w:styleId="Textoennegrita">
    <w:name w:val="Strong"/>
    <w:basedOn w:val="Fuentedeprrafopredeter"/>
    <w:uiPriority w:val="99"/>
    <w:qFormat/>
    <w:rsid w:val="00F33829"/>
    <w:rPr>
      <w:b/>
      <w:bCs/>
    </w:rPr>
  </w:style>
  <w:style w:type="character" w:customStyle="1" w:styleId="estilo50">
    <w:name w:val="estilo5"/>
    <w:basedOn w:val="Fuentedeprrafopredeter"/>
    <w:uiPriority w:val="99"/>
    <w:rsid w:val="00F33829"/>
  </w:style>
  <w:style w:type="table" w:customStyle="1" w:styleId="Tablaconcuadrcula1">
    <w:name w:val="Tabla con cuadrícula1"/>
    <w:basedOn w:val="Tablanormal"/>
    <w:next w:val="Tablaconcuadrcula"/>
    <w:uiPriority w:val="59"/>
    <w:rsid w:val="00F33829"/>
    <w:pPr>
      <w:spacing w:after="120" w:line="300" w:lineRule="auto"/>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F33829"/>
    <w:rPr>
      <w:rFonts w:ascii="Calibri"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Textonotaalfinal">
    <w:name w:val="endnote text"/>
    <w:basedOn w:val="Normal"/>
    <w:link w:val="TextonotaalfinalCar"/>
    <w:uiPriority w:val="99"/>
    <w:unhideWhenUsed/>
    <w:rsid w:val="00F33829"/>
    <w:rPr>
      <w:rFonts w:cs="Times"/>
      <w:sz w:val="20"/>
    </w:rPr>
  </w:style>
  <w:style w:type="character" w:customStyle="1" w:styleId="TextonotaalfinalCar">
    <w:name w:val="Texto nota al final Car"/>
    <w:basedOn w:val="Fuentedeprrafopredeter"/>
    <w:link w:val="Textonotaalfinal"/>
    <w:uiPriority w:val="99"/>
    <w:rsid w:val="00F33829"/>
    <w:rPr>
      <w:rFonts w:cs="Times"/>
      <w:lang w:val="es-ES_tradnl" w:eastAsia="es-ES"/>
    </w:rPr>
  </w:style>
  <w:style w:type="character" w:styleId="Refdenotaalfinal">
    <w:name w:val="endnote reference"/>
    <w:basedOn w:val="Fuentedeprrafopredeter"/>
    <w:uiPriority w:val="99"/>
    <w:unhideWhenUsed/>
    <w:rsid w:val="00F33829"/>
    <w:rPr>
      <w:vertAlign w:val="superscript"/>
    </w:rPr>
  </w:style>
  <w:style w:type="paragraph" w:customStyle="1" w:styleId="Sinespaciado1">
    <w:name w:val="Sin espaciado1"/>
    <w:next w:val="Sinespaciado"/>
    <w:link w:val="SinespaciadoCar"/>
    <w:uiPriority w:val="1"/>
    <w:qFormat/>
    <w:rsid w:val="00F33829"/>
    <w:rPr>
      <w:rFonts w:ascii="Calibri" w:eastAsia="Times New Roman" w:hAnsi="Calibri"/>
      <w:sz w:val="22"/>
      <w:szCs w:val="22"/>
      <w:lang w:val="es-ES" w:eastAsia="en-US"/>
    </w:rPr>
  </w:style>
  <w:style w:type="character" w:customStyle="1" w:styleId="SinespaciadoCar">
    <w:name w:val="Sin espaciado Car"/>
    <w:basedOn w:val="Fuentedeprrafopredeter"/>
    <w:link w:val="Sinespaciado1"/>
    <w:uiPriority w:val="1"/>
    <w:rsid w:val="00F33829"/>
    <w:rPr>
      <w:rFonts w:ascii="Calibri" w:eastAsia="Times New Roman" w:hAnsi="Calibri" w:cs="Times New Roman"/>
      <w:sz w:val="22"/>
      <w:szCs w:val="22"/>
      <w:lang w:val="es-ES" w:eastAsia="en-US"/>
    </w:rPr>
  </w:style>
  <w:style w:type="table" w:customStyle="1" w:styleId="Listavistosa-nfasis41">
    <w:name w:val="Lista vistosa - Énfasis 41"/>
    <w:basedOn w:val="Tablanormal"/>
    <w:next w:val="Listavistosa-nfasis4"/>
    <w:uiPriority w:val="72"/>
    <w:rsid w:val="00F33829"/>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Sombreadomedio2-nfasis31">
    <w:name w:val="Sombreado medio 2 - Énfasis 31"/>
    <w:basedOn w:val="Tablanormal"/>
    <w:next w:val="Sombreadomedio2-nfasis3"/>
    <w:uiPriority w:val="64"/>
    <w:rsid w:val="00F33829"/>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c6">
    <w:name w:val="c6"/>
    <w:basedOn w:val="Fuentedeprrafopredeter"/>
    <w:rsid w:val="00F33829"/>
  </w:style>
  <w:style w:type="character" w:customStyle="1" w:styleId="apple-converted-space">
    <w:name w:val="apple-converted-space"/>
    <w:basedOn w:val="Fuentedeprrafopredeter"/>
    <w:rsid w:val="00F33829"/>
  </w:style>
  <w:style w:type="character" w:customStyle="1" w:styleId="c9">
    <w:name w:val="c9"/>
    <w:basedOn w:val="Fuentedeprrafopredeter"/>
    <w:rsid w:val="00F33829"/>
  </w:style>
  <w:style w:type="numbering" w:customStyle="1" w:styleId="Estilo25">
    <w:name w:val="Estilo25"/>
    <w:uiPriority w:val="99"/>
    <w:rsid w:val="00F33829"/>
    <w:pPr>
      <w:numPr>
        <w:numId w:val="24"/>
      </w:numPr>
    </w:pPr>
  </w:style>
  <w:style w:type="numbering" w:customStyle="1" w:styleId="Estilo26">
    <w:name w:val="Estilo26"/>
    <w:uiPriority w:val="99"/>
    <w:rsid w:val="00F33829"/>
    <w:pPr>
      <w:numPr>
        <w:numId w:val="25"/>
      </w:numPr>
    </w:pPr>
  </w:style>
  <w:style w:type="numbering" w:customStyle="1" w:styleId="Estilo27">
    <w:name w:val="Estilo27"/>
    <w:uiPriority w:val="99"/>
    <w:rsid w:val="00F33829"/>
    <w:pPr>
      <w:numPr>
        <w:numId w:val="26"/>
      </w:numPr>
    </w:pPr>
  </w:style>
  <w:style w:type="numbering" w:customStyle="1" w:styleId="Estilo28">
    <w:name w:val="Estilo28"/>
    <w:uiPriority w:val="99"/>
    <w:rsid w:val="00F33829"/>
    <w:pPr>
      <w:numPr>
        <w:numId w:val="27"/>
      </w:numPr>
    </w:pPr>
  </w:style>
  <w:style w:type="numbering" w:customStyle="1" w:styleId="Estilo33">
    <w:name w:val="Estilo33"/>
    <w:uiPriority w:val="99"/>
    <w:rsid w:val="00F33829"/>
    <w:pPr>
      <w:numPr>
        <w:numId w:val="28"/>
      </w:numPr>
    </w:pPr>
  </w:style>
  <w:style w:type="numbering" w:customStyle="1" w:styleId="Estilo41">
    <w:name w:val="Estilo41"/>
    <w:uiPriority w:val="99"/>
    <w:rsid w:val="00F33829"/>
    <w:pPr>
      <w:numPr>
        <w:numId w:val="29"/>
      </w:numPr>
    </w:pPr>
  </w:style>
  <w:style w:type="numbering" w:customStyle="1" w:styleId="Estilo42">
    <w:name w:val="Estilo42"/>
    <w:uiPriority w:val="99"/>
    <w:rsid w:val="00F33829"/>
    <w:pPr>
      <w:numPr>
        <w:numId w:val="30"/>
      </w:numPr>
    </w:pPr>
  </w:style>
  <w:style w:type="numbering" w:customStyle="1" w:styleId="Estilo43">
    <w:name w:val="Estilo43"/>
    <w:uiPriority w:val="99"/>
    <w:rsid w:val="00F33829"/>
    <w:pPr>
      <w:numPr>
        <w:numId w:val="31"/>
      </w:numPr>
    </w:pPr>
  </w:style>
  <w:style w:type="numbering" w:customStyle="1" w:styleId="Estilo47">
    <w:name w:val="Estilo47"/>
    <w:uiPriority w:val="99"/>
    <w:rsid w:val="00F33829"/>
    <w:pPr>
      <w:numPr>
        <w:numId w:val="32"/>
      </w:numPr>
    </w:pPr>
  </w:style>
  <w:style w:type="numbering" w:customStyle="1" w:styleId="Estilo48">
    <w:name w:val="Estilo48"/>
    <w:uiPriority w:val="99"/>
    <w:rsid w:val="00F33829"/>
    <w:pPr>
      <w:numPr>
        <w:numId w:val="33"/>
      </w:numPr>
    </w:pPr>
  </w:style>
  <w:style w:type="numbering" w:customStyle="1" w:styleId="Estilo51">
    <w:name w:val="Estilo51"/>
    <w:uiPriority w:val="99"/>
    <w:rsid w:val="00F33829"/>
    <w:pPr>
      <w:numPr>
        <w:numId w:val="34"/>
      </w:numPr>
    </w:pPr>
  </w:style>
  <w:style w:type="numbering" w:customStyle="1" w:styleId="Estilo52">
    <w:name w:val="Estilo52"/>
    <w:uiPriority w:val="99"/>
    <w:rsid w:val="00F33829"/>
    <w:pPr>
      <w:numPr>
        <w:numId w:val="35"/>
      </w:numPr>
    </w:pPr>
  </w:style>
  <w:style w:type="numbering" w:customStyle="1" w:styleId="Estilo53">
    <w:name w:val="Estilo53"/>
    <w:uiPriority w:val="99"/>
    <w:rsid w:val="00F33829"/>
    <w:pPr>
      <w:numPr>
        <w:numId w:val="36"/>
      </w:numPr>
    </w:pPr>
  </w:style>
  <w:style w:type="numbering" w:customStyle="1" w:styleId="Estilo54">
    <w:name w:val="Estilo54"/>
    <w:uiPriority w:val="99"/>
    <w:rsid w:val="00F33829"/>
    <w:pPr>
      <w:numPr>
        <w:numId w:val="37"/>
      </w:numPr>
    </w:pPr>
  </w:style>
  <w:style w:type="numbering" w:customStyle="1" w:styleId="Estilo55">
    <w:name w:val="Estilo55"/>
    <w:uiPriority w:val="99"/>
    <w:rsid w:val="00F33829"/>
    <w:pPr>
      <w:numPr>
        <w:numId w:val="38"/>
      </w:numPr>
    </w:pPr>
  </w:style>
  <w:style w:type="numbering" w:customStyle="1" w:styleId="Estilo56">
    <w:name w:val="Estilo56"/>
    <w:uiPriority w:val="99"/>
    <w:rsid w:val="00F33829"/>
    <w:pPr>
      <w:numPr>
        <w:numId w:val="39"/>
      </w:numPr>
    </w:pPr>
  </w:style>
  <w:style w:type="numbering" w:customStyle="1" w:styleId="Estilo57">
    <w:name w:val="Estilo57"/>
    <w:uiPriority w:val="99"/>
    <w:rsid w:val="00F33829"/>
    <w:pPr>
      <w:numPr>
        <w:numId w:val="40"/>
      </w:numPr>
    </w:pPr>
  </w:style>
  <w:style w:type="numbering" w:customStyle="1" w:styleId="Estilo58">
    <w:name w:val="Estilo58"/>
    <w:uiPriority w:val="99"/>
    <w:rsid w:val="00F33829"/>
    <w:pPr>
      <w:numPr>
        <w:numId w:val="41"/>
      </w:numPr>
    </w:pPr>
  </w:style>
  <w:style w:type="numbering" w:customStyle="1" w:styleId="Estilo59">
    <w:name w:val="Estilo59"/>
    <w:uiPriority w:val="99"/>
    <w:rsid w:val="00F33829"/>
    <w:pPr>
      <w:numPr>
        <w:numId w:val="42"/>
      </w:numPr>
    </w:pPr>
  </w:style>
  <w:style w:type="numbering" w:customStyle="1" w:styleId="Estilo60">
    <w:name w:val="Estilo60"/>
    <w:uiPriority w:val="99"/>
    <w:rsid w:val="00F33829"/>
    <w:pPr>
      <w:numPr>
        <w:numId w:val="43"/>
      </w:numPr>
    </w:pPr>
  </w:style>
  <w:style w:type="numbering" w:customStyle="1" w:styleId="Estilo61">
    <w:name w:val="Estilo61"/>
    <w:uiPriority w:val="99"/>
    <w:rsid w:val="00F33829"/>
    <w:pPr>
      <w:numPr>
        <w:numId w:val="44"/>
      </w:numPr>
    </w:pPr>
  </w:style>
  <w:style w:type="numbering" w:customStyle="1" w:styleId="Estilo63">
    <w:name w:val="Estilo63"/>
    <w:uiPriority w:val="99"/>
    <w:rsid w:val="00F33829"/>
    <w:pPr>
      <w:numPr>
        <w:numId w:val="45"/>
      </w:numPr>
    </w:pPr>
  </w:style>
  <w:style w:type="numbering" w:customStyle="1" w:styleId="Estilo66">
    <w:name w:val="Estilo66"/>
    <w:uiPriority w:val="99"/>
    <w:rsid w:val="00F33829"/>
    <w:pPr>
      <w:numPr>
        <w:numId w:val="46"/>
      </w:numPr>
    </w:pPr>
  </w:style>
  <w:style w:type="numbering" w:customStyle="1" w:styleId="Estilo67">
    <w:name w:val="Estilo67"/>
    <w:uiPriority w:val="99"/>
    <w:rsid w:val="00F33829"/>
    <w:pPr>
      <w:numPr>
        <w:numId w:val="47"/>
      </w:numPr>
    </w:pPr>
  </w:style>
  <w:style w:type="numbering" w:customStyle="1" w:styleId="Estilo68">
    <w:name w:val="Estilo68"/>
    <w:uiPriority w:val="99"/>
    <w:rsid w:val="00F33829"/>
    <w:pPr>
      <w:numPr>
        <w:numId w:val="48"/>
      </w:numPr>
    </w:pPr>
  </w:style>
  <w:style w:type="numbering" w:customStyle="1" w:styleId="Estilo64">
    <w:name w:val="Estilo64"/>
    <w:uiPriority w:val="99"/>
    <w:rsid w:val="00F33829"/>
    <w:pPr>
      <w:numPr>
        <w:numId w:val="49"/>
      </w:numPr>
    </w:pPr>
  </w:style>
  <w:style w:type="numbering" w:customStyle="1" w:styleId="Estilo65">
    <w:name w:val="Estilo65"/>
    <w:uiPriority w:val="99"/>
    <w:rsid w:val="00F33829"/>
    <w:pPr>
      <w:numPr>
        <w:numId w:val="50"/>
      </w:numPr>
    </w:pPr>
  </w:style>
  <w:style w:type="paragraph" w:customStyle="1" w:styleId="Listavistosa-nfasis11">
    <w:name w:val="Lista vistosa - Énfasis 11"/>
    <w:basedOn w:val="Normal"/>
    <w:uiPriority w:val="34"/>
    <w:qFormat/>
    <w:rsid w:val="00F33829"/>
    <w:pPr>
      <w:overflowPunct w:val="0"/>
      <w:autoSpaceDE w:val="0"/>
      <w:autoSpaceDN w:val="0"/>
      <w:adjustRightInd w:val="0"/>
      <w:ind w:left="708"/>
      <w:textAlignment w:val="baseline"/>
    </w:pPr>
    <w:rPr>
      <w:rFonts w:ascii="Times New Roman" w:eastAsia="Times New Roman" w:hAnsi="Times New Roman"/>
      <w:sz w:val="20"/>
      <w:lang w:val="es-MX"/>
    </w:rPr>
  </w:style>
  <w:style w:type="numbering" w:customStyle="1" w:styleId="Estilo72">
    <w:name w:val="Estilo72"/>
    <w:uiPriority w:val="99"/>
    <w:rsid w:val="00F33829"/>
    <w:pPr>
      <w:numPr>
        <w:numId w:val="51"/>
      </w:numPr>
    </w:pPr>
  </w:style>
  <w:style w:type="numbering" w:customStyle="1" w:styleId="Estilo74">
    <w:name w:val="Estilo74"/>
    <w:uiPriority w:val="99"/>
    <w:rsid w:val="00F33829"/>
    <w:pPr>
      <w:numPr>
        <w:numId w:val="52"/>
      </w:numPr>
    </w:pPr>
  </w:style>
  <w:style w:type="numbering" w:customStyle="1" w:styleId="Estilo80">
    <w:name w:val="Estilo80"/>
    <w:uiPriority w:val="99"/>
    <w:rsid w:val="00F33829"/>
    <w:pPr>
      <w:numPr>
        <w:numId w:val="53"/>
      </w:numPr>
    </w:pPr>
  </w:style>
  <w:style w:type="numbering" w:customStyle="1" w:styleId="Estilo62">
    <w:name w:val="Estilo62"/>
    <w:uiPriority w:val="99"/>
    <w:rsid w:val="00F33829"/>
    <w:pPr>
      <w:numPr>
        <w:numId w:val="54"/>
      </w:numPr>
    </w:pPr>
  </w:style>
  <w:style w:type="numbering" w:customStyle="1" w:styleId="Estilo81">
    <w:name w:val="Estilo81"/>
    <w:uiPriority w:val="99"/>
    <w:rsid w:val="00F33829"/>
    <w:pPr>
      <w:numPr>
        <w:numId w:val="55"/>
      </w:numPr>
    </w:pPr>
  </w:style>
  <w:style w:type="numbering" w:customStyle="1" w:styleId="Estilo82">
    <w:name w:val="Estilo82"/>
    <w:uiPriority w:val="99"/>
    <w:rsid w:val="00F33829"/>
    <w:pPr>
      <w:numPr>
        <w:numId w:val="56"/>
      </w:numPr>
    </w:pPr>
  </w:style>
  <w:style w:type="numbering" w:customStyle="1" w:styleId="Estilo77">
    <w:name w:val="Estilo77"/>
    <w:uiPriority w:val="99"/>
    <w:rsid w:val="00F33829"/>
    <w:pPr>
      <w:numPr>
        <w:numId w:val="57"/>
      </w:numPr>
    </w:pPr>
  </w:style>
  <w:style w:type="numbering" w:customStyle="1" w:styleId="Estilo85">
    <w:name w:val="Estilo85"/>
    <w:uiPriority w:val="99"/>
    <w:rsid w:val="00F33829"/>
    <w:pPr>
      <w:numPr>
        <w:numId w:val="58"/>
      </w:numPr>
    </w:pPr>
  </w:style>
  <w:style w:type="paragraph" w:customStyle="1" w:styleId="anexos">
    <w:name w:val="anexos"/>
    <w:basedOn w:val="Prrafodelista"/>
    <w:link w:val="anexosCar"/>
    <w:qFormat/>
    <w:rsid w:val="00F33829"/>
    <w:pPr>
      <w:numPr>
        <w:ilvl w:val="1"/>
        <w:numId w:val="30"/>
      </w:numPr>
      <w:tabs>
        <w:tab w:val="left" w:pos="284"/>
        <w:tab w:val="left" w:pos="993"/>
      </w:tabs>
      <w:overflowPunct w:val="0"/>
      <w:autoSpaceDE w:val="0"/>
      <w:autoSpaceDN w:val="0"/>
      <w:adjustRightInd w:val="0"/>
      <w:spacing w:after="0" w:line="276" w:lineRule="auto"/>
      <w:ind w:left="426" w:hanging="426"/>
      <w:contextualSpacing w:val="0"/>
      <w:textAlignment w:val="baseline"/>
    </w:pPr>
    <w:rPr>
      <w:rFonts w:ascii="Arial" w:hAnsi="Arial" w:cs="Arial"/>
      <w:i/>
      <w:color w:val="365F91"/>
      <w:u w:val="single"/>
      <w:lang w:eastAsia="es-ES"/>
    </w:rPr>
  </w:style>
  <w:style w:type="character" w:customStyle="1" w:styleId="anexosCar">
    <w:name w:val="anexos Car"/>
    <w:basedOn w:val="PrrafodelistaCar"/>
    <w:link w:val="anexos"/>
    <w:rsid w:val="00F33829"/>
    <w:rPr>
      <w:rFonts w:ascii="Arial" w:eastAsia="Calibri" w:hAnsi="Arial" w:cs="Arial"/>
      <w:i/>
      <w:color w:val="365F91"/>
      <w:sz w:val="22"/>
      <w:szCs w:val="22"/>
      <w:u w:val="single"/>
      <w:lang w:val="es-ES" w:eastAsia="es-ES"/>
    </w:rPr>
  </w:style>
  <w:style w:type="paragraph" w:customStyle="1" w:styleId="subtitulos">
    <w:name w:val="subtitulos"/>
    <w:basedOn w:val="Ttulo3"/>
    <w:link w:val="subtitulosCar"/>
    <w:qFormat/>
    <w:rsid w:val="00F33829"/>
    <w:pPr>
      <w:overflowPunct w:val="0"/>
      <w:autoSpaceDE w:val="0"/>
      <w:autoSpaceDN w:val="0"/>
      <w:adjustRightInd w:val="0"/>
      <w:spacing w:before="0" w:after="0" w:line="240" w:lineRule="auto"/>
      <w:ind w:left="0" w:firstLine="0"/>
      <w:jc w:val="left"/>
      <w:textAlignment w:val="baseline"/>
    </w:pPr>
    <w:rPr>
      <w:rFonts w:ascii="Arial" w:hAnsi="Arial" w:cs="Arial"/>
      <w:bCs w:val="0"/>
      <w:iCs/>
      <w:sz w:val="22"/>
      <w:szCs w:val="22"/>
      <w:u w:val="single"/>
      <w:lang w:eastAsia="es-ES"/>
    </w:rPr>
  </w:style>
  <w:style w:type="character" w:customStyle="1" w:styleId="subtitulosCar">
    <w:name w:val="subtitulos Car"/>
    <w:basedOn w:val="Ttulo3Car"/>
    <w:link w:val="subtitulos"/>
    <w:rsid w:val="00F33829"/>
    <w:rPr>
      <w:rFonts w:ascii="Arial" w:eastAsia="Times New Roman" w:hAnsi="Arial" w:cs="Arial"/>
      <w:b/>
      <w:bCs w:val="0"/>
      <w:iCs/>
      <w:sz w:val="22"/>
      <w:szCs w:val="22"/>
      <w:u w:val="single"/>
      <w:lang w:val="es-ES" w:eastAsia="es-ES"/>
    </w:rPr>
  </w:style>
  <w:style w:type="character" w:styleId="Mencinsinresolver">
    <w:name w:val="Unresolved Mention"/>
    <w:basedOn w:val="Fuentedeprrafopredeter"/>
    <w:uiPriority w:val="99"/>
    <w:semiHidden/>
    <w:unhideWhenUsed/>
    <w:rsid w:val="00F33829"/>
    <w:rPr>
      <w:color w:val="605E5C"/>
      <w:shd w:val="clear" w:color="auto" w:fill="E1DFDD"/>
    </w:rPr>
  </w:style>
  <w:style w:type="character" w:customStyle="1" w:styleId="Ttulo4Car1">
    <w:name w:val="Título 4 Car1"/>
    <w:basedOn w:val="Fuentedeprrafopredeter"/>
    <w:semiHidden/>
    <w:rsid w:val="00F33829"/>
    <w:rPr>
      <w:rFonts w:asciiTheme="majorHAnsi" w:eastAsiaTheme="majorEastAsia" w:hAnsiTheme="majorHAnsi" w:cstheme="majorBidi"/>
      <w:i/>
      <w:iCs/>
      <w:color w:val="2F5496" w:themeColor="accent1" w:themeShade="BF"/>
      <w:sz w:val="24"/>
      <w:lang w:val="es-ES_tradnl" w:eastAsia="es-ES"/>
    </w:rPr>
  </w:style>
  <w:style w:type="character" w:customStyle="1" w:styleId="Ttulo5Car1">
    <w:name w:val="Título 5 Car1"/>
    <w:basedOn w:val="Fuentedeprrafopredeter"/>
    <w:semiHidden/>
    <w:rsid w:val="00F33829"/>
    <w:rPr>
      <w:rFonts w:asciiTheme="majorHAnsi" w:eastAsiaTheme="majorEastAsia" w:hAnsiTheme="majorHAnsi" w:cstheme="majorBidi"/>
      <w:color w:val="2F5496" w:themeColor="accent1" w:themeShade="BF"/>
      <w:sz w:val="24"/>
      <w:lang w:val="es-ES_tradnl" w:eastAsia="es-ES"/>
    </w:rPr>
  </w:style>
  <w:style w:type="paragraph" w:styleId="Sinespaciado">
    <w:name w:val="No Spacing"/>
    <w:uiPriority w:val="1"/>
    <w:qFormat/>
    <w:rsid w:val="00F33829"/>
    <w:rPr>
      <w:sz w:val="24"/>
      <w:lang w:val="es-ES_tradnl" w:eastAsia="es-ES"/>
    </w:rPr>
  </w:style>
  <w:style w:type="table" w:styleId="Listavistosa-nfasis4">
    <w:name w:val="Colorful List Accent 4"/>
    <w:basedOn w:val="Tablanormal"/>
    <w:uiPriority w:val="72"/>
    <w:semiHidden/>
    <w:unhideWhenUsed/>
    <w:rsid w:val="00F33829"/>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Sombreadomedio2-nfasis3">
    <w:name w:val="Medium Shading 2 Accent 3"/>
    <w:basedOn w:val="Tablanormal"/>
    <w:uiPriority w:val="64"/>
    <w:semiHidden/>
    <w:unhideWhenUsed/>
    <w:rsid w:val="00F338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246288">
      <w:bodyDiv w:val="1"/>
      <w:marLeft w:val="0"/>
      <w:marRight w:val="0"/>
      <w:marTop w:val="0"/>
      <w:marBottom w:val="0"/>
      <w:divBdr>
        <w:top w:val="none" w:sz="0" w:space="0" w:color="auto"/>
        <w:left w:val="none" w:sz="0" w:space="0" w:color="auto"/>
        <w:bottom w:val="none" w:sz="0" w:space="0" w:color="auto"/>
        <w:right w:val="none" w:sz="0" w:space="0" w:color="auto"/>
      </w:divBdr>
    </w:div>
    <w:div w:id="1120689861">
      <w:bodyDiv w:val="1"/>
      <w:marLeft w:val="0"/>
      <w:marRight w:val="0"/>
      <w:marTop w:val="0"/>
      <w:marBottom w:val="0"/>
      <w:divBdr>
        <w:top w:val="none" w:sz="0" w:space="0" w:color="auto"/>
        <w:left w:val="none" w:sz="0" w:space="0" w:color="auto"/>
        <w:bottom w:val="none" w:sz="0" w:space="0" w:color="auto"/>
        <w:right w:val="none" w:sz="0" w:space="0" w:color="auto"/>
      </w:divBdr>
    </w:div>
    <w:div w:id="151854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diagrams/colors1.xml><?xml version="1.0" encoding="utf-8"?>
<dgm:colorsDef xmlns:dgm="http://schemas.openxmlformats.org/drawingml/2006/diagram" xmlns:a="http://schemas.openxmlformats.org/drawingml/2006/main" uniqueId="urn:microsoft.com/office/officeart/2005/8/colors/accent1_4">
  <dgm:title val=""/>
  <dgm:desc val=""/>
  <dgm:catLst>
    <dgm:cat type="accent1" pri="11400"/>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6235BE-9CB3-4427-8784-4C3F7098B670}" type="doc">
      <dgm:prSet loTypeId="urn:microsoft.com/office/officeart/2005/8/layout/cycle3" loCatId="cycle" qsTypeId="urn:microsoft.com/office/officeart/2005/8/quickstyle/simple1" qsCatId="simple" csTypeId="urn:microsoft.com/office/officeart/2005/8/colors/accent1_4" csCatId="accent1" phldr="1"/>
      <dgm:spPr/>
      <dgm:t>
        <a:bodyPr/>
        <a:lstStyle/>
        <a:p>
          <a:endParaRPr lang="es-MX"/>
        </a:p>
      </dgm:t>
    </dgm:pt>
    <dgm:pt modelId="{CE027AD7-BECD-4ADF-8845-30F6D182F842}">
      <dgm:prSet phldrT="[Texto]" custT="1"/>
      <dgm:spPr>
        <a:xfrm>
          <a:off x="1252184" y="613"/>
          <a:ext cx="1917136" cy="958568"/>
        </a:xfrm>
        <a:prstGeom prst="roundRect">
          <a:avLst/>
        </a:prstGeom>
        <a:solidFill>
          <a:srgbClr val="4F81BD">
            <a:shade val="50000"/>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s-MX" sz="1200" b="1">
              <a:solidFill>
                <a:sysClr val="window" lastClr="FFFFFF"/>
              </a:solidFill>
              <a:latin typeface="Century Gothic" panose="020B0502020202020204" pitchFamily="34" charset="0"/>
              <a:ea typeface="+mn-ea"/>
              <a:cs typeface="+mn-cs"/>
            </a:rPr>
            <a:t>1. Asignación</a:t>
          </a:r>
        </a:p>
      </dgm:t>
    </dgm:pt>
    <dgm:pt modelId="{4B6A5455-4C7C-4AC6-907A-C4B6E836CC29}" type="parTrans" cxnId="{B624FA33-CD82-44D6-998B-D70A661EDB5C}">
      <dgm:prSet/>
      <dgm:spPr/>
      <dgm:t>
        <a:bodyPr/>
        <a:lstStyle/>
        <a:p>
          <a:endParaRPr lang="es-MX" sz="1200" b="1">
            <a:latin typeface="Century Gothic" panose="020B0502020202020204" pitchFamily="34" charset="0"/>
          </a:endParaRPr>
        </a:p>
      </dgm:t>
    </dgm:pt>
    <dgm:pt modelId="{A2503F92-67D3-4B67-A331-53BF17462FF5}" type="sibTrans" cxnId="{B624FA33-CD82-44D6-998B-D70A661EDB5C}">
      <dgm:prSet/>
      <dgm:spPr>
        <a:xfrm>
          <a:off x="790483" y="-129467"/>
          <a:ext cx="2840537" cy="2840537"/>
        </a:xfrm>
        <a:prstGeom prst="circularArrow">
          <a:avLst>
            <a:gd name="adj1" fmla="val 5689"/>
            <a:gd name="adj2" fmla="val 340510"/>
            <a:gd name="adj3" fmla="val 12610809"/>
            <a:gd name="adj4" fmla="val 18136386"/>
            <a:gd name="adj5" fmla="val 5908"/>
          </a:avLst>
        </a:prstGeom>
        <a:solidFill>
          <a:srgbClr val="4F81BD">
            <a:tint val="55000"/>
            <a:hueOff val="0"/>
            <a:satOff val="0"/>
            <a:lumOff val="0"/>
            <a:alphaOff val="0"/>
          </a:srgbClr>
        </a:solidFill>
        <a:ln>
          <a:noFill/>
        </a:ln>
        <a:effectLst/>
      </dgm:spPr>
      <dgm:t>
        <a:bodyPr/>
        <a:lstStyle/>
        <a:p>
          <a:endParaRPr lang="es-MX" sz="1200" b="1">
            <a:latin typeface="Century Gothic" panose="020B0502020202020204" pitchFamily="34" charset="0"/>
          </a:endParaRPr>
        </a:p>
      </dgm:t>
    </dgm:pt>
    <dgm:pt modelId="{BE57F044-5FC9-4B8E-9BF3-DCB6C73E82A8}">
      <dgm:prSet phldrT="[Texto]" custT="1"/>
      <dgm:spPr>
        <a:xfrm>
          <a:off x="2328760" y="1865298"/>
          <a:ext cx="1917136" cy="958568"/>
        </a:xfrm>
        <a:prstGeom prst="roundRect">
          <a:avLst/>
        </a:prstGeom>
        <a:solidFill>
          <a:srgbClr val="4F81BD">
            <a:shade val="50000"/>
            <a:hueOff val="240958"/>
            <a:satOff val="-5040"/>
            <a:lumOff val="28042"/>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s-MX" sz="1200" b="1">
              <a:solidFill>
                <a:sysClr val="window" lastClr="FFFFFF"/>
              </a:solidFill>
              <a:latin typeface="Century Gothic" panose="020B0502020202020204" pitchFamily="34" charset="0"/>
              <a:ea typeface="+mn-ea"/>
              <a:cs typeface="+mn-cs"/>
            </a:rPr>
            <a:t>2. Ejercicio</a:t>
          </a:r>
        </a:p>
      </dgm:t>
    </dgm:pt>
    <dgm:pt modelId="{CA8EF30F-FE02-4E1B-B717-69771C1DA623}" type="parTrans" cxnId="{5471824F-9F18-46DD-A8E2-83D6425D0E42}">
      <dgm:prSet/>
      <dgm:spPr/>
      <dgm:t>
        <a:bodyPr/>
        <a:lstStyle/>
        <a:p>
          <a:endParaRPr lang="es-MX" sz="1200" b="1">
            <a:latin typeface="Century Gothic" panose="020B0502020202020204" pitchFamily="34" charset="0"/>
          </a:endParaRPr>
        </a:p>
      </dgm:t>
    </dgm:pt>
    <dgm:pt modelId="{6DE85A93-CB21-4D9D-AB7E-568C53E7AD48}" type="sibTrans" cxnId="{5471824F-9F18-46DD-A8E2-83D6425D0E42}">
      <dgm:prSet/>
      <dgm:spPr/>
      <dgm:t>
        <a:bodyPr/>
        <a:lstStyle/>
        <a:p>
          <a:endParaRPr lang="es-MX" sz="1200" b="1">
            <a:latin typeface="Century Gothic" panose="020B0502020202020204" pitchFamily="34" charset="0"/>
          </a:endParaRPr>
        </a:p>
      </dgm:t>
    </dgm:pt>
    <dgm:pt modelId="{383027BA-B784-4D2E-A65C-CF3C14B747E4}">
      <dgm:prSet phldrT="[Texto]" custT="1"/>
      <dgm:spPr>
        <a:xfrm>
          <a:off x="175607" y="1865298"/>
          <a:ext cx="1917136" cy="958568"/>
        </a:xfrm>
        <a:prstGeom prst="roundRect">
          <a:avLst/>
        </a:prstGeom>
        <a:solidFill>
          <a:srgbClr val="4F81BD">
            <a:shade val="50000"/>
            <a:hueOff val="240958"/>
            <a:satOff val="-5040"/>
            <a:lumOff val="28042"/>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s-MX" sz="1200" b="1">
              <a:solidFill>
                <a:sysClr val="window" lastClr="FFFFFF"/>
              </a:solidFill>
              <a:latin typeface="Century Gothic" panose="020B0502020202020204" pitchFamily="34" charset="0"/>
              <a:ea typeface="+mn-ea"/>
              <a:cs typeface="+mn-cs"/>
            </a:rPr>
            <a:t>3. Seguimiento</a:t>
          </a:r>
        </a:p>
      </dgm:t>
    </dgm:pt>
    <dgm:pt modelId="{9DF5CCED-134C-4455-B5DE-E781B9CB5DD4}" type="parTrans" cxnId="{8B38CCAD-BBB7-40F8-BD66-82D33FBC5C73}">
      <dgm:prSet/>
      <dgm:spPr/>
      <dgm:t>
        <a:bodyPr/>
        <a:lstStyle/>
        <a:p>
          <a:endParaRPr lang="es-MX" sz="1200" b="1">
            <a:latin typeface="Century Gothic" panose="020B0502020202020204" pitchFamily="34" charset="0"/>
          </a:endParaRPr>
        </a:p>
      </dgm:t>
    </dgm:pt>
    <dgm:pt modelId="{1552AC70-6C98-408D-84DD-2B68A1F08F01}" type="sibTrans" cxnId="{8B38CCAD-BBB7-40F8-BD66-82D33FBC5C73}">
      <dgm:prSet/>
      <dgm:spPr/>
      <dgm:t>
        <a:bodyPr/>
        <a:lstStyle/>
        <a:p>
          <a:endParaRPr lang="es-MX" sz="1200" b="1">
            <a:latin typeface="Century Gothic" panose="020B0502020202020204" pitchFamily="34" charset="0"/>
          </a:endParaRPr>
        </a:p>
      </dgm:t>
    </dgm:pt>
    <dgm:pt modelId="{83D57974-AC10-439F-B36E-14C1C7138713}" type="pres">
      <dgm:prSet presAssocID="{7D6235BE-9CB3-4427-8784-4C3F7098B670}" presName="Name0" presStyleCnt="0">
        <dgm:presLayoutVars>
          <dgm:dir/>
          <dgm:resizeHandles val="exact"/>
        </dgm:presLayoutVars>
      </dgm:prSet>
      <dgm:spPr/>
    </dgm:pt>
    <dgm:pt modelId="{0F3EF77D-124B-4467-A600-57845CBCBD52}" type="pres">
      <dgm:prSet presAssocID="{7D6235BE-9CB3-4427-8784-4C3F7098B670}" presName="cycle" presStyleCnt="0"/>
      <dgm:spPr/>
    </dgm:pt>
    <dgm:pt modelId="{43D6CA8E-C263-4EBE-B02B-0CD6C1F3317C}" type="pres">
      <dgm:prSet presAssocID="{CE027AD7-BECD-4ADF-8845-30F6D182F842}" presName="nodeFirstNode" presStyleLbl="node1" presStyleIdx="0" presStyleCnt="3">
        <dgm:presLayoutVars>
          <dgm:bulletEnabled val="1"/>
        </dgm:presLayoutVars>
      </dgm:prSet>
      <dgm:spPr/>
    </dgm:pt>
    <dgm:pt modelId="{AD14FBA3-CB52-474D-A3E8-14ABCD387FCA}" type="pres">
      <dgm:prSet presAssocID="{A2503F92-67D3-4B67-A331-53BF17462FF5}" presName="sibTransFirstNode" presStyleLbl="bgShp" presStyleIdx="0" presStyleCnt="1"/>
      <dgm:spPr/>
    </dgm:pt>
    <dgm:pt modelId="{600EC39E-34D1-4175-BF79-13AEAC22207A}" type="pres">
      <dgm:prSet presAssocID="{BE57F044-5FC9-4B8E-9BF3-DCB6C73E82A8}" presName="nodeFollowingNodes" presStyleLbl="node1" presStyleIdx="1" presStyleCnt="3">
        <dgm:presLayoutVars>
          <dgm:bulletEnabled val="1"/>
        </dgm:presLayoutVars>
      </dgm:prSet>
      <dgm:spPr/>
    </dgm:pt>
    <dgm:pt modelId="{4DFB1EE6-2DD7-440D-8C5D-D7F54E15F8AF}" type="pres">
      <dgm:prSet presAssocID="{383027BA-B784-4D2E-A65C-CF3C14B747E4}" presName="nodeFollowingNodes" presStyleLbl="node1" presStyleIdx="2" presStyleCnt="3">
        <dgm:presLayoutVars>
          <dgm:bulletEnabled val="1"/>
        </dgm:presLayoutVars>
      </dgm:prSet>
      <dgm:spPr/>
    </dgm:pt>
  </dgm:ptLst>
  <dgm:cxnLst>
    <dgm:cxn modelId="{BFDB9212-1293-49BD-9793-9C8D40F1EBAE}" type="presOf" srcId="{BE57F044-5FC9-4B8E-9BF3-DCB6C73E82A8}" destId="{600EC39E-34D1-4175-BF79-13AEAC22207A}" srcOrd="0" destOrd="0" presId="urn:microsoft.com/office/officeart/2005/8/layout/cycle3"/>
    <dgm:cxn modelId="{21462E1D-D3D0-44E2-9AD2-8D725F2BF748}" type="presOf" srcId="{A2503F92-67D3-4B67-A331-53BF17462FF5}" destId="{AD14FBA3-CB52-474D-A3E8-14ABCD387FCA}" srcOrd="0" destOrd="0" presId="urn:microsoft.com/office/officeart/2005/8/layout/cycle3"/>
    <dgm:cxn modelId="{B624FA33-CD82-44D6-998B-D70A661EDB5C}" srcId="{7D6235BE-9CB3-4427-8784-4C3F7098B670}" destId="{CE027AD7-BECD-4ADF-8845-30F6D182F842}" srcOrd="0" destOrd="0" parTransId="{4B6A5455-4C7C-4AC6-907A-C4B6E836CC29}" sibTransId="{A2503F92-67D3-4B67-A331-53BF17462FF5}"/>
    <dgm:cxn modelId="{5471824F-9F18-46DD-A8E2-83D6425D0E42}" srcId="{7D6235BE-9CB3-4427-8784-4C3F7098B670}" destId="{BE57F044-5FC9-4B8E-9BF3-DCB6C73E82A8}" srcOrd="1" destOrd="0" parTransId="{CA8EF30F-FE02-4E1B-B717-69771C1DA623}" sibTransId="{6DE85A93-CB21-4D9D-AB7E-568C53E7AD48}"/>
    <dgm:cxn modelId="{A0B6926F-937B-486B-94D9-8C925687394C}" type="presOf" srcId="{CE027AD7-BECD-4ADF-8845-30F6D182F842}" destId="{43D6CA8E-C263-4EBE-B02B-0CD6C1F3317C}" srcOrd="0" destOrd="0" presId="urn:microsoft.com/office/officeart/2005/8/layout/cycle3"/>
    <dgm:cxn modelId="{3E384156-BFE5-441A-9F10-9A2C06EF8F25}" type="presOf" srcId="{7D6235BE-9CB3-4427-8784-4C3F7098B670}" destId="{83D57974-AC10-439F-B36E-14C1C7138713}" srcOrd="0" destOrd="0" presId="urn:microsoft.com/office/officeart/2005/8/layout/cycle3"/>
    <dgm:cxn modelId="{8B38CCAD-BBB7-40F8-BD66-82D33FBC5C73}" srcId="{7D6235BE-9CB3-4427-8784-4C3F7098B670}" destId="{383027BA-B784-4D2E-A65C-CF3C14B747E4}" srcOrd="2" destOrd="0" parTransId="{9DF5CCED-134C-4455-B5DE-E781B9CB5DD4}" sibTransId="{1552AC70-6C98-408D-84DD-2B68A1F08F01}"/>
    <dgm:cxn modelId="{D56E83BD-AE9B-4978-9EC9-33C6E9775AB0}" type="presOf" srcId="{383027BA-B784-4D2E-A65C-CF3C14B747E4}" destId="{4DFB1EE6-2DD7-440D-8C5D-D7F54E15F8AF}" srcOrd="0" destOrd="0" presId="urn:microsoft.com/office/officeart/2005/8/layout/cycle3"/>
    <dgm:cxn modelId="{E1547146-B50D-495D-9780-38D41086B1F4}" type="presParOf" srcId="{83D57974-AC10-439F-B36E-14C1C7138713}" destId="{0F3EF77D-124B-4467-A600-57845CBCBD52}" srcOrd="0" destOrd="0" presId="urn:microsoft.com/office/officeart/2005/8/layout/cycle3"/>
    <dgm:cxn modelId="{B5B3268E-E3AC-43C7-BB8D-255A355F1BA3}" type="presParOf" srcId="{0F3EF77D-124B-4467-A600-57845CBCBD52}" destId="{43D6CA8E-C263-4EBE-B02B-0CD6C1F3317C}" srcOrd="0" destOrd="0" presId="urn:microsoft.com/office/officeart/2005/8/layout/cycle3"/>
    <dgm:cxn modelId="{58A5B0C5-D3D1-408D-9FEB-F89521CC64AB}" type="presParOf" srcId="{0F3EF77D-124B-4467-A600-57845CBCBD52}" destId="{AD14FBA3-CB52-474D-A3E8-14ABCD387FCA}" srcOrd="1" destOrd="0" presId="urn:microsoft.com/office/officeart/2005/8/layout/cycle3"/>
    <dgm:cxn modelId="{04E1B252-CA10-4C0E-BDAA-5B7E396012C2}" type="presParOf" srcId="{0F3EF77D-124B-4467-A600-57845CBCBD52}" destId="{600EC39E-34D1-4175-BF79-13AEAC22207A}" srcOrd="2" destOrd="0" presId="urn:microsoft.com/office/officeart/2005/8/layout/cycle3"/>
    <dgm:cxn modelId="{33824DDD-3384-41A2-8A58-78C304F5B650}" type="presParOf" srcId="{0F3EF77D-124B-4467-A600-57845CBCBD52}" destId="{4DFB1EE6-2DD7-440D-8C5D-D7F54E15F8AF}" srcOrd="3" destOrd="0" presId="urn:microsoft.com/office/officeart/2005/8/layout/cycle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D14FBA3-CB52-474D-A3E8-14ABCD387FCA}">
      <dsp:nvSpPr>
        <dsp:cNvPr id="0" name=""/>
        <dsp:cNvSpPr/>
      </dsp:nvSpPr>
      <dsp:spPr>
        <a:xfrm>
          <a:off x="790179" y="-129252"/>
          <a:ext cx="2841146" cy="2841146"/>
        </a:xfrm>
        <a:prstGeom prst="circularArrow">
          <a:avLst>
            <a:gd name="adj1" fmla="val 5689"/>
            <a:gd name="adj2" fmla="val 340510"/>
            <a:gd name="adj3" fmla="val 12610809"/>
            <a:gd name="adj4" fmla="val 18136386"/>
            <a:gd name="adj5" fmla="val 5908"/>
          </a:avLst>
        </a:prstGeom>
        <a:solidFill>
          <a:srgbClr val="4F81BD">
            <a:tint val="55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43D6CA8E-C263-4EBE-B02B-0CD6C1F3317C}">
      <dsp:nvSpPr>
        <dsp:cNvPr id="0" name=""/>
        <dsp:cNvSpPr/>
      </dsp:nvSpPr>
      <dsp:spPr>
        <a:xfrm>
          <a:off x="1252184" y="716"/>
          <a:ext cx="1917136" cy="958568"/>
        </a:xfrm>
        <a:prstGeom prst="roundRect">
          <a:avLst/>
        </a:prstGeom>
        <a:solidFill>
          <a:srgbClr val="4F81BD">
            <a:shade val="50000"/>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MX" sz="1200" b="1" kern="1200">
              <a:solidFill>
                <a:sysClr val="window" lastClr="FFFFFF"/>
              </a:solidFill>
              <a:latin typeface="Century Gothic" panose="020B0502020202020204" pitchFamily="34" charset="0"/>
              <a:ea typeface="+mn-ea"/>
              <a:cs typeface="+mn-cs"/>
            </a:rPr>
            <a:t>1. Asignación</a:t>
          </a:r>
        </a:p>
      </dsp:txBody>
      <dsp:txXfrm>
        <a:off x="1298977" y="47509"/>
        <a:ext cx="1823550" cy="864982"/>
      </dsp:txXfrm>
    </dsp:sp>
    <dsp:sp modelId="{600EC39E-34D1-4175-BF79-13AEAC22207A}">
      <dsp:nvSpPr>
        <dsp:cNvPr id="0" name=""/>
        <dsp:cNvSpPr/>
      </dsp:nvSpPr>
      <dsp:spPr>
        <a:xfrm>
          <a:off x="2328991" y="1865801"/>
          <a:ext cx="1917136" cy="958568"/>
        </a:xfrm>
        <a:prstGeom prst="roundRect">
          <a:avLst/>
        </a:prstGeom>
        <a:solidFill>
          <a:srgbClr val="4F81BD">
            <a:shade val="50000"/>
            <a:hueOff val="240958"/>
            <a:satOff val="-5040"/>
            <a:lumOff val="28042"/>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MX" sz="1200" b="1" kern="1200">
              <a:solidFill>
                <a:sysClr val="window" lastClr="FFFFFF"/>
              </a:solidFill>
              <a:latin typeface="Century Gothic" panose="020B0502020202020204" pitchFamily="34" charset="0"/>
              <a:ea typeface="+mn-ea"/>
              <a:cs typeface="+mn-cs"/>
            </a:rPr>
            <a:t>2. Ejercicio</a:t>
          </a:r>
        </a:p>
      </dsp:txBody>
      <dsp:txXfrm>
        <a:off x="2375784" y="1912594"/>
        <a:ext cx="1823550" cy="864982"/>
      </dsp:txXfrm>
    </dsp:sp>
    <dsp:sp modelId="{4DFB1EE6-2DD7-440D-8C5D-D7F54E15F8AF}">
      <dsp:nvSpPr>
        <dsp:cNvPr id="0" name=""/>
        <dsp:cNvSpPr/>
      </dsp:nvSpPr>
      <dsp:spPr>
        <a:xfrm>
          <a:off x="175376" y="1865801"/>
          <a:ext cx="1917136" cy="958568"/>
        </a:xfrm>
        <a:prstGeom prst="roundRect">
          <a:avLst/>
        </a:prstGeom>
        <a:solidFill>
          <a:srgbClr val="4F81BD">
            <a:shade val="50000"/>
            <a:hueOff val="240958"/>
            <a:satOff val="-5040"/>
            <a:lumOff val="28042"/>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MX" sz="1200" b="1" kern="1200">
              <a:solidFill>
                <a:sysClr val="window" lastClr="FFFFFF"/>
              </a:solidFill>
              <a:latin typeface="Century Gothic" panose="020B0502020202020204" pitchFamily="34" charset="0"/>
              <a:ea typeface="+mn-ea"/>
              <a:cs typeface="+mn-cs"/>
            </a:rPr>
            <a:t>3. Seguimiento</a:t>
          </a:r>
        </a:p>
      </dsp:txBody>
      <dsp:txXfrm>
        <a:off x="222169" y="1912594"/>
        <a:ext cx="1823550" cy="864982"/>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7BBAD-7B71-47FF-A316-B2197394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46</Pages>
  <Words>12584</Words>
  <Characters>69216</Characters>
  <Application>Microsoft Office Word</Application>
  <DocSecurity>0</DocSecurity>
  <Lines>576</Lines>
  <Paragraphs>163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08 de junio de 2007</vt:lpstr>
      <vt:lpstr>08 de junio de 2007</vt:lpstr>
    </vt:vector>
  </TitlesOfParts>
  <Company>Sedesol</Company>
  <LinksUpToDate>false</LinksUpToDate>
  <CharactersWithSpaces>81637</CharactersWithSpaces>
  <SharedDoc>false</SharedDoc>
  <HLinks>
    <vt:vector size="6" baseType="variant">
      <vt:variant>
        <vt:i4>2424893</vt:i4>
      </vt:variant>
      <vt:variant>
        <vt:i4>-1</vt:i4>
      </vt:variant>
      <vt:variant>
        <vt:i4>1025</vt:i4>
      </vt:variant>
      <vt:variant>
        <vt:i4>1</vt:i4>
      </vt:variant>
      <vt:variant>
        <vt:lpwstr>OFICIOS2-AF-6ENE21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 de junio de 2007</dc:title>
  <dc:subject/>
  <dc:creator>Jonathan González</dc:creator>
  <cp:keywords/>
  <cp:lastModifiedBy>H M</cp:lastModifiedBy>
  <cp:revision>23</cp:revision>
  <cp:lastPrinted>2007-07-17T16:51:00Z</cp:lastPrinted>
  <dcterms:created xsi:type="dcterms:W3CDTF">2023-04-03T23:30:00Z</dcterms:created>
  <dcterms:modified xsi:type="dcterms:W3CDTF">2023-04-10T20:04:00Z</dcterms:modified>
</cp:coreProperties>
</file>