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251C3" w14:textId="77777777" w:rsidR="009008FD" w:rsidRDefault="009008FD" w:rsidP="009008FD">
      <w:pPr>
        <w:pStyle w:val="Ttulo"/>
        <w:ind w:left="-142" w:right="-93"/>
        <w:jc w:val="right"/>
        <w:rPr>
          <w:rFonts w:ascii="Roboto" w:hAnsi="Roboto"/>
          <w:color w:val="202124"/>
          <w:sz w:val="22"/>
          <w:szCs w:val="22"/>
          <w:shd w:val="clear" w:color="auto" w:fill="FFFFFF"/>
        </w:rPr>
      </w:pPr>
    </w:p>
    <w:p w14:paraId="6997909C" w14:textId="77777777" w:rsidR="009008FD" w:rsidRDefault="009008FD" w:rsidP="009008FD">
      <w:pPr>
        <w:pStyle w:val="Ttulo"/>
        <w:jc w:val="left"/>
        <w:rPr>
          <w:b w:val="0"/>
          <w:sz w:val="16"/>
          <w:szCs w:val="16"/>
        </w:rPr>
      </w:pPr>
    </w:p>
    <w:p w14:paraId="7693AAA7" w14:textId="77777777" w:rsidR="009008FD" w:rsidRDefault="009008FD" w:rsidP="009008FD">
      <w:pPr>
        <w:pStyle w:val="Ttulo"/>
        <w:jc w:val="left"/>
        <w:rPr>
          <w:b w:val="0"/>
          <w:sz w:val="16"/>
          <w:szCs w:val="16"/>
        </w:rPr>
      </w:pPr>
    </w:p>
    <w:p w14:paraId="1A06BDC9" w14:textId="77777777" w:rsidR="009008FD" w:rsidRDefault="009008FD" w:rsidP="009008FD">
      <w:pPr>
        <w:pStyle w:val="Body"/>
        <w:rPr>
          <w:rFonts w:ascii="Arial Black" w:eastAsia="Arial Black" w:hAnsi="Arial Black" w:cs="Arial Black"/>
          <w:sz w:val="48"/>
          <w:szCs w:val="48"/>
        </w:rPr>
      </w:pPr>
    </w:p>
    <w:p w14:paraId="0FAB77E7" w14:textId="77777777" w:rsidR="009008FD" w:rsidRDefault="009008FD" w:rsidP="009008FD">
      <w:pPr>
        <w:pStyle w:val="Body"/>
        <w:rPr>
          <w:rFonts w:ascii="Arial Black" w:eastAsia="Arial Black" w:hAnsi="Arial Black" w:cs="Arial Black"/>
          <w:sz w:val="28"/>
          <w:szCs w:val="28"/>
        </w:rPr>
      </w:pPr>
    </w:p>
    <w:p w14:paraId="40238F04" w14:textId="77777777" w:rsidR="009008FD" w:rsidRDefault="009008FD" w:rsidP="009008FD">
      <w:pPr>
        <w:pStyle w:val="Body"/>
        <w:rPr>
          <w:rFonts w:ascii="Arial Black" w:eastAsia="Arial Black" w:hAnsi="Arial Black" w:cs="Arial Black"/>
          <w:sz w:val="28"/>
          <w:szCs w:val="28"/>
        </w:rPr>
      </w:pPr>
    </w:p>
    <w:p w14:paraId="2F326BD7" w14:textId="6DE54442" w:rsidR="009008FD" w:rsidRDefault="00D36FE4" w:rsidP="009008FD">
      <w:pPr>
        <w:pStyle w:val="Body"/>
        <w:rPr>
          <w:rFonts w:ascii="Arial Black" w:eastAsia="Arial Black" w:hAnsi="Arial Black" w:cs="Arial Black"/>
          <w:sz w:val="28"/>
          <w:szCs w:val="28"/>
        </w:rPr>
      </w:pPr>
      <w:r>
        <w:rPr>
          <w:noProof/>
        </w:rPr>
        <mc:AlternateContent>
          <mc:Choice Requires="wps">
            <w:drawing>
              <wp:anchor distT="152400" distB="152400" distL="152400" distR="152400" simplePos="0" relativeHeight="251656704" behindDoc="0" locked="0" layoutInCell="1" allowOverlap="1" wp14:anchorId="491D62E6" wp14:editId="6A89FA41">
                <wp:simplePos x="0" y="0"/>
                <wp:positionH relativeFrom="margin">
                  <wp:posOffset>-48895</wp:posOffset>
                </wp:positionH>
                <wp:positionV relativeFrom="line">
                  <wp:posOffset>177800</wp:posOffset>
                </wp:positionV>
                <wp:extent cx="4762500" cy="2750820"/>
                <wp:effectExtent l="0" t="0" r="0" b="0"/>
                <wp:wrapThrough wrapText="bothSides">
                  <wp:wrapPolygon edited="0">
                    <wp:start x="0" y="0"/>
                    <wp:lineTo x="0" y="0"/>
                    <wp:lineTo x="0" y="0"/>
                  </wp:wrapPolygon>
                </wp:wrapThrough>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62500" cy="27508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 uri="{AF507438-7753-43E0-B8FC-AC1667EBCBE1}">
                            <a14:hiddenEffects xmlns:a14="http://schemas.microsoft.com/office/drawing/2010/main">
                              <a:effectLst/>
                            </a14:hiddenEffects>
                          </a:ext>
                        </a:extLst>
                      </wps:spPr>
                      <wps:txbx>
                        <w:txbxContent>
                          <w:p w14:paraId="302374C0" w14:textId="77777777" w:rsidR="00654F8F" w:rsidRPr="00654F8F" w:rsidRDefault="00654F8F" w:rsidP="00654F8F">
                            <w:pPr>
                              <w:pStyle w:val="Body"/>
                              <w:rPr>
                                <w:rFonts w:ascii="Arial Black" w:hAnsi="Arial Black"/>
                                <w:sz w:val="86"/>
                                <w:szCs w:val="86"/>
                              </w:rPr>
                            </w:pPr>
                            <w:r w:rsidRPr="00654F8F">
                              <w:rPr>
                                <w:rFonts w:ascii="Arial Black" w:hAnsi="Arial Black"/>
                                <w:sz w:val="86"/>
                                <w:szCs w:val="86"/>
                              </w:rPr>
                              <w:t xml:space="preserve">Términos de Referencia  </w:t>
                            </w:r>
                          </w:p>
                          <w:p w14:paraId="14131551" w14:textId="1B4B3B02" w:rsidR="009008FD" w:rsidRPr="006D68CE" w:rsidRDefault="009008FD" w:rsidP="009008FD">
                            <w:pPr>
                              <w:pStyle w:val="Body"/>
                              <w:rPr>
                                <w:rFonts w:ascii="Arial Black" w:hAnsi="Arial Black"/>
                                <w:color w:val="auto"/>
                                <w:sz w:val="86"/>
                                <w:szCs w:val="86"/>
                                <w:lang w:val="es-ES_tradnl"/>
                              </w:rPr>
                            </w:pP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491D62E6" id="Rectangle 4" o:spid="_x0000_s1026" style="position:absolute;margin-left:-3.85pt;margin-top:14pt;width:375pt;height:216.6pt;z-index:251656704;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" filled="f" stroked="f" strokeweight="1pt">
                <v:stroke miterlimit="4"/>
                <v:path arrowok="t"/>
                <v:textbox inset="4pt,4pt,4pt,4pt">
                  <w:txbxContent>
                    <w:p w14:paraId="302374C0" w14:textId="77777777" w:rsidR="00654F8F" w:rsidRPr="00654F8F" w:rsidRDefault="00654F8F" w:rsidP="00654F8F">
                      <w:pPr>
                        <w:pStyle w:val="Body"/>
                        <w:rPr>
                          <w:rFonts w:ascii="Arial Black" w:hAnsi="Arial Black"/>
                          <w:sz w:val="86"/>
                          <w:szCs w:val="86"/>
                        </w:rPr>
                      </w:pPr>
                      <w:r w:rsidRPr="00654F8F">
                        <w:rPr>
                          <w:rFonts w:ascii="Arial Black" w:hAnsi="Arial Black"/>
                          <w:sz w:val="86"/>
                          <w:szCs w:val="86"/>
                        </w:rPr>
                        <w:t xml:space="preserve">Términos de Referencia  </w:t>
                      </w:r>
                    </w:p>
                    <w:p w14:paraId="14131551" w14:textId="1B4B3B02" w:rsidR="009008FD" w:rsidRPr="006D68CE" w:rsidRDefault="009008FD" w:rsidP="009008FD">
                      <w:pPr>
                        <w:pStyle w:val="Body"/>
                        <w:rPr>
                          <w:rFonts w:ascii="Arial Black" w:hAnsi="Arial Black"/>
                          <w:color w:val="auto"/>
                          <w:sz w:val="86"/>
                          <w:szCs w:val="86"/>
                          <w:lang w:val="es-ES_tradnl"/>
                        </w:rPr>
                      </w:pPr>
                    </w:p>
                  </w:txbxContent>
                </v:textbox>
                <w10:wrap type="through" anchorx="margin" anchory="line"/>
              </v:rect>
            </w:pict>
          </mc:Fallback>
        </mc:AlternateContent>
      </w:r>
      <w:r>
        <w:rPr>
          <w:rFonts w:ascii="Arial Black" w:eastAsia="Arial Black" w:hAnsi="Arial Black" w:cs="Arial Black"/>
          <w:noProof/>
          <w:sz w:val="28"/>
          <w:szCs w:val="28"/>
        </w:rPr>
        <mc:AlternateContent>
          <mc:Choice Requires="wps">
            <w:drawing>
              <wp:anchor distT="152400" distB="152400" distL="152400" distR="152400" simplePos="0" relativeHeight="251658752" behindDoc="0" locked="0" layoutInCell="1" allowOverlap="1" wp14:anchorId="3A2B62F1" wp14:editId="2D7F784A">
                <wp:simplePos x="0" y="0"/>
                <wp:positionH relativeFrom="margin">
                  <wp:posOffset>-48895</wp:posOffset>
                </wp:positionH>
                <wp:positionV relativeFrom="line">
                  <wp:posOffset>3318510</wp:posOffset>
                </wp:positionV>
                <wp:extent cx="2986405" cy="301625"/>
                <wp:effectExtent l="0" t="0" r="0" b="0"/>
                <wp:wrapThrough wrapText="bothSides">
                  <wp:wrapPolygon edited="0">
                    <wp:start x="0" y="0"/>
                    <wp:lineTo x="0" y="0"/>
                    <wp:lineTo x="0" y="0"/>
                  </wp:wrapPolygon>
                </wp:wrapThrough>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86405" cy="3016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 uri="{AF507438-7753-43E0-B8FC-AC1667EBCBE1}">
                            <a14:hiddenEffects xmlns:a14="http://schemas.microsoft.com/office/drawing/2010/main">
                              <a:effectLst/>
                            </a14:hiddenEffects>
                          </a:ext>
                        </a:extLst>
                      </wps:spPr>
                      <wps:txbx>
                        <w:txbxContent>
                          <w:p w14:paraId="1DC9333F" w14:textId="651383FE" w:rsidR="009008FD" w:rsidRDefault="00654F8F" w:rsidP="009008FD">
                            <w:pPr>
                              <w:pStyle w:val="Body"/>
                              <w:rPr>
                                <w:rFonts w:ascii="Times New Roman" w:hAnsi="Times New Roman" w:cs="Times New Roman"/>
                                <w:color w:val="auto"/>
                                <w:sz w:val="20"/>
                                <w:szCs w:val="20"/>
                              </w:rPr>
                            </w:pPr>
                            <w:r>
                              <w:rPr>
                                <w:color w:val="3F3F3F"/>
                                <w:sz w:val="28"/>
                                <w:szCs w:val="28"/>
                                <w:lang w:val="es-ES_tradnl"/>
                              </w:rPr>
                              <w:t>Abril</w:t>
                            </w:r>
                            <w:r w:rsidR="009008FD">
                              <w:rPr>
                                <w:color w:val="3F3F3F"/>
                                <w:sz w:val="28"/>
                                <w:szCs w:val="28"/>
                                <w:lang w:val="es-ES_tradnl"/>
                              </w:rPr>
                              <w:t xml:space="preserve"> de 202</w:t>
                            </w:r>
                            <w:r w:rsidR="00D36FE4">
                              <w:rPr>
                                <w:color w:val="3F3F3F"/>
                                <w:sz w:val="28"/>
                                <w:szCs w:val="28"/>
                                <w:lang w:val="es-ES_tradnl"/>
                              </w:rPr>
                              <w:t>3</w:t>
                            </w: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3A2B62F1" id="Rectangle 6" o:spid="_x0000_s1027" style="position:absolute;margin-left:-3.85pt;margin-top:261.3pt;width:235.15pt;height:23.75pt;z-index:251658752;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" filled="f" stroked="f" strokeweight="1pt">
                <v:stroke miterlimit="4"/>
                <v:path arrowok="t"/>
                <v:textbox inset="4pt,4pt,4pt,4pt">
                  <w:txbxContent>
                    <w:p w14:paraId="1DC9333F" w14:textId="651383FE" w:rsidR="009008FD" w:rsidRDefault="00654F8F" w:rsidP="009008FD">
                      <w:pPr>
                        <w:pStyle w:val="Body"/>
                        <w:rPr>
                          <w:rFonts w:ascii="Times New Roman" w:hAnsi="Times New Roman" w:cs="Times New Roman"/>
                          <w:color w:val="auto"/>
                          <w:sz w:val="20"/>
                          <w:szCs w:val="20"/>
                        </w:rPr>
                      </w:pPr>
                      <w:r>
                        <w:rPr>
                          <w:color w:val="3F3F3F"/>
                          <w:sz w:val="28"/>
                          <w:szCs w:val="28"/>
                          <w:lang w:val="es-ES_tradnl"/>
                        </w:rPr>
                        <w:t>Abril</w:t>
                      </w:r>
                      <w:r w:rsidR="009008FD">
                        <w:rPr>
                          <w:color w:val="3F3F3F"/>
                          <w:sz w:val="28"/>
                          <w:szCs w:val="28"/>
                          <w:lang w:val="es-ES_tradnl"/>
                        </w:rPr>
                        <w:t xml:space="preserve"> de 202</w:t>
                      </w:r>
                      <w:r w:rsidR="00D36FE4">
                        <w:rPr>
                          <w:color w:val="3F3F3F"/>
                          <w:sz w:val="28"/>
                          <w:szCs w:val="28"/>
                          <w:lang w:val="es-ES_tradnl"/>
                        </w:rPr>
                        <w:t>3</w:t>
                      </w:r>
                    </w:p>
                  </w:txbxContent>
                </v:textbox>
                <w10:wrap type="through" anchorx="margin" anchory="line"/>
              </v:rect>
            </w:pict>
          </mc:Fallback>
        </mc:AlternateContent>
      </w:r>
    </w:p>
    <w:p w14:paraId="3C5FD359" w14:textId="77777777" w:rsidR="009008FD" w:rsidRDefault="009008FD" w:rsidP="009008FD">
      <w:pPr>
        <w:pStyle w:val="Body"/>
        <w:rPr>
          <w:rFonts w:ascii="Arial Black" w:eastAsia="Arial Black" w:hAnsi="Arial Black" w:cs="Arial Black"/>
          <w:sz w:val="28"/>
          <w:szCs w:val="28"/>
        </w:rPr>
      </w:pPr>
    </w:p>
    <w:p w14:paraId="433BD8AB" w14:textId="77777777" w:rsidR="009008FD" w:rsidRDefault="009008FD" w:rsidP="009008FD">
      <w:pPr>
        <w:pStyle w:val="Body"/>
        <w:rPr>
          <w:rFonts w:ascii="Arial Black" w:eastAsia="Arial Black" w:hAnsi="Arial Black" w:cs="Arial Black"/>
          <w:sz w:val="28"/>
          <w:szCs w:val="28"/>
        </w:rPr>
      </w:pPr>
    </w:p>
    <w:p w14:paraId="69F40211" w14:textId="77777777" w:rsidR="009008FD" w:rsidRDefault="009008FD" w:rsidP="009008FD">
      <w:pPr>
        <w:pStyle w:val="Body"/>
        <w:rPr>
          <w:rFonts w:ascii="Arial Black" w:eastAsia="Arial Black" w:hAnsi="Arial Black" w:cs="Arial Black"/>
          <w:sz w:val="28"/>
          <w:szCs w:val="28"/>
        </w:rPr>
      </w:pPr>
    </w:p>
    <w:p w14:paraId="5100403C" w14:textId="77777777" w:rsidR="009008FD" w:rsidRDefault="009008FD" w:rsidP="009008FD">
      <w:pPr>
        <w:pStyle w:val="Body"/>
      </w:pPr>
    </w:p>
    <w:p w14:paraId="11AD1385" w14:textId="304155C4" w:rsidR="009008FD" w:rsidRPr="00E766E1" w:rsidRDefault="009008FD" w:rsidP="009008FD">
      <w:pPr>
        <w:pStyle w:val="Body"/>
        <w:rPr>
          <w:rFonts w:ascii="Arial Black" w:eastAsia="Arial Black" w:hAnsi="Arial Black" w:cs="Arial Black"/>
          <w:sz w:val="122"/>
          <w:szCs w:val="122"/>
          <w:u w:val="single"/>
        </w:rPr>
      </w:pPr>
    </w:p>
    <w:p w14:paraId="37D28100" w14:textId="0F7880F4" w:rsidR="009008FD" w:rsidRDefault="00654F8F" w:rsidP="009008FD">
      <w:pPr>
        <w:pStyle w:val="Body"/>
        <w:rPr>
          <w:rFonts w:ascii="Arial Black" w:eastAsia="Arial Black" w:hAnsi="Arial Black" w:cs="Arial Black"/>
          <w:sz w:val="48"/>
          <w:szCs w:val="48"/>
        </w:rPr>
      </w:pPr>
      <w:r>
        <w:rPr>
          <w:rFonts w:ascii="Arial Black" w:eastAsia="Arial Black" w:hAnsi="Arial Black" w:cs="Arial Black"/>
          <w:noProof/>
          <w:sz w:val="28"/>
          <w:szCs w:val="28"/>
        </w:rPr>
        <mc:AlternateContent>
          <mc:Choice Requires="wps">
            <w:drawing>
              <wp:anchor distT="152400" distB="152400" distL="152400" distR="152400" simplePos="0" relativeHeight="251657728" behindDoc="0" locked="0" layoutInCell="1" allowOverlap="1" wp14:anchorId="67008514" wp14:editId="66A8F996">
                <wp:simplePos x="0" y="0"/>
                <wp:positionH relativeFrom="margin">
                  <wp:posOffset>-50165</wp:posOffset>
                </wp:positionH>
                <wp:positionV relativeFrom="line">
                  <wp:posOffset>210820</wp:posOffset>
                </wp:positionV>
                <wp:extent cx="4897755" cy="852170"/>
                <wp:effectExtent l="0" t="0" r="0" b="5080"/>
                <wp:wrapThrough wrapText="bothSides">
                  <wp:wrapPolygon edited="0">
                    <wp:start x="0" y="0"/>
                    <wp:lineTo x="0" y="21246"/>
                    <wp:lineTo x="21508" y="21246"/>
                    <wp:lineTo x="21508" y="0"/>
                    <wp:lineTo x="0" y="0"/>
                  </wp:wrapPolygon>
                </wp:wrapThrough>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97755" cy="8521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 uri="{AF507438-7753-43E0-B8FC-AC1667EBCBE1}">
                            <a14:hiddenEffects xmlns:a14="http://schemas.microsoft.com/office/drawing/2010/main">
                              <a:effectLst/>
                            </a14:hiddenEffects>
                          </a:ext>
                        </a:extLst>
                      </wps:spPr>
                      <wps:txbx>
                        <w:txbxContent>
                          <w:p w14:paraId="7C3837EA" w14:textId="2B09DC5A" w:rsidR="00654F8F" w:rsidRPr="00654F8F" w:rsidRDefault="00654F8F" w:rsidP="00654F8F">
                            <w:pPr>
                              <w:pStyle w:val="Body"/>
                              <w:rPr>
                                <w:b/>
                                <w:bCs/>
                                <w:sz w:val="28"/>
                                <w:szCs w:val="28"/>
                              </w:rPr>
                            </w:pPr>
                            <w:r w:rsidRPr="00654F8F">
                              <w:rPr>
                                <w:b/>
                                <w:bCs/>
                                <w:sz w:val="28"/>
                                <w:szCs w:val="28"/>
                              </w:rPr>
                              <w:t>Evaluación del Desempeño del Fondo de Aportaciones Múltiples, componente Infraestructura Educativa Básica</w:t>
                            </w:r>
                            <w:r w:rsidR="00575AAE">
                              <w:rPr>
                                <w:b/>
                                <w:bCs/>
                                <w:sz w:val="28"/>
                                <w:szCs w:val="28"/>
                              </w:rPr>
                              <w:t xml:space="preserve"> </w:t>
                            </w:r>
                          </w:p>
                          <w:p w14:paraId="2B36CC8E" w14:textId="77777777" w:rsidR="009008FD" w:rsidRPr="006D68CE" w:rsidRDefault="009008FD" w:rsidP="009008FD">
                            <w:pPr>
                              <w:pStyle w:val="Body"/>
                              <w:rPr>
                                <w:rFonts w:ascii="Times New Roman" w:hAnsi="Times New Roman" w:cs="Times New Roman"/>
                                <w:color w:val="auto"/>
                                <w:sz w:val="20"/>
                                <w:szCs w:val="20"/>
                              </w:rPr>
                            </w:pP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67008514" id="Rectangle 5" o:spid="_x0000_s1028" style="position:absolute;margin-left:-3.95pt;margin-top:16.6pt;width:385.65pt;height:67.1pt;z-index:251657728;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" filled="f" stroked="f" strokeweight="1pt">
                <v:stroke miterlimit="4"/>
                <v:path arrowok="t"/>
                <v:textbox inset="4pt,4pt,4pt,4pt">
                  <w:txbxContent>
                    <w:p w14:paraId="7C3837EA" w14:textId="2B09DC5A" w:rsidR="00654F8F" w:rsidRPr="00654F8F" w:rsidRDefault="00654F8F" w:rsidP="00654F8F">
                      <w:pPr>
                        <w:pStyle w:val="Body"/>
                        <w:rPr>
                          <w:b/>
                          <w:bCs/>
                          <w:sz w:val="28"/>
                          <w:szCs w:val="28"/>
                        </w:rPr>
                      </w:pPr>
                      <w:r w:rsidRPr="00654F8F">
                        <w:rPr>
                          <w:b/>
                          <w:bCs/>
                          <w:sz w:val="28"/>
                          <w:szCs w:val="28"/>
                        </w:rPr>
                        <w:t>Evaluación del Desempeño del Fondo de Aportaciones Múltiples, componente Infraestructura Educativa Básica</w:t>
                      </w:r>
                      <w:r w:rsidR="00575AAE">
                        <w:rPr>
                          <w:b/>
                          <w:bCs/>
                          <w:sz w:val="28"/>
                          <w:szCs w:val="28"/>
                        </w:rPr>
                        <w:t xml:space="preserve"> </w:t>
                      </w:r>
                    </w:p>
                    <w:p w14:paraId="2B36CC8E" w14:textId="77777777" w:rsidR="009008FD" w:rsidRPr="006D68CE" w:rsidRDefault="009008FD" w:rsidP="009008FD">
                      <w:pPr>
                        <w:pStyle w:val="Body"/>
                        <w:rPr>
                          <w:rFonts w:ascii="Times New Roman" w:hAnsi="Times New Roman" w:cs="Times New Roman"/>
                          <w:color w:val="auto"/>
                          <w:sz w:val="20"/>
                          <w:szCs w:val="20"/>
                        </w:rPr>
                      </w:pPr>
                    </w:p>
                  </w:txbxContent>
                </v:textbox>
                <w10:wrap type="through" anchorx="margin" anchory="line"/>
              </v:rect>
            </w:pict>
          </mc:Fallback>
        </mc:AlternateContent>
      </w:r>
    </w:p>
    <w:p w14:paraId="21ABB2DF" w14:textId="6B5FF039" w:rsidR="009008FD" w:rsidRDefault="009008FD" w:rsidP="009008FD">
      <w:pPr>
        <w:pStyle w:val="Body"/>
        <w:rPr>
          <w:rFonts w:ascii="Arial Black" w:eastAsia="Arial Black" w:hAnsi="Arial Black" w:cs="Arial Black"/>
          <w:sz w:val="48"/>
          <w:szCs w:val="48"/>
        </w:rPr>
      </w:pPr>
    </w:p>
    <w:p w14:paraId="52F9CEA1" w14:textId="77777777" w:rsidR="009008FD" w:rsidRDefault="009008FD" w:rsidP="009008FD">
      <w:pPr>
        <w:pStyle w:val="Body"/>
        <w:rPr>
          <w:rFonts w:ascii="Arial Black" w:eastAsia="Arial Black" w:hAnsi="Arial Black" w:cs="Arial Black"/>
          <w:sz w:val="28"/>
          <w:szCs w:val="28"/>
        </w:rPr>
      </w:pPr>
    </w:p>
    <w:p w14:paraId="5478EA7A" w14:textId="77777777" w:rsidR="009008FD" w:rsidRDefault="009008FD" w:rsidP="009008FD">
      <w:pPr>
        <w:pStyle w:val="Body"/>
        <w:rPr>
          <w:rFonts w:ascii="Arial Black" w:eastAsia="Arial Black" w:hAnsi="Arial Black" w:cs="Arial Black"/>
          <w:sz w:val="28"/>
          <w:szCs w:val="28"/>
        </w:rPr>
      </w:pPr>
    </w:p>
    <w:p w14:paraId="3DC82B0E" w14:textId="77777777" w:rsidR="009008FD" w:rsidRDefault="009008FD" w:rsidP="009008FD">
      <w:pPr>
        <w:pStyle w:val="Body"/>
        <w:rPr>
          <w:rFonts w:ascii="Times New Roman" w:hAnsi="Times New Roman" w:cs="Times New Roman"/>
          <w:color w:val="auto"/>
          <w:sz w:val="20"/>
          <w:szCs w:val="20"/>
        </w:rPr>
      </w:pPr>
    </w:p>
    <w:p w14:paraId="43287EAB" w14:textId="77777777" w:rsidR="009008FD" w:rsidRDefault="009008FD" w:rsidP="009008FD">
      <w:pPr>
        <w:pStyle w:val="Body"/>
        <w:rPr>
          <w:rFonts w:ascii="Arial Black" w:eastAsia="Arial Black" w:hAnsi="Arial Black" w:cs="Arial Black"/>
          <w:sz w:val="28"/>
          <w:szCs w:val="28"/>
        </w:rPr>
      </w:pPr>
    </w:p>
    <w:p w14:paraId="03904403" w14:textId="77777777" w:rsidR="009008FD" w:rsidRDefault="009008FD" w:rsidP="009008FD">
      <w:pPr>
        <w:pStyle w:val="Body"/>
        <w:rPr>
          <w:rFonts w:ascii="Arial Black" w:eastAsia="Arial Black" w:hAnsi="Arial Black" w:cs="Arial Black"/>
          <w:sz w:val="28"/>
          <w:szCs w:val="28"/>
        </w:rPr>
      </w:pPr>
    </w:p>
    <w:p w14:paraId="508DCB0E" w14:textId="77777777" w:rsidR="009008FD" w:rsidRDefault="009008FD" w:rsidP="009008FD">
      <w:pPr>
        <w:pStyle w:val="Body"/>
        <w:rPr>
          <w:rFonts w:ascii="Arial Black" w:eastAsia="Arial Black" w:hAnsi="Arial Black" w:cs="Arial Black"/>
          <w:sz w:val="28"/>
          <w:szCs w:val="28"/>
        </w:rPr>
      </w:pPr>
    </w:p>
    <w:p w14:paraId="6AB3B91E" w14:textId="77777777" w:rsidR="009008FD" w:rsidRDefault="009008FD" w:rsidP="009008FD">
      <w:pPr>
        <w:rPr>
          <w:lang w:val="es-MX"/>
        </w:rPr>
      </w:pPr>
    </w:p>
    <w:p w14:paraId="0BD1965C" w14:textId="77777777" w:rsidR="009008FD" w:rsidRDefault="009008FD" w:rsidP="009008FD">
      <w:pPr>
        <w:rPr>
          <w:lang w:val="es-MX"/>
        </w:rPr>
      </w:pPr>
    </w:p>
    <w:p w14:paraId="0281EE77" w14:textId="77777777" w:rsidR="009008FD" w:rsidRDefault="009008FD" w:rsidP="009008FD">
      <w:pPr>
        <w:rPr>
          <w:lang w:val="es-MX"/>
        </w:rPr>
      </w:pPr>
    </w:p>
    <w:p w14:paraId="4DA5F0B2" w14:textId="77777777" w:rsidR="009008FD" w:rsidRDefault="009008FD" w:rsidP="009008FD">
      <w:pPr>
        <w:rPr>
          <w:lang w:val="es-MX"/>
        </w:rPr>
      </w:pPr>
    </w:p>
    <w:p w14:paraId="720FAF9C" w14:textId="77777777" w:rsidR="009008FD" w:rsidRDefault="009008FD" w:rsidP="009008FD">
      <w:pPr>
        <w:rPr>
          <w:lang w:val="es-MX"/>
        </w:rPr>
      </w:pPr>
    </w:p>
    <w:p w14:paraId="5ED0E76F" w14:textId="77777777" w:rsidR="009008FD" w:rsidRDefault="009008FD" w:rsidP="009008FD">
      <w:pPr>
        <w:rPr>
          <w:lang w:val="es-MX"/>
        </w:rPr>
      </w:pPr>
    </w:p>
    <w:p w14:paraId="0F4B7F98" w14:textId="77777777" w:rsidR="009008FD" w:rsidRDefault="009008FD" w:rsidP="009008FD">
      <w:pPr>
        <w:rPr>
          <w:lang w:val="es-MX"/>
        </w:rPr>
      </w:pPr>
    </w:p>
    <w:p w14:paraId="5E6A9DC5" w14:textId="77777777" w:rsidR="009008FD" w:rsidRPr="0080211C" w:rsidRDefault="009008FD" w:rsidP="009008FD">
      <w:pPr>
        <w:rPr>
          <w:lang w:val="es-MX"/>
        </w:rPr>
      </w:pPr>
    </w:p>
    <w:p w14:paraId="3B336735" w14:textId="77777777" w:rsidR="009008FD" w:rsidRDefault="009008FD" w:rsidP="009008FD">
      <w:pPr>
        <w:rPr>
          <w:lang w:val="es-MX"/>
        </w:rPr>
      </w:pPr>
    </w:p>
    <w:p w14:paraId="3E0B3186" w14:textId="77777777" w:rsidR="009008FD" w:rsidRDefault="009008FD" w:rsidP="009008FD">
      <w:pPr>
        <w:rPr>
          <w:lang w:val="es-MX"/>
        </w:rPr>
      </w:pPr>
    </w:p>
    <w:p w14:paraId="4E77B047" w14:textId="77777777" w:rsidR="009008FD" w:rsidRDefault="009008FD" w:rsidP="009008FD">
      <w:pPr>
        <w:pStyle w:val="Body"/>
        <w:rPr>
          <w:rFonts w:ascii="Arial Black" w:eastAsia="Arial Black" w:hAnsi="Arial Black" w:cs="Arial Black"/>
          <w:sz w:val="28"/>
          <w:szCs w:val="28"/>
        </w:rPr>
      </w:pPr>
    </w:p>
    <w:sdt>
      <w:sdtPr>
        <w:rPr>
          <w:rFonts w:ascii="Arial" w:eastAsia="Times New Roman" w:hAnsi="Arial" w:cs="Arial"/>
          <w:szCs w:val="24"/>
          <w:lang w:val="es-MX" w:eastAsia="en-US"/>
        </w:rPr>
        <w:id w:val="-778337055"/>
        <w:docPartObj>
          <w:docPartGallery w:val="Table of Contents"/>
          <w:docPartUnique/>
        </w:docPartObj>
      </w:sdtPr>
      <w:sdtEndPr>
        <w:rPr>
          <w:b/>
          <w:bCs/>
        </w:rPr>
      </w:sdtEndPr>
      <w:sdtContent>
        <w:p w14:paraId="080C811D" w14:textId="77777777" w:rsidR="00654F8F" w:rsidRPr="00654F8F" w:rsidRDefault="00654F8F" w:rsidP="00654F8F">
          <w:pPr>
            <w:keepNext/>
            <w:keepLines/>
            <w:spacing w:before="240" w:line="276" w:lineRule="auto"/>
            <w:jc w:val="both"/>
            <w:rPr>
              <w:rFonts w:ascii="Arial" w:eastAsia="Times New Roman" w:hAnsi="Arial" w:cs="Arial"/>
              <w:b/>
              <w:bCs/>
              <w:smallCaps/>
              <w:sz w:val="28"/>
              <w:szCs w:val="28"/>
              <w:lang w:val="es-MX" w:eastAsia="es-MX"/>
            </w:rPr>
          </w:pPr>
          <w:r w:rsidRPr="00654F8F">
            <w:rPr>
              <w:rFonts w:ascii="Arial" w:eastAsia="Times New Roman" w:hAnsi="Arial" w:cs="Arial"/>
              <w:b/>
              <w:bCs/>
              <w:smallCaps/>
              <w:sz w:val="28"/>
              <w:szCs w:val="28"/>
              <w:lang w:val="es-MX" w:eastAsia="es-MX"/>
            </w:rPr>
            <w:t>Contenido</w:t>
          </w:r>
        </w:p>
        <w:p w14:paraId="62C1DA2C" w14:textId="77777777" w:rsidR="00654F8F" w:rsidRPr="00654F8F" w:rsidRDefault="00654F8F" w:rsidP="00654F8F">
          <w:pPr>
            <w:spacing w:line="276" w:lineRule="auto"/>
            <w:jc w:val="both"/>
            <w:rPr>
              <w:rFonts w:ascii="Arial" w:eastAsia="Times New Roman" w:hAnsi="Arial" w:cs="Arial"/>
              <w:szCs w:val="24"/>
              <w:lang w:val="es-MX" w:eastAsia="es-MX"/>
            </w:rPr>
          </w:pPr>
        </w:p>
        <w:p w14:paraId="41DBC35E" w14:textId="5B02AF72" w:rsidR="00654F8F" w:rsidRPr="006921EA" w:rsidRDefault="00654F8F" w:rsidP="00654F8F">
          <w:pPr>
            <w:tabs>
              <w:tab w:val="left" w:pos="660"/>
              <w:tab w:val="right" w:leader="dot" w:pos="8942"/>
            </w:tabs>
            <w:ind w:left="240"/>
            <w:jc w:val="both"/>
            <w:rPr>
              <w:rFonts w:ascii="Arial" w:eastAsia="Times New Roman" w:hAnsi="Arial" w:cs="Arial"/>
              <w:noProof/>
              <w:sz w:val="22"/>
              <w:szCs w:val="22"/>
              <w:lang w:val="es-MX" w:eastAsia="es-MX"/>
            </w:rPr>
          </w:pPr>
          <w:r w:rsidRPr="00654F8F">
            <w:rPr>
              <w:rFonts w:ascii="Arial" w:eastAsia="Times New Roman" w:hAnsi="Arial" w:cs="Arial"/>
              <w:szCs w:val="24"/>
              <w:lang w:val="es-MX" w:eastAsia="en-US"/>
            </w:rPr>
            <w:fldChar w:fldCharType="begin"/>
          </w:r>
          <w:r w:rsidRPr="00654F8F">
            <w:rPr>
              <w:rFonts w:ascii="Arial" w:eastAsia="Times New Roman" w:hAnsi="Arial" w:cs="Arial"/>
              <w:szCs w:val="24"/>
              <w:lang w:val="es-MX" w:eastAsia="en-US"/>
            </w:rPr>
            <w:instrText xml:space="preserve"> TOC \o "1-3" \h \z \u </w:instrText>
          </w:r>
          <w:r w:rsidRPr="00654F8F">
            <w:rPr>
              <w:rFonts w:ascii="Arial" w:eastAsia="Times New Roman" w:hAnsi="Arial" w:cs="Arial"/>
              <w:szCs w:val="24"/>
              <w:lang w:val="es-MX" w:eastAsia="en-US"/>
            </w:rPr>
            <w:fldChar w:fldCharType="separate"/>
          </w:r>
          <w:hyperlink w:anchor="_Toc98953734" w:history="1">
            <w:r w:rsidRPr="006921EA">
              <w:rPr>
                <w:rFonts w:ascii="Arial" w:eastAsia="Times New Roman" w:hAnsi="Arial" w:cs="Arial"/>
                <w:noProof/>
                <w:sz w:val="22"/>
                <w:szCs w:val="24"/>
                <w:lang w:val="es-MX" w:eastAsia="en-US"/>
              </w:rPr>
              <w:t>1.</w:t>
            </w:r>
            <w:r w:rsidRPr="006921EA">
              <w:rPr>
                <w:rFonts w:ascii="Arial" w:eastAsia="Times New Roman" w:hAnsi="Arial" w:cs="Arial"/>
                <w:noProof/>
                <w:sz w:val="22"/>
                <w:szCs w:val="22"/>
                <w:lang w:val="es-MX" w:eastAsia="es-MX"/>
              </w:rPr>
              <w:tab/>
            </w:r>
            <w:r w:rsidRPr="006921EA">
              <w:rPr>
                <w:rFonts w:ascii="Arial" w:eastAsia="Times New Roman" w:hAnsi="Arial" w:cs="Arial"/>
                <w:noProof/>
                <w:sz w:val="22"/>
                <w:szCs w:val="24"/>
                <w:lang w:val="es-MX" w:eastAsia="en-US"/>
              </w:rPr>
              <w:t>Antecedentes</w:t>
            </w:r>
            <w:r w:rsidRPr="006921EA">
              <w:rPr>
                <w:rFonts w:ascii="Arial" w:eastAsia="Times New Roman" w:hAnsi="Arial" w:cs="Arial"/>
                <w:noProof/>
                <w:webHidden/>
                <w:sz w:val="22"/>
                <w:szCs w:val="24"/>
                <w:lang w:val="es-MX" w:eastAsia="en-US"/>
              </w:rPr>
              <w:tab/>
            </w:r>
            <w:r w:rsidRPr="006921EA">
              <w:rPr>
                <w:rFonts w:ascii="Arial" w:eastAsia="Times New Roman" w:hAnsi="Arial" w:cs="Arial"/>
                <w:noProof/>
                <w:webHidden/>
                <w:sz w:val="22"/>
                <w:szCs w:val="24"/>
                <w:lang w:val="es-MX" w:eastAsia="en-US"/>
              </w:rPr>
              <w:fldChar w:fldCharType="begin"/>
            </w:r>
            <w:r w:rsidRPr="006921EA">
              <w:rPr>
                <w:rFonts w:ascii="Arial" w:eastAsia="Times New Roman" w:hAnsi="Arial" w:cs="Arial"/>
                <w:noProof/>
                <w:webHidden/>
                <w:sz w:val="22"/>
                <w:szCs w:val="24"/>
                <w:lang w:val="es-MX" w:eastAsia="en-US"/>
              </w:rPr>
              <w:instrText xml:space="preserve"> PAGEREF _Toc98953734 \h </w:instrText>
            </w:r>
            <w:r w:rsidRPr="006921EA">
              <w:rPr>
                <w:rFonts w:ascii="Arial" w:eastAsia="Times New Roman" w:hAnsi="Arial" w:cs="Arial"/>
                <w:noProof/>
                <w:webHidden/>
                <w:sz w:val="22"/>
                <w:szCs w:val="24"/>
                <w:lang w:val="es-MX" w:eastAsia="en-US"/>
              </w:rPr>
            </w:r>
            <w:r w:rsidRPr="006921EA">
              <w:rPr>
                <w:rFonts w:ascii="Arial" w:eastAsia="Times New Roman" w:hAnsi="Arial" w:cs="Arial"/>
                <w:noProof/>
                <w:webHidden/>
                <w:sz w:val="22"/>
                <w:szCs w:val="24"/>
                <w:lang w:val="es-MX" w:eastAsia="en-US"/>
              </w:rPr>
              <w:fldChar w:fldCharType="separate"/>
            </w:r>
            <w:r w:rsidR="003D204E">
              <w:rPr>
                <w:rFonts w:ascii="Arial" w:eastAsia="Times New Roman" w:hAnsi="Arial" w:cs="Arial"/>
                <w:noProof/>
                <w:webHidden/>
                <w:sz w:val="22"/>
                <w:szCs w:val="24"/>
                <w:lang w:val="es-MX" w:eastAsia="en-US"/>
              </w:rPr>
              <w:t>8</w:t>
            </w:r>
            <w:r w:rsidRPr="006921EA">
              <w:rPr>
                <w:rFonts w:ascii="Arial" w:eastAsia="Times New Roman" w:hAnsi="Arial" w:cs="Arial"/>
                <w:noProof/>
                <w:webHidden/>
                <w:sz w:val="22"/>
                <w:szCs w:val="24"/>
                <w:lang w:val="es-MX" w:eastAsia="en-US"/>
              </w:rPr>
              <w:fldChar w:fldCharType="end"/>
            </w:r>
          </w:hyperlink>
        </w:p>
        <w:p w14:paraId="26E2D0E1" w14:textId="69838887" w:rsidR="00654F8F" w:rsidRPr="006921EA" w:rsidRDefault="00000000" w:rsidP="00654F8F">
          <w:pPr>
            <w:tabs>
              <w:tab w:val="left" w:pos="660"/>
              <w:tab w:val="right" w:leader="dot" w:pos="8942"/>
            </w:tabs>
            <w:ind w:left="240"/>
            <w:jc w:val="both"/>
            <w:rPr>
              <w:rFonts w:ascii="Arial" w:eastAsia="Times New Roman" w:hAnsi="Arial" w:cs="Arial"/>
              <w:noProof/>
              <w:sz w:val="22"/>
              <w:szCs w:val="22"/>
              <w:lang w:val="es-MX" w:eastAsia="es-MX"/>
            </w:rPr>
          </w:pPr>
          <w:hyperlink w:anchor="_Toc98953735" w:history="1">
            <w:r w:rsidR="00654F8F" w:rsidRPr="006921EA">
              <w:rPr>
                <w:rFonts w:ascii="Arial" w:eastAsia="Times New Roman" w:hAnsi="Arial" w:cs="Arial"/>
                <w:noProof/>
                <w:sz w:val="22"/>
                <w:szCs w:val="24"/>
                <w:lang w:val="es-MX" w:eastAsia="en-US"/>
              </w:rPr>
              <w:t>2.</w:t>
            </w:r>
            <w:r w:rsidR="00654F8F" w:rsidRPr="006921EA">
              <w:rPr>
                <w:rFonts w:ascii="Arial" w:eastAsia="Times New Roman" w:hAnsi="Arial" w:cs="Arial"/>
                <w:noProof/>
                <w:sz w:val="22"/>
                <w:szCs w:val="22"/>
                <w:lang w:val="es-MX" w:eastAsia="es-MX"/>
              </w:rPr>
              <w:tab/>
            </w:r>
            <w:r w:rsidR="00654F8F" w:rsidRPr="006921EA">
              <w:rPr>
                <w:rFonts w:ascii="Arial" w:eastAsia="Times New Roman" w:hAnsi="Arial" w:cs="Arial"/>
                <w:noProof/>
                <w:sz w:val="22"/>
                <w:szCs w:val="24"/>
                <w:lang w:val="es-MX" w:eastAsia="en-US"/>
              </w:rPr>
              <w:t>Objetivos de la evaluación</w:t>
            </w:r>
            <w:r w:rsidR="00654F8F" w:rsidRPr="006921EA">
              <w:rPr>
                <w:rFonts w:ascii="Arial" w:eastAsia="Times New Roman" w:hAnsi="Arial" w:cs="Arial"/>
                <w:noProof/>
                <w:webHidden/>
                <w:sz w:val="22"/>
                <w:szCs w:val="24"/>
                <w:lang w:val="es-MX" w:eastAsia="en-US"/>
              </w:rPr>
              <w:tab/>
            </w:r>
            <w:r w:rsidR="00654F8F" w:rsidRPr="006921EA">
              <w:rPr>
                <w:rFonts w:ascii="Arial" w:eastAsia="Times New Roman" w:hAnsi="Arial" w:cs="Arial"/>
                <w:noProof/>
                <w:webHidden/>
                <w:sz w:val="22"/>
                <w:szCs w:val="24"/>
                <w:lang w:val="es-MX" w:eastAsia="en-US"/>
              </w:rPr>
              <w:fldChar w:fldCharType="begin"/>
            </w:r>
            <w:r w:rsidR="00654F8F" w:rsidRPr="006921EA">
              <w:rPr>
                <w:rFonts w:ascii="Arial" w:eastAsia="Times New Roman" w:hAnsi="Arial" w:cs="Arial"/>
                <w:noProof/>
                <w:webHidden/>
                <w:sz w:val="22"/>
                <w:szCs w:val="24"/>
                <w:lang w:val="es-MX" w:eastAsia="en-US"/>
              </w:rPr>
              <w:instrText xml:space="preserve"> PAGEREF _Toc98953735 \h </w:instrText>
            </w:r>
            <w:r w:rsidR="00654F8F" w:rsidRPr="006921EA">
              <w:rPr>
                <w:rFonts w:ascii="Arial" w:eastAsia="Times New Roman" w:hAnsi="Arial" w:cs="Arial"/>
                <w:noProof/>
                <w:webHidden/>
                <w:sz w:val="22"/>
                <w:szCs w:val="24"/>
                <w:lang w:val="es-MX" w:eastAsia="en-US"/>
              </w:rPr>
            </w:r>
            <w:r w:rsidR="00654F8F" w:rsidRPr="006921EA">
              <w:rPr>
                <w:rFonts w:ascii="Arial" w:eastAsia="Times New Roman" w:hAnsi="Arial" w:cs="Arial"/>
                <w:noProof/>
                <w:webHidden/>
                <w:sz w:val="22"/>
                <w:szCs w:val="24"/>
                <w:lang w:val="es-MX" w:eastAsia="en-US"/>
              </w:rPr>
              <w:fldChar w:fldCharType="separate"/>
            </w:r>
            <w:r w:rsidR="003D204E">
              <w:rPr>
                <w:rFonts w:ascii="Arial" w:eastAsia="Times New Roman" w:hAnsi="Arial" w:cs="Arial"/>
                <w:noProof/>
                <w:webHidden/>
                <w:sz w:val="22"/>
                <w:szCs w:val="24"/>
                <w:lang w:val="es-MX" w:eastAsia="en-US"/>
              </w:rPr>
              <w:t>10</w:t>
            </w:r>
            <w:r w:rsidR="00654F8F" w:rsidRPr="006921EA">
              <w:rPr>
                <w:rFonts w:ascii="Arial" w:eastAsia="Times New Roman" w:hAnsi="Arial" w:cs="Arial"/>
                <w:noProof/>
                <w:webHidden/>
                <w:sz w:val="22"/>
                <w:szCs w:val="24"/>
                <w:lang w:val="es-MX" w:eastAsia="en-US"/>
              </w:rPr>
              <w:fldChar w:fldCharType="end"/>
            </w:r>
          </w:hyperlink>
        </w:p>
        <w:p w14:paraId="66741882" w14:textId="0062E97A" w:rsidR="00654F8F" w:rsidRPr="006921EA" w:rsidRDefault="00000000" w:rsidP="00654F8F">
          <w:pPr>
            <w:tabs>
              <w:tab w:val="left" w:pos="660"/>
              <w:tab w:val="right" w:leader="dot" w:pos="8942"/>
            </w:tabs>
            <w:ind w:left="240"/>
            <w:jc w:val="both"/>
            <w:rPr>
              <w:rFonts w:ascii="Arial" w:eastAsia="Times New Roman" w:hAnsi="Arial" w:cs="Arial"/>
              <w:noProof/>
              <w:sz w:val="22"/>
              <w:szCs w:val="22"/>
              <w:lang w:val="es-MX" w:eastAsia="es-MX"/>
            </w:rPr>
          </w:pPr>
          <w:hyperlink w:anchor="_Toc98953736" w:history="1">
            <w:r w:rsidR="00654F8F" w:rsidRPr="006921EA">
              <w:rPr>
                <w:rFonts w:ascii="Arial" w:eastAsia="Times New Roman" w:hAnsi="Arial" w:cs="Arial"/>
                <w:noProof/>
                <w:sz w:val="22"/>
                <w:szCs w:val="24"/>
                <w:lang w:val="es-MX" w:eastAsia="en-US"/>
              </w:rPr>
              <w:t>3.</w:t>
            </w:r>
            <w:r w:rsidR="00654F8F" w:rsidRPr="006921EA">
              <w:rPr>
                <w:rFonts w:ascii="Arial" w:eastAsia="Times New Roman" w:hAnsi="Arial" w:cs="Arial"/>
                <w:noProof/>
                <w:sz w:val="22"/>
                <w:szCs w:val="22"/>
                <w:lang w:val="es-MX" w:eastAsia="es-MX"/>
              </w:rPr>
              <w:tab/>
            </w:r>
            <w:r w:rsidR="00654F8F" w:rsidRPr="006921EA">
              <w:rPr>
                <w:rFonts w:ascii="Arial" w:eastAsia="Times New Roman" w:hAnsi="Arial" w:cs="Arial"/>
                <w:noProof/>
                <w:sz w:val="22"/>
                <w:szCs w:val="24"/>
                <w:lang w:val="es-MX" w:eastAsia="en-US"/>
              </w:rPr>
              <w:t>Alcance</w:t>
            </w:r>
            <w:r w:rsidR="00654F8F" w:rsidRPr="006921EA">
              <w:rPr>
                <w:rFonts w:ascii="Arial" w:eastAsia="Times New Roman" w:hAnsi="Arial" w:cs="Arial"/>
                <w:noProof/>
                <w:webHidden/>
                <w:sz w:val="22"/>
                <w:szCs w:val="24"/>
                <w:lang w:val="es-MX" w:eastAsia="en-US"/>
              </w:rPr>
              <w:tab/>
            </w:r>
            <w:r w:rsidR="00654F8F" w:rsidRPr="006921EA">
              <w:rPr>
                <w:rFonts w:ascii="Arial" w:eastAsia="Times New Roman" w:hAnsi="Arial" w:cs="Arial"/>
                <w:noProof/>
                <w:webHidden/>
                <w:sz w:val="22"/>
                <w:szCs w:val="24"/>
                <w:lang w:val="es-MX" w:eastAsia="en-US"/>
              </w:rPr>
              <w:fldChar w:fldCharType="begin"/>
            </w:r>
            <w:r w:rsidR="00654F8F" w:rsidRPr="006921EA">
              <w:rPr>
                <w:rFonts w:ascii="Arial" w:eastAsia="Times New Roman" w:hAnsi="Arial" w:cs="Arial"/>
                <w:noProof/>
                <w:webHidden/>
                <w:sz w:val="22"/>
                <w:szCs w:val="24"/>
                <w:lang w:val="es-MX" w:eastAsia="en-US"/>
              </w:rPr>
              <w:instrText xml:space="preserve"> PAGEREF _Toc98953736 \h </w:instrText>
            </w:r>
            <w:r w:rsidR="00654F8F" w:rsidRPr="006921EA">
              <w:rPr>
                <w:rFonts w:ascii="Arial" w:eastAsia="Times New Roman" w:hAnsi="Arial" w:cs="Arial"/>
                <w:noProof/>
                <w:webHidden/>
                <w:sz w:val="22"/>
                <w:szCs w:val="24"/>
                <w:lang w:val="es-MX" w:eastAsia="en-US"/>
              </w:rPr>
            </w:r>
            <w:r w:rsidR="00654F8F" w:rsidRPr="006921EA">
              <w:rPr>
                <w:rFonts w:ascii="Arial" w:eastAsia="Times New Roman" w:hAnsi="Arial" w:cs="Arial"/>
                <w:noProof/>
                <w:webHidden/>
                <w:sz w:val="22"/>
                <w:szCs w:val="24"/>
                <w:lang w:val="es-MX" w:eastAsia="en-US"/>
              </w:rPr>
              <w:fldChar w:fldCharType="separate"/>
            </w:r>
            <w:r w:rsidR="003D204E">
              <w:rPr>
                <w:rFonts w:ascii="Arial" w:eastAsia="Times New Roman" w:hAnsi="Arial" w:cs="Arial"/>
                <w:noProof/>
                <w:webHidden/>
                <w:sz w:val="22"/>
                <w:szCs w:val="24"/>
                <w:lang w:val="es-MX" w:eastAsia="en-US"/>
              </w:rPr>
              <w:t>11</w:t>
            </w:r>
            <w:r w:rsidR="00654F8F" w:rsidRPr="006921EA">
              <w:rPr>
                <w:rFonts w:ascii="Arial" w:eastAsia="Times New Roman" w:hAnsi="Arial" w:cs="Arial"/>
                <w:noProof/>
                <w:webHidden/>
                <w:sz w:val="22"/>
                <w:szCs w:val="24"/>
                <w:lang w:val="es-MX" w:eastAsia="en-US"/>
              </w:rPr>
              <w:fldChar w:fldCharType="end"/>
            </w:r>
          </w:hyperlink>
        </w:p>
        <w:p w14:paraId="0EDD2C17" w14:textId="0E1D19BE" w:rsidR="00654F8F" w:rsidRPr="006921EA" w:rsidRDefault="00000000" w:rsidP="00654F8F">
          <w:pPr>
            <w:tabs>
              <w:tab w:val="left" w:pos="660"/>
              <w:tab w:val="right" w:leader="dot" w:pos="8942"/>
            </w:tabs>
            <w:ind w:left="240"/>
            <w:jc w:val="both"/>
            <w:rPr>
              <w:rFonts w:ascii="Arial" w:eastAsia="Times New Roman" w:hAnsi="Arial" w:cs="Arial"/>
              <w:noProof/>
              <w:sz w:val="22"/>
              <w:szCs w:val="22"/>
              <w:lang w:val="es-MX" w:eastAsia="es-MX"/>
            </w:rPr>
          </w:pPr>
          <w:hyperlink w:anchor="_Toc98953737" w:history="1">
            <w:r w:rsidR="00654F8F" w:rsidRPr="006921EA">
              <w:rPr>
                <w:rFonts w:ascii="Arial" w:eastAsia="Times New Roman" w:hAnsi="Arial" w:cs="Arial"/>
                <w:noProof/>
                <w:sz w:val="22"/>
                <w:szCs w:val="24"/>
                <w:lang w:val="es-MX" w:eastAsia="en-US"/>
              </w:rPr>
              <w:t>4.</w:t>
            </w:r>
            <w:r w:rsidR="00654F8F" w:rsidRPr="006921EA">
              <w:rPr>
                <w:rFonts w:ascii="Arial" w:eastAsia="Times New Roman" w:hAnsi="Arial" w:cs="Arial"/>
                <w:noProof/>
                <w:sz w:val="22"/>
                <w:szCs w:val="22"/>
                <w:lang w:val="es-MX" w:eastAsia="es-MX"/>
              </w:rPr>
              <w:tab/>
            </w:r>
            <w:r w:rsidR="00654F8F" w:rsidRPr="006921EA">
              <w:rPr>
                <w:rFonts w:ascii="Arial" w:eastAsia="Times New Roman" w:hAnsi="Arial" w:cs="Arial"/>
                <w:noProof/>
                <w:sz w:val="22"/>
                <w:szCs w:val="24"/>
                <w:lang w:val="es-MX" w:eastAsia="en-US"/>
              </w:rPr>
              <w:t>Descripción específica del servicio</w:t>
            </w:r>
            <w:r w:rsidR="00654F8F" w:rsidRPr="006921EA">
              <w:rPr>
                <w:rFonts w:ascii="Arial" w:eastAsia="Times New Roman" w:hAnsi="Arial" w:cs="Arial"/>
                <w:noProof/>
                <w:webHidden/>
                <w:sz w:val="22"/>
                <w:szCs w:val="24"/>
                <w:lang w:val="es-MX" w:eastAsia="en-US"/>
              </w:rPr>
              <w:tab/>
            </w:r>
            <w:r w:rsidR="00654F8F" w:rsidRPr="006921EA">
              <w:rPr>
                <w:rFonts w:ascii="Arial" w:eastAsia="Times New Roman" w:hAnsi="Arial" w:cs="Arial"/>
                <w:noProof/>
                <w:webHidden/>
                <w:sz w:val="22"/>
                <w:szCs w:val="24"/>
                <w:lang w:val="es-MX" w:eastAsia="en-US"/>
              </w:rPr>
              <w:fldChar w:fldCharType="begin"/>
            </w:r>
            <w:r w:rsidR="00654F8F" w:rsidRPr="006921EA">
              <w:rPr>
                <w:rFonts w:ascii="Arial" w:eastAsia="Times New Roman" w:hAnsi="Arial" w:cs="Arial"/>
                <w:noProof/>
                <w:webHidden/>
                <w:sz w:val="22"/>
                <w:szCs w:val="24"/>
                <w:lang w:val="es-MX" w:eastAsia="en-US"/>
              </w:rPr>
              <w:instrText xml:space="preserve"> PAGEREF _Toc98953737 \h </w:instrText>
            </w:r>
            <w:r w:rsidR="00654F8F" w:rsidRPr="006921EA">
              <w:rPr>
                <w:rFonts w:ascii="Arial" w:eastAsia="Times New Roman" w:hAnsi="Arial" w:cs="Arial"/>
                <w:noProof/>
                <w:webHidden/>
                <w:sz w:val="22"/>
                <w:szCs w:val="24"/>
                <w:lang w:val="es-MX" w:eastAsia="en-US"/>
              </w:rPr>
            </w:r>
            <w:r w:rsidR="00654F8F" w:rsidRPr="006921EA">
              <w:rPr>
                <w:rFonts w:ascii="Arial" w:eastAsia="Times New Roman" w:hAnsi="Arial" w:cs="Arial"/>
                <w:noProof/>
                <w:webHidden/>
                <w:sz w:val="22"/>
                <w:szCs w:val="24"/>
                <w:lang w:val="es-MX" w:eastAsia="en-US"/>
              </w:rPr>
              <w:fldChar w:fldCharType="separate"/>
            </w:r>
            <w:r w:rsidR="003D204E">
              <w:rPr>
                <w:rFonts w:ascii="Arial" w:eastAsia="Times New Roman" w:hAnsi="Arial" w:cs="Arial"/>
                <w:noProof/>
                <w:webHidden/>
                <w:sz w:val="22"/>
                <w:szCs w:val="24"/>
                <w:lang w:val="es-MX" w:eastAsia="en-US"/>
              </w:rPr>
              <w:t>11</w:t>
            </w:r>
            <w:r w:rsidR="00654F8F" w:rsidRPr="006921EA">
              <w:rPr>
                <w:rFonts w:ascii="Arial" w:eastAsia="Times New Roman" w:hAnsi="Arial" w:cs="Arial"/>
                <w:noProof/>
                <w:webHidden/>
                <w:sz w:val="22"/>
                <w:szCs w:val="24"/>
                <w:lang w:val="es-MX" w:eastAsia="en-US"/>
              </w:rPr>
              <w:fldChar w:fldCharType="end"/>
            </w:r>
          </w:hyperlink>
        </w:p>
        <w:p w14:paraId="55F1214E" w14:textId="1E158B40" w:rsidR="00654F8F" w:rsidRPr="006921EA" w:rsidRDefault="00000000" w:rsidP="00654F8F">
          <w:pPr>
            <w:tabs>
              <w:tab w:val="left" w:pos="660"/>
              <w:tab w:val="right" w:leader="dot" w:pos="8942"/>
            </w:tabs>
            <w:ind w:left="240"/>
            <w:jc w:val="both"/>
            <w:rPr>
              <w:rFonts w:ascii="Arial" w:eastAsia="Times New Roman" w:hAnsi="Arial" w:cs="Arial"/>
              <w:noProof/>
              <w:sz w:val="22"/>
              <w:szCs w:val="22"/>
              <w:lang w:val="es-MX" w:eastAsia="es-MX"/>
            </w:rPr>
          </w:pPr>
          <w:hyperlink w:anchor="_Toc98953738" w:history="1">
            <w:r w:rsidR="00654F8F" w:rsidRPr="006921EA">
              <w:rPr>
                <w:rFonts w:ascii="Arial" w:eastAsia="Times New Roman" w:hAnsi="Arial" w:cs="Arial"/>
                <w:noProof/>
                <w:sz w:val="22"/>
                <w:szCs w:val="24"/>
                <w:lang w:val="es-MX" w:eastAsia="en-US"/>
              </w:rPr>
              <w:t>5.</w:t>
            </w:r>
            <w:r w:rsidR="00654F8F" w:rsidRPr="006921EA">
              <w:rPr>
                <w:rFonts w:ascii="Arial" w:eastAsia="Times New Roman" w:hAnsi="Arial" w:cs="Arial"/>
                <w:noProof/>
                <w:sz w:val="22"/>
                <w:szCs w:val="22"/>
                <w:lang w:val="es-MX" w:eastAsia="es-MX"/>
              </w:rPr>
              <w:tab/>
            </w:r>
            <w:r w:rsidR="00654F8F" w:rsidRPr="006921EA">
              <w:rPr>
                <w:rFonts w:ascii="Arial" w:eastAsia="Times New Roman" w:hAnsi="Arial" w:cs="Arial"/>
                <w:noProof/>
                <w:sz w:val="22"/>
                <w:szCs w:val="24"/>
                <w:lang w:val="es-MX" w:eastAsia="en-US"/>
              </w:rPr>
              <w:t>Perfil de la persona coordinadora de la evaluación</w:t>
            </w:r>
            <w:r w:rsidR="00654F8F" w:rsidRPr="006921EA">
              <w:rPr>
                <w:rFonts w:ascii="Arial" w:eastAsia="Times New Roman" w:hAnsi="Arial" w:cs="Arial"/>
                <w:noProof/>
                <w:webHidden/>
                <w:sz w:val="22"/>
                <w:szCs w:val="24"/>
                <w:lang w:val="es-MX" w:eastAsia="en-US"/>
              </w:rPr>
              <w:tab/>
            </w:r>
            <w:r w:rsidR="00654F8F" w:rsidRPr="006921EA">
              <w:rPr>
                <w:rFonts w:ascii="Arial" w:eastAsia="Times New Roman" w:hAnsi="Arial" w:cs="Arial"/>
                <w:noProof/>
                <w:webHidden/>
                <w:sz w:val="22"/>
                <w:szCs w:val="24"/>
                <w:lang w:val="es-MX" w:eastAsia="en-US"/>
              </w:rPr>
              <w:fldChar w:fldCharType="begin"/>
            </w:r>
            <w:r w:rsidR="00654F8F" w:rsidRPr="006921EA">
              <w:rPr>
                <w:rFonts w:ascii="Arial" w:eastAsia="Times New Roman" w:hAnsi="Arial" w:cs="Arial"/>
                <w:noProof/>
                <w:webHidden/>
                <w:sz w:val="22"/>
                <w:szCs w:val="24"/>
                <w:lang w:val="es-MX" w:eastAsia="en-US"/>
              </w:rPr>
              <w:instrText xml:space="preserve"> PAGEREF _Toc98953738 \h </w:instrText>
            </w:r>
            <w:r w:rsidR="00654F8F" w:rsidRPr="006921EA">
              <w:rPr>
                <w:rFonts w:ascii="Arial" w:eastAsia="Times New Roman" w:hAnsi="Arial" w:cs="Arial"/>
                <w:noProof/>
                <w:webHidden/>
                <w:sz w:val="22"/>
                <w:szCs w:val="24"/>
                <w:lang w:val="es-MX" w:eastAsia="en-US"/>
              </w:rPr>
            </w:r>
            <w:r w:rsidR="00654F8F" w:rsidRPr="006921EA">
              <w:rPr>
                <w:rFonts w:ascii="Arial" w:eastAsia="Times New Roman" w:hAnsi="Arial" w:cs="Arial"/>
                <w:noProof/>
                <w:webHidden/>
                <w:sz w:val="22"/>
                <w:szCs w:val="24"/>
                <w:lang w:val="es-MX" w:eastAsia="en-US"/>
              </w:rPr>
              <w:fldChar w:fldCharType="separate"/>
            </w:r>
            <w:r w:rsidR="003D204E">
              <w:rPr>
                <w:rFonts w:ascii="Arial" w:eastAsia="Times New Roman" w:hAnsi="Arial" w:cs="Arial"/>
                <w:noProof/>
                <w:webHidden/>
                <w:sz w:val="22"/>
                <w:szCs w:val="24"/>
                <w:lang w:val="es-MX" w:eastAsia="en-US"/>
              </w:rPr>
              <w:t>14</w:t>
            </w:r>
            <w:r w:rsidR="00654F8F" w:rsidRPr="006921EA">
              <w:rPr>
                <w:rFonts w:ascii="Arial" w:eastAsia="Times New Roman" w:hAnsi="Arial" w:cs="Arial"/>
                <w:noProof/>
                <w:webHidden/>
                <w:sz w:val="22"/>
                <w:szCs w:val="24"/>
                <w:lang w:val="es-MX" w:eastAsia="en-US"/>
              </w:rPr>
              <w:fldChar w:fldCharType="end"/>
            </w:r>
          </w:hyperlink>
        </w:p>
        <w:p w14:paraId="1E979AF5" w14:textId="3590CBC2" w:rsidR="00654F8F" w:rsidRPr="006921EA" w:rsidRDefault="00000000" w:rsidP="00654F8F">
          <w:pPr>
            <w:tabs>
              <w:tab w:val="left" w:pos="660"/>
              <w:tab w:val="right" w:leader="dot" w:pos="8942"/>
            </w:tabs>
            <w:ind w:left="240"/>
            <w:jc w:val="both"/>
            <w:rPr>
              <w:rFonts w:ascii="Arial" w:eastAsia="Times New Roman" w:hAnsi="Arial" w:cs="Arial"/>
              <w:noProof/>
              <w:sz w:val="22"/>
              <w:szCs w:val="22"/>
              <w:lang w:val="es-MX" w:eastAsia="es-MX"/>
            </w:rPr>
          </w:pPr>
          <w:hyperlink w:anchor="_Toc98953739" w:history="1">
            <w:r w:rsidR="00654F8F" w:rsidRPr="006921EA">
              <w:rPr>
                <w:rFonts w:ascii="Arial" w:eastAsia="Times New Roman" w:hAnsi="Arial" w:cs="Arial"/>
                <w:noProof/>
                <w:sz w:val="22"/>
                <w:szCs w:val="24"/>
                <w:lang w:val="es-MX" w:eastAsia="en-US"/>
              </w:rPr>
              <w:t>6.</w:t>
            </w:r>
            <w:r w:rsidR="00654F8F" w:rsidRPr="006921EA">
              <w:rPr>
                <w:rFonts w:ascii="Arial" w:eastAsia="Times New Roman" w:hAnsi="Arial" w:cs="Arial"/>
                <w:noProof/>
                <w:sz w:val="22"/>
                <w:szCs w:val="22"/>
                <w:lang w:val="es-MX" w:eastAsia="es-MX"/>
              </w:rPr>
              <w:tab/>
            </w:r>
            <w:r w:rsidR="00654F8F" w:rsidRPr="006921EA">
              <w:rPr>
                <w:rFonts w:ascii="Arial" w:eastAsia="Times New Roman" w:hAnsi="Arial" w:cs="Arial"/>
                <w:noProof/>
                <w:sz w:val="22"/>
                <w:szCs w:val="24"/>
                <w:lang w:val="es-MX" w:eastAsia="en-US"/>
              </w:rPr>
              <w:t>Productos y plazos de entrega</w:t>
            </w:r>
            <w:r w:rsidR="00654F8F" w:rsidRPr="006921EA">
              <w:rPr>
                <w:rFonts w:ascii="Arial" w:eastAsia="Times New Roman" w:hAnsi="Arial" w:cs="Arial"/>
                <w:noProof/>
                <w:webHidden/>
                <w:sz w:val="22"/>
                <w:szCs w:val="24"/>
                <w:lang w:val="es-MX" w:eastAsia="en-US"/>
              </w:rPr>
              <w:tab/>
            </w:r>
            <w:r w:rsidR="00654F8F" w:rsidRPr="006921EA">
              <w:rPr>
                <w:rFonts w:ascii="Arial" w:eastAsia="Times New Roman" w:hAnsi="Arial" w:cs="Arial"/>
                <w:noProof/>
                <w:webHidden/>
                <w:sz w:val="22"/>
                <w:szCs w:val="24"/>
                <w:lang w:val="es-MX" w:eastAsia="en-US"/>
              </w:rPr>
              <w:fldChar w:fldCharType="begin"/>
            </w:r>
            <w:r w:rsidR="00654F8F" w:rsidRPr="006921EA">
              <w:rPr>
                <w:rFonts w:ascii="Arial" w:eastAsia="Times New Roman" w:hAnsi="Arial" w:cs="Arial"/>
                <w:noProof/>
                <w:webHidden/>
                <w:sz w:val="22"/>
                <w:szCs w:val="24"/>
                <w:lang w:val="es-MX" w:eastAsia="en-US"/>
              </w:rPr>
              <w:instrText xml:space="preserve"> PAGEREF _Toc98953739 \h </w:instrText>
            </w:r>
            <w:r w:rsidR="00654F8F" w:rsidRPr="006921EA">
              <w:rPr>
                <w:rFonts w:ascii="Arial" w:eastAsia="Times New Roman" w:hAnsi="Arial" w:cs="Arial"/>
                <w:noProof/>
                <w:webHidden/>
                <w:sz w:val="22"/>
                <w:szCs w:val="24"/>
                <w:lang w:val="es-MX" w:eastAsia="en-US"/>
              </w:rPr>
            </w:r>
            <w:r w:rsidR="00654F8F" w:rsidRPr="006921EA">
              <w:rPr>
                <w:rFonts w:ascii="Arial" w:eastAsia="Times New Roman" w:hAnsi="Arial" w:cs="Arial"/>
                <w:noProof/>
                <w:webHidden/>
                <w:sz w:val="22"/>
                <w:szCs w:val="24"/>
                <w:lang w:val="es-MX" w:eastAsia="en-US"/>
              </w:rPr>
              <w:fldChar w:fldCharType="separate"/>
            </w:r>
            <w:r w:rsidR="003D204E">
              <w:rPr>
                <w:rFonts w:ascii="Arial" w:eastAsia="Times New Roman" w:hAnsi="Arial" w:cs="Arial"/>
                <w:noProof/>
                <w:webHidden/>
                <w:sz w:val="22"/>
                <w:szCs w:val="24"/>
                <w:lang w:val="es-MX" w:eastAsia="en-US"/>
              </w:rPr>
              <w:t>14</w:t>
            </w:r>
            <w:r w:rsidR="00654F8F" w:rsidRPr="006921EA">
              <w:rPr>
                <w:rFonts w:ascii="Arial" w:eastAsia="Times New Roman" w:hAnsi="Arial" w:cs="Arial"/>
                <w:noProof/>
                <w:webHidden/>
                <w:sz w:val="22"/>
                <w:szCs w:val="24"/>
                <w:lang w:val="es-MX" w:eastAsia="en-US"/>
              </w:rPr>
              <w:fldChar w:fldCharType="end"/>
            </w:r>
          </w:hyperlink>
        </w:p>
        <w:p w14:paraId="392078E1" w14:textId="299D070A" w:rsidR="00654F8F" w:rsidRPr="006921EA" w:rsidRDefault="00000000" w:rsidP="00654F8F">
          <w:pPr>
            <w:tabs>
              <w:tab w:val="left" w:pos="660"/>
              <w:tab w:val="right" w:leader="dot" w:pos="8942"/>
            </w:tabs>
            <w:ind w:left="240"/>
            <w:jc w:val="both"/>
            <w:rPr>
              <w:rFonts w:ascii="Arial" w:eastAsia="Times New Roman" w:hAnsi="Arial" w:cs="Arial"/>
              <w:noProof/>
              <w:sz w:val="22"/>
              <w:szCs w:val="22"/>
              <w:lang w:val="es-MX" w:eastAsia="es-MX"/>
            </w:rPr>
          </w:pPr>
          <w:hyperlink w:anchor="_Toc98953740" w:history="1">
            <w:r w:rsidR="00654F8F" w:rsidRPr="006921EA">
              <w:rPr>
                <w:rFonts w:ascii="Arial" w:eastAsia="Times New Roman" w:hAnsi="Arial" w:cs="Arial"/>
                <w:noProof/>
                <w:sz w:val="22"/>
                <w:szCs w:val="24"/>
                <w:lang w:val="es-MX" w:eastAsia="en-US"/>
              </w:rPr>
              <w:t>7.</w:t>
            </w:r>
            <w:r w:rsidR="00654F8F" w:rsidRPr="006921EA">
              <w:rPr>
                <w:rFonts w:ascii="Arial" w:eastAsia="Times New Roman" w:hAnsi="Arial" w:cs="Arial"/>
                <w:noProof/>
                <w:sz w:val="22"/>
                <w:szCs w:val="22"/>
                <w:lang w:val="es-MX" w:eastAsia="es-MX"/>
              </w:rPr>
              <w:tab/>
            </w:r>
            <w:r w:rsidR="00654F8F" w:rsidRPr="006921EA">
              <w:rPr>
                <w:rFonts w:ascii="Arial" w:eastAsia="Times New Roman" w:hAnsi="Arial" w:cs="Arial"/>
                <w:noProof/>
                <w:sz w:val="22"/>
                <w:szCs w:val="24"/>
                <w:lang w:val="es-MX" w:eastAsia="en-US"/>
              </w:rPr>
              <w:t>Responsabilidad y compromiso del proveedor</w:t>
            </w:r>
            <w:r w:rsidR="00654F8F" w:rsidRPr="006921EA">
              <w:rPr>
                <w:rFonts w:ascii="Arial" w:eastAsia="Times New Roman" w:hAnsi="Arial" w:cs="Arial"/>
                <w:noProof/>
                <w:webHidden/>
                <w:sz w:val="22"/>
                <w:szCs w:val="24"/>
                <w:lang w:val="es-MX" w:eastAsia="en-US"/>
              </w:rPr>
              <w:tab/>
            </w:r>
            <w:r w:rsidR="00654F8F" w:rsidRPr="006921EA">
              <w:rPr>
                <w:rFonts w:ascii="Arial" w:eastAsia="Times New Roman" w:hAnsi="Arial" w:cs="Arial"/>
                <w:noProof/>
                <w:webHidden/>
                <w:sz w:val="22"/>
                <w:szCs w:val="24"/>
                <w:lang w:val="es-MX" w:eastAsia="en-US"/>
              </w:rPr>
              <w:fldChar w:fldCharType="begin"/>
            </w:r>
            <w:r w:rsidR="00654F8F" w:rsidRPr="006921EA">
              <w:rPr>
                <w:rFonts w:ascii="Arial" w:eastAsia="Times New Roman" w:hAnsi="Arial" w:cs="Arial"/>
                <w:noProof/>
                <w:webHidden/>
                <w:sz w:val="22"/>
                <w:szCs w:val="24"/>
                <w:lang w:val="es-MX" w:eastAsia="en-US"/>
              </w:rPr>
              <w:instrText xml:space="preserve"> PAGEREF _Toc98953740 \h </w:instrText>
            </w:r>
            <w:r w:rsidR="00654F8F" w:rsidRPr="006921EA">
              <w:rPr>
                <w:rFonts w:ascii="Arial" w:eastAsia="Times New Roman" w:hAnsi="Arial" w:cs="Arial"/>
                <w:noProof/>
                <w:webHidden/>
                <w:sz w:val="22"/>
                <w:szCs w:val="24"/>
                <w:lang w:val="es-MX" w:eastAsia="en-US"/>
              </w:rPr>
            </w:r>
            <w:r w:rsidR="00654F8F" w:rsidRPr="006921EA">
              <w:rPr>
                <w:rFonts w:ascii="Arial" w:eastAsia="Times New Roman" w:hAnsi="Arial" w:cs="Arial"/>
                <w:noProof/>
                <w:webHidden/>
                <w:sz w:val="22"/>
                <w:szCs w:val="24"/>
                <w:lang w:val="es-MX" w:eastAsia="en-US"/>
              </w:rPr>
              <w:fldChar w:fldCharType="separate"/>
            </w:r>
            <w:r w:rsidR="003D204E">
              <w:rPr>
                <w:rFonts w:ascii="Arial" w:eastAsia="Times New Roman" w:hAnsi="Arial" w:cs="Arial"/>
                <w:noProof/>
                <w:webHidden/>
                <w:sz w:val="22"/>
                <w:szCs w:val="24"/>
                <w:lang w:val="es-MX" w:eastAsia="en-US"/>
              </w:rPr>
              <w:t>15</w:t>
            </w:r>
            <w:r w:rsidR="00654F8F" w:rsidRPr="006921EA">
              <w:rPr>
                <w:rFonts w:ascii="Arial" w:eastAsia="Times New Roman" w:hAnsi="Arial" w:cs="Arial"/>
                <w:noProof/>
                <w:webHidden/>
                <w:sz w:val="22"/>
                <w:szCs w:val="24"/>
                <w:lang w:val="es-MX" w:eastAsia="en-US"/>
              </w:rPr>
              <w:fldChar w:fldCharType="end"/>
            </w:r>
          </w:hyperlink>
        </w:p>
        <w:p w14:paraId="2DCA1B58" w14:textId="1843E346" w:rsidR="00654F8F" w:rsidRPr="006921EA" w:rsidRDefault="00000000" w:rsidP="00654F8F">
          <w:pPr>
            <w:tabs>
              <w:tab w:val="left" w:pos="660"/>
              <w:tab w:val="right" w:leader="dot" w:pos="8942"/>
            </w:tabs>
            <w:ind w:left="240"/>
            <w:jc w:val="both"/>
            <w:rPr>
              <w:rFonts w:ascii="Arial" w:eastAsia="Times New Roman" w:hAnsi="Arial" w:cs="Arial"/>
              <w:noProof/>
              <w:sz w:val="22"/>
              <w:szCs w:val="22"/>
              <w:lang w:val="es-MX" w:eastAsia="es-MX"/>
            </w:rPr>
          </w:pPr>
          <w:hyperlink w:anchor="_Toc98953741" w:history="1">
            <w:r w:rsidR="00654F8F" w:rsidRPr="006921EA">
              <w:rPr>
                <w:rFonts w:ascii="Arial" w:eastAsia="Times New Roman" w:hAnsi="Arial" w:cs="Arial"/>
                <w:noProof/>
                <w:sz w:val="22"/>
                <w:szCs w:val="24"/>
                <w:lang w:val="es-MX" w:eastAsia="en-US"/>
              </w:rPr>
              <w:t>8.</w:t>
            </w:r>
            <w:r w:rsidR="00654F8F" w:rsidRPr="006921EA">
              <w:rPr>
                <w:rFonts w:ascii="Arial" w:eastAsia="Times New Roman" w:hAnsi="Arial" w:cs="Arial"/>
                <w:noProof/>
                <w:sz w:val="22"/>
                <w:szCs w:val="22"/>
                <w:lang w:val="es-MX" w:eastAsia="es-MX"/>
              </w:rPr>
              <w:tab/>
            </w:r>
            <w:r w:rsidR="00654F8F" w:rsidRPr="006921EA">
              <w:rPr>
                <w:rFonts w:ascii="Arial" w:eastAsia="Times New Roman" w:hAnsi="Arial" w:cs="Arial"/>
                <w:noProof/>
                <w:sz w:val="22"/>
                <w:szCs w:val="24"/>
                <w:lang w:val="es-MX" w:eastAsia="en-US"/>
              </w:rPr>
              <w:t>Punto de recepción y entrega</w:t>
            </w:r>
            <w:r w:rsidR="00654F8F" w:rsidRPr="006921EA">
              <w:rPr>
                <w:rFonts w:ascii="Arial" w:eastAsia="Times New Roman" w:hAnsi="Arial" w:cs="Arial"/>
                <w:noProof/>
                <w:webHidden/>
                <w:sz w:val="22"/>
                <w:szCs w:val="24"/>
                <w:lang w:val="es-MX" w:eastAsia="en-US"/>
              </w:rPr>
              <w:tab/>
            </w:r>
            <w:r w:rsidR="00654F8F" w:rsidRPr="006921EA">
              <w:rPr>
                <w:rFonts w:ascii="Arial" w:eastAsia="Times New Roman" w:hAnsi="Arial" w:cs="Arial"/>
                <w:noProof/>
                <w:webHidden/>
                <w:sz w:val="22"/>
                <w:szCs w:val="24"/>
                <w:lang w:val="es-MX" w:eastAsia="en-US"/>
              </w:rPr>
              <w:fldChar w:fldCharType="begin"/>
            </w:r>
            <w:r w:rsidR="00654F8F" w:rsidRPr="006921EA">
              <w:rPr>
                <w:rFonts w:ascii="Arial" w:eastAsia="Times New Roman" w:hAnsi="Arial" w:cs="Arial"/>
                <w:noProof/>
                <w:webHidden/>
                <w:sz w:val="22"/>
                <w:szCs w:val="24"/>
                <w:lang w:val="es-MX" w:eastAsia="en-US"/>
              </w:rPr>
              <w:instrText xml:space="preserve"> PAGEREF _Toc98953741 \h </w:instrText>
            </w:r>
            <w:r w:rsidR="00654F8F" w:rsidRPr="006921EA">
              <w:rPr>
                <w:rFonts w:ascii="Arial" w:eastAsia="Times New Roman" w:hAnsi="Arial" w:cs="Arial"/>
                <w:noProof/>
                <w:webHidden/>
                <w:sz w:val="22"/>
                <w:szCs w:val="24"/>
                <w:lang w:val="es-MX" w:eastAsia="en-US"/>
              </w:rPr>
            </w:r>
            <w:r w:rsidR="00654F8F" w:rsidRPr="006921EA">
              <w:rPr>
                <w:rFonts w:ascii="Arial" w:eastAsia="Times New Roman" w:hAnsi="Arial" w:cs="Arial"/>
                <w:noProof/>
                <w:webHidden/>
                <w:sz w:val="22"/>
                <w:szCs w:val="24"/>
                <w:lang w:val="es-MX" w:eastAsia="en-US"/>
              </w:rPr>
              <w:fldChar w:fldCharType="separate"/>
            </w:r>
            <w:r w:rsidR="003D204E">
              <w:rPr>
                <w:rFonts w:ascii="Arial" w:eastAsia="Times New Roman" w:hAnsi="Arial" w:cs="Arial"/>
                <w:noProof/>
                <w:webHidden/>
                <w:sz w:val="22"/>
                <w:szCs w:val="24"/>
                <w:lang w:val="es-MX" w:eastAsia="en-US"/>
              </w:rPr>
              <w:t>15</w:t>
            </w:r>
            <w:r w:rsidR="00654F8F" w:rsidRPr="006921EA">
              <w:rPr>
                <w:rFonts w:ascii="Arial" w:eastAsia="Times New Roman" w:hAnsi="Arial" w:cs="Arial"/>
                <w:noProof/>
                <w:webHidden/>
                <w:sz w:val="22"/>
                <w:szCs w:val="24"/>
                <w:lang w:val="es-MX" w:eastAsia="en-US"/>
              </w:rPr>
              <w:fldChar w:fldCharType="end"/>
            </w:r>
          </w:hyperlink>
        </w:p>
        <w:p w14:paraId="3D87BD03" w14:textId="08E0D7D2" w:rsidR="00654F8F" w:rsidRPr="006921EA" w:rsidRDefault="00000000" w:rsidP="00654F8F">
          <w:pPr>
            <w:tabs>
              <w:tab w:val="left" w:pos="660"/>
              <w:tab w:val="right" w:leader="dot" w:pos="8942"/>
            </w:tabs>
            <w:ind w:left="240"/>
            <w:jc w:val="both"/>
            <w:rPr>
              <w:rFonts w:ascii="Arial" w:eastAsia="Times New Roman" w:hAnsi="Arial" w:cs="Arial"/>
              <w:noProof/>
              <w:sz w:val="22"/>
              <w:szCs w:val="22"/>
              <w:lang w:val="es-MX" w:eastAsia="es-MX"/>
            </w:rPr>
          </w:pPr>
          <w:hyperlink w:anchor="_Toc98953742" w:history="1">
            <w:r w:rsidR="00654F8F" w:rsidRPr="006921EA">
              <w:rPr>
                <w:rFonts w:ascii="Arial" w:eastAsia="Times New Roman" w:hAnsi="Arial" w:cs="Arial"/>
                <w:noProof/>
                <w:sz w:val="22"/>
                <w:szCs w:val="24"/>
                <w:lang w:val="es-MX" w:eastAsia="en-US"/>
              </w:rPr>
              <w:t>9.</w:t>
            </w:r>
            <w:r w:rsidR="00654F8F" w:rsidRPr="006921EA">
              <w:rPr>
                <w:rFonts w:ascii="Arial" w:eastAsia="Times New Roman" w:hAnsi="Arial" w:cs="Arial"/>
                <w:noProof/>
                <w:sz w:val="22"/>
                <w:szCs w:val="22"/>
                <w:lang w:val="es-MX" w:eastAsia="es-MX"/>
              </w:rPr>
              <w:tab/>
            </w:r>
            <w:r w:rsidR="00654F8F" w:rsidRPr="006921EA">
              <w:rPr>
                <w:rFonts w:ascii="Arial" w:eastAsia="Times New Roman" w:hAnsi="Arial" w:cs="Arial"/>
                <w:noProof/>
                <w:sz w:val="22"/>
                <w:szCs w:val="24"/>
                <w:lang w:val="es-MX" w:eastAsia="en-US"/>
              </w:rPr>
              <w:t>Mecanismos de administración, verificación y aceptación del servicio</w:t>
            </w:r>
            <w:r w:rsidR="00654F8F" w:rsidRPr="006921EA">
              <w:rPr>
                <w:rFonts w:ascii="Arial" w:eastAsia="Times New Roman" w:hAnsi="Arial" w:cs="Arial"/>
                <w:noProof/>
                <w:webHidden/>
                <w:sz w:val="22"/>
                <w:szCs w:val="24"/>
                <w:lang w:val="es-MX" w:eastAsia="en-US"/>
              </w:rPr>
              <w:tab/>
            </w:r>
            <w:r w:rsidR="00654F8F" w:rsidRPr="006921EA">
              <w:rPr>
                <w:rFonts w:ascii="Arial" w:eastAsia="Times New Roman" w:hAnsi="Arial" w:cs="Arial"/>
                <w:noProof/>
                <w:webHidden/>
                <w:sz w:val="22"/>
                <w:szCs w:val="24"/>
                <w:lang w:val="es-MX" w:eastAsia="en-US"/>
              </w:rPr>
              <w:fldChar w:fldCharType="begin"/>
            </w:r>
            <w:r w:rsidR="00654F8F" w:rsidRPr="006921EA">
              <w:rPr>
                <w:rFonts w:ascii="Arial" w:eastAsia="Times New Roman" w:hAnsi="Arial" w:cs="Arial"/>
                <w:noProof/>
                <w:webHidden/>
                <w:sz w:val="22"/>
                <w:szCs w:val="24"/>
                <w:lang w:val="es-MX" w:eastAsia="en-US"/>
              </w:rPr>
              <w:instrText xml:space="preserve"> PAGEREF _Toc98953742 \h </w:instrText>
            </w:r>
            <w:r w:rsidR="00654F8F" w:rsidRPr="006921EA">
              <w:rPr>
                <w:rFonts w:ascii="Arial" w:eastAsia="Times New Roman" w:hAnsi="Arial" w:cs="Arial"/>
                <w:noProof/>
                <w:webHidden/>
                <w:sz w:val="22"/>
                <w:szCs w:val="24"/>
                <w:lang w:val="es-MX" w:eastAsia="en-US"/>
              </w:rPr>
            </w:r>
            <w:r w:rsidR="00654F8F" w:rsidRPr="006921EA">
              <w:rPr>
                <w:rFonts w:ascii="Arial" w:eastAsia="Times New Roman" w:hAnsi="Arial" w:cs="Arial"/>
                <w:noProof/>
                <w:webHidden/>
                <w:sz w:val="22"/>
                <w:szCs w:val="24"/>
                <w:lang w:val="es-MX" w:eastAsia="en-US"/>
              </w:rPr>
              <w:fldChar w:fldCharType="separate"/>
            </w:r>
            <w:r w:rsidR="003D204E">
              <w:rPr>
                <w:rFonts w:ascii="Arial" w:eastAsia="Times New Roman" w:hAnsi="Arial" w:cs="Arial"/>
                <w:noProof/>
                <w:webHidden/>
                <w:sz w:val="22"/>
                <w:szCs w:val="24"/>
                <w:lang w:val="es-MX" w:eastAsia="en-US"/>
              </w:rPr>
              <w:t>16</w:t>
            </w:r>
            <w:r w:rsidR="00654F8F" w:rsidRPr="006921EA">
              <w:rPr>
                <w:rFonts w:ascii="Arial" w:eastAsia="Times New Roman" w:hAnsi="Arial" w:cs="Arial"/>
                <w:noProof/>
                <w:webHidden/>
                <w:sz w:val="22"/>
                <w:szCs w:val="24"/>
                <w:lang w:val="es-MX" w:eastAsia="en-US"/>
              </w:rPr>
              <w:fldChar w:fldCharType="end"/>
            </w:r>
          </w:hyperlink>
        </w:p>
        <w:p w14:paraId="1B6ADEDA" w14:textId="00F1A2A6" w:rsidR="00654F8F" w:rsidRPr="006921EA" w:rsidRDefault="00000000" w:rsidP="00654F8F">
          <w:pPr>
            <w:tabs>
              <w:tab w:val="left" w:pos="660"/>
              <w:tab w:val="right" w:leader="dot" w:pos="8942"/>
            </w:tabs>
            <w:ind w:left="240"/>
            <w:jc w:val="both"/>
            <w:rPr>
              <w:rFonts w:ascii="Arial" w:eastAsia="Times New Roman" w:hAnsi="Arial" w:cs="Arial"/>
              <w:noProof/>
              <w:sz w:val="22"/>
              <w:szCs w:val="22"/>
              <w:lang w:val="es-MX" w:eastAsia="es-MX"/>
            </w:rPr>
          </w:pPr>
          <w:hyperlink w:anchor="_Toc98953743" w:history="1">
            <w:r w:rsidR="00654F8F" w:rsidRPr="006921EA">
              <w:rPr>
                <w:rFonts w:ascii="Arial" w:eastAsia="Times New Roman" w:hAnsi="Arial" w:cs="Arial"/>
                <w:noProof/>
                <w:sz w:val="22"/>
                <w:szCs w:val="24"/>
                <w:lang w:val="es-MX" w:eastAsia="en-US"/>
              </w:rPr>
              <w:t>10.</w:t>
            </w:r>
            <w:r w:rsidR="00654F8F" w:rsidRPr="006921EA">
              <w:rPr>
                <w:rFonts w:ascii="Arial" w:eastAsia="Times New Roman" w:hAnsi="Arial" w:cs="Arial"/>
                <w:noProof/>
                <w:sz w:val="22"/>
                <w:szCs w:val="22"/>
                <w:lang w:val="es-MX" w:eastAsia="es-MX"/>
              </w:rPr>
              <w:tab/>
            </w:r>
            <w:r w:rsidR="00654F8F" w:rsidRPr="006921EA">
              <w:rPr>
                <w:rFonts w:ascii="Arial" w:eastAsia="Times New Roman" w:hAnsi="Arial" w:cs="Arial"/>
                <w:noProof/>
                <w:sz w:val="22"/>
                <w:szCs w:val="24"/>
                <w:lang w:val="es-MX" w:eastAsia="en-US"/>
              </w:rPr>
              <w:t>Condiciones generales</w:t>
            </w:r>
            <w:r w:rsidR="00654F8F" w:rsidRPr="006921EA">
              <w:rPr>
                <w:rFonts w:ascii="Arial" w:eastAsia="Times New Roman" w:hAnsi="Arial" w:cs="Arial"/>
                <w:noProof/>
                <w:webHidden/>
                <w:sz w:val="22"/>
                <w:szCs w:val="24"/>
                <w:lang w:val="es-MX" w:eastAsia="en-US"/>
              </w:rPr>
              <w:tab/>
            </w:r>
            <w:r w:rsidR="00654F8F" w:rsidRPr="006921EA">
              <w:rPr>
                <w:rFonts w:ascii="Arial" w:eastAsia="Times New Roman" w:hAnsi="Arial" w:cs="Arial"/>
                <w:noProof/>
                <w:webHidden/>
                <w:sz w:val="22"/>
                <w:szCs w:val="24"/>
                <w:lang w:val="es-MX" w:eastAsia="en-US"/>
              </w:rPr>
              <w:fldChar w:fldCharType="begin"/>
            </w:r>
            <w:r w:rsidR="00654F8F" w:rsidRPr="006921EA">
              <w:rPr>
                <w:rFonts w:ascii="Arial" w:eastAsia="Times New Roman" w:hAnsi="Arial" w:cs="Arial"/>
                <w:noProof/>
                <w:webHidden/>
                <w:sz w:val="22"/>
                <w:szCs w:val="24"/>
                <w:lang w:val="es-MX" w:eastAsia="en-US"/>
              </w:rPr>
              <w:instrText xml:space="preserve"> PAGEREF _Toc98953743 \h </w:instrText>
            </w:r>
            <w:r w:rsidR="00654F8F" w:rsidRPr="006921EA">
              <w:rPr>
                <w:rFonts w:ascii="Arial" w:eastAsia="Times New Roman" w:hAnsi="Arial" w:cs="Arial"/>
                <w:noProof/>
                <w:webHidden/>
                <w:sz w:val="22"/>
                <w:szCs w:val="24"/>
                <w:lang w:val="es-MX" w:eastAsia="en-US"/>
              </w:rPr>
            </w:r>
            <w:r w:rsidR="00654F8F" w:rsidRPr="006921EA">
              <w:rPr>
                <w:rFonts w:ascii="Arial" w:eastAsia="Times New Roman" w:hAnsi="Arial" w:cs="Arial"/>
                <w:noProof/>
                <w:webHidden/>
                <w:sz w:val="22"/>
                <w:szCs w:val="24"/>
                <w:lang w:val="es-MX" w:eastAsia="en-US"/>
              </w:rPr>
              <w:fldChar w:fldCharType="separate"/>
            </w:r>
            <w:r w:rsidR="003D204E">
              <w:rPr>
                <w:rFonts w:ascii="Arial" w:eastAsia="Times New Roman" w:hAnsi="Arial" w:cs="Arial"/>
                <w:noProof/>
                <w:webHidden/>
                <w:sz w:val="22"/>
                <w:szCs w:val="24"/>
                <w:lang w:val="es-MX" w:eastAsia="en-US"/>
              </w:rPr>
              <w:t>16</w:t>
            </w:r>
            <w:r w:rsidR="00654F8F" w:rsidRPr="006921EA">
              <w:rPr>
                <w:rFonts w:ascii="Arial" w:eastAsia="Times New Roman" w:hAnsi="Arial" w:cs="Arial"/>
                <w:noProof/>
                <w:webHidden/>
                <w:sz w:val="22"/>
                <w:szCs w:val="24"/>
                <w:lang w:val="es-MX" w:eastAsia="en-US"/>
              </w:rPr>
              <w:fldChar w:fldCharType="end"/>
            </w:r>
          </w:hyperlink>
        </w:p>
        <w:p w14:paraId="6DF424F6" w14:textId="29ACBCED" w:rsidR="00654F8F" w:rsidRPr="006921EA" w:rsidRDefault="00000000" w:rsidP="00654F8F">
          <w:pPr>
            <w:tabs>
              <w:tab w:val="left" w:pos="660"/>
              <w:tab w:val="right" w:leader="dot" w:pos="8942"/>
            </w:tabs>
            <w:ind w:left="240"/>
            <w:jc w:val="both"/>
            <w:rPr>
              <w:rFonts w:ascii="Arial" w:eastAsia="Times New Roman" w:hAnsi="Arial" w:cs="Arial"/>
              <w:noProof/>
              <w:sz w:val="22"/>
              <w:szCs w:val="22"/>
              <w:lang w:val="es-MX" w:eastAsia="es-MX"/>
            </w:rPr>
          </w:pPr>
          <w:hyperlink w:anchor="_Toc98953744" w:history="1">
            <w:r w:rsidR="00654F8F" w:rsidRPr="006921EA">
              <w:rPr>
                <w:rFonts w:ascii="Arial" w:eastAsia="Arial" w:hAnsi="Arial" w:cs="Arial"/>
                <w:noProof/>
                <w:sz w:val="22"/>
                <w:szCs w:val="24"/>
                <w:lang w:val="es-MX" w:eastAsia="en-US"/>
              </w:rPr>
              <w:t>Referencias</w:t>
            </w:r>
            <w:r w:rsidR="00654F8F" w:rsidRPr="006921EA">
              <w:rPr>
                <w:rFonts w:ascii="Arial" w:eastAsia="Times New Roman" w:hAnsi="Arial" w:cs="Arial"/>
                <w:noProof/>
                <w:webHidden/>
                <w:sz w:val="22"/>
                <w:szCs w:val="24"/>
                <w:lang w:val="es-MX" w:eastAsia="en-US"/>
              </w:rPr>
              <w:tab/>
            </w:r>
            <w:r w:rsidR="00654F8F" w:rsidRPr="006921EA">
              <w:rPr>
                <w:rFonts w:ascii="Arial" w:eastAsia="Times New Roman" w:hAnsi="Arial" w:cs="Arial"/>
                <w:noProof/>
                <w:webHidden/>
                <w:sz w:val="22"/>
                <w:szCs w:val="24"/>
                <w:lang w:val="es-MX" w:eastAsia="en-US"/>
              </w:rPr>
              <w:fldChar w:fldCharType="begin"/>
            </w:r>
            <w:r w:rsidR="00654F8F" w:rsidRPr="006921EA">
              <w:rPr>
                <w:rFonts w:ascii="Arial" w:eastAsia="Times New Roman" w:hAnsi="Arial" w:cs="Arial"/>
                <w:noProof/>
                <w:webHidden/>
                <w:sz w:val="22"/>
                <w:szCs w:val="24"/>
                <w:lang w:val="es-MX" w:eastAsia="en-US"/>
              </w:rPr>
              <w:instrText xml:space="preserve"> PAGEREF _Toc98953744 \h </w:instrText>
            </w:r>
            <w:r w:rsidR="00654F8F" w:rsidRPr="006921EA">
              <w:rPr>
                <w:rFonts w:ascii="Arial" w:eastAsia="Times New Roman" w:hAnsi="Arial" w:cs="Arial"/>
                <w:noProof/>
                <w:webHidden/>
                <w:sz w:val="22"/>
                <w:szCs w:val="24"/>
                <w:lang w:val="es-MX" w:eastAsia="en-US"/>
              </w:rPr>
            </w:r>
            <w:r w:rsidR="00654F8F" w:rsidRPr="006921EA">
              <w:rPr>
                <w:rFonts w:ascii="Arial" w:eastAsia="Times New Roman" w:hAnsi="Arial" w:cs="Arial"/>
                <w:noProof/>
                <w:webHidden/>
                <w:sz w:val="22"/>
                <w:szCs w:val="24"/>
                <w:lang w:val="es-MX" w:eastAsia="en-US"/>
              </w:rPr>
              <w:fldChar w:fldCharType="separate"/>
            </w:r>
            <w:r w:rsidR="003D204E">
              <w:rPr>
                <w:rFonts w:ascii="Arial" w:eastAsia="Times New Roman" w:hAnsi="Arial" w:cs="Arial"/>
                <w:noProof/>
                <w:webHidden/>
                <w:sz w:val="22"/>
                <w:szCs w:val="24"/>
                <w:lang w:val="es-MX" w:eastAsia="en-US"/>
              </w:rPr>
              <w:t>18</w:t>
            </w:r>
            <w:r w:rsidR="00654F8F" w:rsidRPr="006921EA">
              <w:rPr>
                <w:rFonts w:ascii="Arial" w:eastAsia="Times New Roman" w:hAnsi="Arial" w:cs="Arial"/>
                <w:noProof/>
                <w:webHidden/>
                <w:sz w:val="22"/>
                <w:szCs w:val="24"/>
                <w:lang w:val="es-MX" w:eastAsia="en-US"/>
              </w:rPr>
              <w:fldChar w:fldCharType="end"/>
            </w:r>
          </w:hyperlink>
        </w:p>
        <w:p w14:paraId="4A3AF46B" w14:textId="7374906B" w:rsidR="00654F8F" w:rsidRPr="006921EA" w:rsidRDefault="00000000" w:rsidP="00654F8F">
          <w:pPr>
            <w:tabs>
              <w:tab w:val="left" w:pos="660"/>
              <w:tab w:val="right" w:leader="dot" w:pos="8942"/>
            </w:tabs>
            <w:ind w:left="240"/>
            <w:jc w:val="both"/>
            <w:rPr>
              <w:rFonts w:ascii="Arial" w:eastAsia="Times New Roman" w:hAnsi="Arial" w:cs="Arial"/>
              <w:noProof/>
              <w:sz w:val="22"/>
              <w:szCs w:val="22"/>
              <w:lang w:val="es-MX" w:eastAsia="es-MX"/>
            </w:rPr>
          </w:pPr>
          <w:hyperlink w:anchor="_Toc98953745" w:history="1">
            <w:r w:rsidR="00654F8F" w:rsidRPr="006921EA">
              <w:rPr>
                <w:rFonts w:ascii="Arial" w:eastAsia="Arial Black" w:hAnsi="Arial" w:cs="Arial"/>
                <w:noProof/>
                <w:sz w:val="22"/>
                <w:szCs w:val="24"/>
                <w:lang w:val="es-MX" w:eastAsia="es-MX"/>
              </w:rPr>
              <w:t>Criterios Técnicos para la Evaluación del Desempeño del Fondo de Aportaciones Múltiples, componente Infraestructura Educativa Básica</w:t>
            </w:r>
            <w:r w:rsidR="00654F8F" w:rsidRPr="006921EA">
              <w:rPr>
                <w:rFonts w:ascii="Arial" w:eastAsia="Times New Roman" w:hAnsi="Arial" w:cs="Arial"/>
                <w:noProof/>
                <w:webHidden/>
                <w:sz w:val="22"/>
                <w:szCs w:val="24"/>
                <w:lang w:val="es-MX" w:eastAsia="en-US"/>
              </w:rPr>
              <w:tab/>
            </w:r>
            <w:r w:rsidR="00654F8F" w:rsidRPr="006921EA">
              <w:rPr>
                <w:rFonts w:ascii="Arial" w:eastAsia="Times New Roman" w:hAnsi="Arial" w:cs="Arial"/>
                <w:noProof/>
                <w:webHidden/>
                <w:sz w:val="22"/>
                <w:szCs w:val="24"/>
                <w:lang w:val="es-MX" w:eastAsia="en-US"/>
              </w:rPr>
              <w:fldChar w:fldCharType="begin"/>
            </w:r>
            <w:r w:rsidR="00654F8F" w:rsidRPr="006921EA">
              <w:rPr>
                <w:rFonts w:ascii="Arial" w:eastAsia="Times New Roman" w:hAnsi="Arial" w:cs="Arial"/>
                <w:noProof/>
                <w:webHidden/>
                <w:sz w:val="22"/>
                <w:szCs w:val="24"/>
                <w:lang w:val="es-MX" w:eastAsia="en-US"/>
              </w:rPr>
              <w:instrText xml:space="preserve"> PAGEREF _Toc98953745 \h </w:instrText>
            </w:r>
            <w:r w:rsidR="00654F8F" w:rsidRPr="006921EA">
              <w:rPr>
                <w:rFonts w:ascii="Arial" w:eastAsia="Times New Roman" w:hAnsi="Arial" w:cs="Arial"/>
                <w:noProof/>
                <w:webHidden/>
                <w:sz w:val="22"/>
                <w:szCs w:val="24"/>
                <w:lang w:val="es-MX" w:eastAsia="en-US"/>
              </w:rPr>
            </w:r>
            <w:r w:rsidR="00654F8F" w:rsidRPr="006921EA">
              <w:rPr>
                <w:rFonts w:ascii="Arial" w:eastAsia="Times New Roman" w:hAnsi="Arial" w:cs="Arial"/>
                <w:noProof/>
                <w:webHidden/>
                <w:sz w:val="22"/>
                <w:szCs w:val="24"/>
                <w:lang w:val="es-MX" w:eastAsia="en-US"/>
              </w:rPr>
              <w:fldChar w:fldCharType="separate"/>
            </w:r>
            <w:r w:rsidR="003D204E">
              <w:rPr>
                <w:rFonts w:ascii="Arial" w:eastAsia="Times New Roman" w:hAnsi="Arial" w:cs="Arial"/>
                <w:noProof/>
                <w:webHidden/>
                <w:sz w:val="22"/>
                <w:szCs w:val="24"/>
                <w:lang w:val="es-MX" w:eastAsia="en-US"/>
              </w:rPr>
              <w:t>19</w:t>
            </w:r>
            <w:r w:rsidR="00654F8F" w:rsidRPr="006921EA">
              <w:rPr>
                <w:rFonts w:ascii="Arial" w:eastAsia="Times New Roman" w:hAnsi="Arial" w:cs="Arial"/>
                <w:noProof/>
                <w:webHidden/>
                <w:sz w:val="22"/>
                <w:szCs w:val="24"/>
                <w:lang w:val="es-MX" w:eastAsia="en-US"/>
              </w:rPr>
              <w:fldChar w:fldCharType="end"/>
            </w:r>
          </w:hyperlink>
        </w:p>
        <w:p w14:paraId="52BF7ADF" w14:textId="77777777" w:rsidR="00654F8F" w:rsidRPr="00654F8F" w:rsidRDefault="00654F8F" w:rsidP="00654F8F">
          <w:pPr>
            <w:spacing w:line="276" w:lineRule="auto"/>
            <w:jc w:val="both"/>
            <w:rPr>
              <w:rFonts w:ascii="Arial" w:eastAsia="Times New Roman" w:hAnsi="Arial" w:cs="Arial"/>
              <w:szCs w:val="24"/>
              <w:lang w:val="es-MX" w:eastAsia="en-US"/>
            </w:rPr>
          </w:pPr>
          <w:r w:rsidRPr="00654F8F">
            <w:rPr>
              <w:rFonts w:ascii="Arial" w:eastAsia="Times New Roman" w:hAnsi="Arial" w:cs="Arial"/>
              <w:b/>
              <w:bCs/>
              <w:szCs w:val="24"/>
              <w:lang w:val="es-MX" w:eastAsia="en-US"/>
            </w:rPr>
            <w:fldChar w:fldCharType="end"/>
          </w:r>
        </w:p>
      </w:sdtContent>
    </w:sdt>
    <w:p w14:paraId="16D99A3A" w14:textId="77777777" w:rsidR="00654F8F" w:rsidRPr="00654F8F" w:rsidRDefault="00654F8F" w:rsidP="00654F8F">
      <w:pPr>
        <w:spacing w:line="276" w:lineRule="auto"/>
        <w:jc w:val="both"/>
        <w:rPr>
          <w:rFonts w:ascii="Arial" w:eastAsia="Arial Black" w:hAnsi="Arial" w:cs="Arial"/>
          <w:b/>
          <w:bCs/>
          <w:smallCaps/>
          <w:color w:val="000000"/>
          <w:szCs w:val="24"/>
          <w:lang w:val="es-MX" w:eastAsia="es-MX"/>
        </w:rPr>
      </w:pPr>
    </w:p>
    <w:p w14:paraId="34FE550C" w14:textId="77777777" w:rsidR="00654F8F" w:rsidRPr="00654F8F" w:rsidRDefault="00654F8F" w:rsidP="00654F8F">
      <w:pPr>
        <w:spacing w:line="276" w:lineRule="auto"/>
        <w:jc w:val="both"/>
        <w:rPr>
          <w:rFonts w:ascii="Arial" w:eastAsia="Arial Black" w:hAnsi="Arial" w:cs="Arial"/>
          <w:b/>
          <w:bCs/>
          <w:smallCaps/>
          <w:color w:val="000000"/>
          <w:szCs w:val="24"/>
          <w:lang w:val="es-MX" w:eastAsia="es-MX"/>
        </w:rPr>
      </w:pPr>
    </w:p>
    <w:p w14:paraId="1C118D1F" w14:textId="77777777" w:rsidR="00654F8F" w:rsidRPr="00654F8F" w:rsidRDefault="00654F8F" w:rsidP="00654F8F">
      <w:pPr>
        <w:spacing w:line="276" w:lineRule="auto"/>
        <w:jc w:val="both"/>
        <w:rPr>
          <w:rFonts w:ascii="Arial" w:eastAsia="Arial Black" w:hAnsi="Arial" w:cs="Arial"/>
          <w:b/>
          <w:bCs/>
          <w:smallCaps/>
          <w:color w:val="000000"/>
          <w:szCs w:val="24"/>
          <w:lang w:val="es-MX" w:eastAsia="es-MX"/>
        </w:rPr>
      </w:pPr>
    </w:p>
    <w:p w14:paraId="685F96FB" w14:textId="77777777" w:rsidR="00654F8F" w:rsidRPr="00654F8F" w:rsidRDefault="00654F8F" w:rsidP="00654F8F">
      <w:pPr>
        <w:spacing w:line="276" w:lineRule="auto"/>
        <w:jc w:val="both"/>
        <w:rPr>
          <w:rFonts w:ascii="Arial" w:eastAsia="Arial Black" w:hAnsi="Arial" w:cs="Arial"/>
          <w:b/>
          <w:bCs/>
          <w:smallCaps/>
          <w:color w:val="000000"/>
          <w:szCs w:val="24"/>
          <w:lang w:val="es-MX" w:eastAsia="es-MX"/>
        </w:rPr>
      </w:pPr>
    </w:p>
    <w:p w14:paraId="36300848" w14:textId="77777777" w:rsidR="00654F8F" w:rsidRPr="00654F8F" w:rsidRDefault="00654F8F" w:rsidP="00654F8F">
      <w:pPr>
        <w:spacing w:line="276" w:lineRule="auto"/>
        <w:jc w:val="both"/>
        <w:rPr>
          <w:rFonts w:ascii="Arial" w:eastAsia="Arial Black" w:hAnsi="Arial" w:cs="Arial"/>
          <w:b/>
          <w:bCs/>
          <w:smallCaps/>
          <w:color w:val="000000"/>
          <w:szCs w:val="24"/>
          <w:lang w:val="es-MX" w:eastAsia="es-MX"/>
        </w:rPr>
      </w:pPr>
    </w:p>
    <w:p w14:paraId="6BBA779D" w14:textId="77777777" w:rsidR="00654F8F" w:rsidRPr="00654F8F" w:rsidRDefault="00654F8F" w:rsidP="00654F8F">
      <w:pPr>
        <w:spacing w:line="276" w:lineRule="auto"/>
        <w:jc w:val="both"/>
        <w:rPr>
          <w:rFonts w:ascii="Arial" w:eastAsia="Arial Black" w:hAnsi="Arial" w:cs="Arial"/>
          <w:b/>
          <w:bCs/>
          <w:smallCaps/>
          <w:color w:val="000000"/>
          <w:szCs w:val="24"/>
          <w:lang w:val="es-MX" w:eastAsia="es-MX"/>
        </w:rPr>
      </w:pPr>
    </w:p>
    <w:p w14:paraId="6B8BAA7C" w14:textId="77777777" w:rsidR="00654F8F" w:rsidRPr="00654F8F" w:rsidRDefault="00654F8F" w:rsidP="00654F8F">
      <w:pPr>
        <w:spacing w:line="276" w:lineRule="auto"/>
        <w:jc w:val="both"/>
        <w:rPr>
          <w:rFonts w:ascii="Arial" w:eastAsia="Arial Black" w:hAnsi="Arial" w:cs="Arial"/>
          <w:b/>
          <w:bCs/>
          <w:smallCaps/>
          <w:color w:val="000000"/>
          <w:szCs w:val="24"/>
          <w:lang w:val="es-MX" w:eastAsia="es-MX"/>
        </w:rPr>
      </w:pPr>
    </w:p>
    <w:p w14:paraId="681838FA" w14:textId="77777777" w:rsidR="00654F8F" w:rsidRPr="00654F8F" w:rsidRDefault="00654F8F" w:rsidP="00654F8F">
      <w:pPr>
        <w:spacing w:line="276" w:lineRule="auto"/>
        <w:jc w:val="both"/>
        <w:rPr>
          <w:rFonts w:ascii="Arial" w:eastAsia="Arial Black" w:hAnsi="Arial" w:cs="Arial"/>
          <w:b/>
          <w:bCs/>
          <w:smallCaps/>
          <w:color w:val="000000"/>
          <w:szCs w:val="24"/>
          <w:lang w:val="es-MX" w:eastAsia="es-MX"/>
        </w:rPr>
      </w:pPr>
    </w:p>
    <w:p w14:paraId="044EB840" w14:textId="77777777" w:rsidR="00654F8F" w:rsidRPr="00654F8F" w:rsidRDefault="00654F8F" w:rsidP="00654F8F">
      <w:pPr>
        <w:spacing w:line="276" w:lineRule="auto"/>
        <w:jc w:val="both"/>
        <w:rPr>
          <w:rFonts w:ascii="Arial" w:eastAsia="Arial Black" w:hAnsi="Arial" w:cs="Arial"/>
          <w:b/>
          <w:bCs/>
          <w:smallCaps/>
          <w:color w:val="000000"/>
          <w:szCs w:val="24"/>
          <w:lang w:val="es-MX" w:eastAsia="es-MX"/>
        </w:rPr>
      </w:pPr>
    </w:p>
    <w:p w14:paraId="5AFF122A" w14:textId="77777777" w:rsidR="00654F8F" w:rsidRPr="00654F8F" w:rsidRDefault="00654F8F" w:rsidP="00654F8F">
      <w:pPr>
        <w:spacing w:line="276" w:lineRule="auto"/>
        <w:jc w:val="both"/>
        <w:rPr>
          <w:rFonts w:ascii="Arial" w:eastAsia="Arial Black" w:hAnsi="Arial" w:cs="Arial"/>
          <w:b/>
          <w:bCs/>
          <w:smallCaps/>
          <w:color w:val="000000"/>
          <w:szCs w:val="24"/>
          <w:lang w:val="es-MX" w:eastAsia="es-MX"/>
        </w:rPr>
      </w:pPr>
    </w:p>
    <w:p w14:paraId="0668C7D4" w14:textId="77777777" w:rsidR="00654F8F" w:rsidRPr="00654F8F" w:rsidRDefault="00654F8F" w:rsidP="00654F8F">
      <w:pPr>
        <w:spacing w:line="276" w:lineRule="auto"/>
        <w:jc w:val="both"/>
        <w:rPr>
          <w:rFonts w:ascii="Arial" w:eastAsia="Arial Black" w:hAnsi="Arial" w:cs="Arial"/>
          <w:b/>
          <w:bCs/>
          <w:smallCaps/>
          <w:color w:val="000000"/>
          <w:szCs w:val="24"/>
          <w:lang w:val="es-MX" w:eastAsia="es-MX"/>
        </w:rPr>
      </w:pPr>
    </w:p>
    <w:p w14:paraId="7CC6B913" w14:textId="77777777" w:rsidR="00654F8F" w:rsidRPr="00654F8F" w:rsidRDefault="00654F8F" w:rsidP="00654F8F">
      <w:pPr>
        <w:spacing w:line="276" w:lineRule="auto"/>
        <w:jc w:val="both"/>
        <w:rPr>
          <w:rFonts w:ascii="Arial" w:eastAsia="Arial Black" w:hAnsi="Arial" w:cs="Arial"/>
          <w:b/>
          <w:bCs/>
          <w:smallCaps/>
          <w:color w:val="000000"/>
          <w:szCs w:val="24"/>
          <w:lang w:val="es-MX" w:eastAsia="es-MX"/>
        </w:rPr>
      </w:pPr>
    </w:p>
    <w:p w14:paraId="6EB6FC6B" w14:textId="77777777" w:rsidR="00654F8F" w:rsidRPr="00654F8F" w:rsidRDefault="00654F8F" w:rsidP="00654F8F">
      <w:pPr>
        <w:spacing w:line="276" w:lineRule="auto"/>
        <w:jc w:val="both"/>
        <w:rPr>
          <w:rFonts w:ascii="Arial" w:eastAsia="Arial Black" w:hAnsi="Arial" w:cs="Arial"/>
          <w:b/>
          <w:bCs/>
          <w:smallCaps/>
          <w:color w:val="000000"/>
          <w:szCs w:val="24"/>
          <w:lang w:val="es-MX" w:eastAsia="es-MX"/>
        </w:rPr>
      </w:pPr>
    </w:p>
    <w:p w14:paraId="7CFE9213" w14:textId="77777777" w:rsidR="00654F8F" w:rsidRPr="00654F8F" w:rsidRDefault="00654F8F" w:rsidP="00654F8F">
      <w:pPr>
        <w:spacing w:line="276" w:lineRule="auto"/>
        <w:jc w:val="both"/>
        <w:rPr>
          <w:rFonts w:ascii="Arial" w:eastAsia="Arial Black" w:hAnsi="Arial" w:cs="Arial"/>
          <w:b/>
          <w:bCs/>
          <w:smallCaps/>
          <w:color w:val="000000"/>
          <w:szCs w:val="24"/>
          <w:lang w:val="es-MX" w:eastAsia="es-MX"/>
        </w:rPr>
      </w:pPr>
    </w:p>
    <w:p w14:paraId="4D36D0D2" w14:textId="77777777" w:rsidR="00654F8F" w:rsidRPr="00654F8F" w:rsidRDefault="00654F8F" w:rsidP="00654F8F">
      <w:pPr>
        <w:spacing w:line="276" w:lineRule="auto"/>
        <w:jc w:val="both"/>
        <w:rPr>
          <w:rFonts w:ascii="Arial" w:eastAsia="Arial Black" w:hAnsi="Arial" w:cs="Arial"/>
          <w:b/>
          <w:bCs/>
          <w:smallCaps/>
          <w:color w:val="000000"/>
          <w:szCs w:val="24"/>
          <w:lang w:val="es-MX" w:eastAsia="es-MX"/>
        </w:rPr>
      </w:pPr>
    </w:p>
    <w:p w14:paraId="4AF5F41C" w14:textId="77777777" w:rsidR="00654F8F" w:rsidRPr="00654F8F" w:rsidRDefault="00654F8F" w:rsidP="00654F8F">
      <w:pPr>
        <w:spacing w:line="276" w:lineRule="auto"/>
        <w:jc w:val="both"/>
        <w:rPr>
          <w:rFonts w:ascii="Arial" w:eastAsia="Arial Black" w:hAnsi="Arial" w:cs="Arial"/>
          <w:b/>
          <w:bCs/>
          <w:smallCaps/>
          <w:color w:val="000000"/>
          <w:szCs w:val="24"/>
          <w:lang w:val="es-MX" w:eastAsia="es-MX"/>
        </w:rPr>
      </w:pPr>
    </w:p>
    <w:p w14:paraId="58A2BE9F" w14:textId="77777777" w:rsidR="00654F8F" w:rsidRPr="00654F8F" w:rsidRDefault="00654F8F" w:rsidP="00654F8F">
      <w:pPr>
        <w:spacing w:line="276" w:lineRule="auto"/>
        <w:jc w:val="both"/>
        <w:rPr>
          <w:rFonts w:ascii="Arial" w:eastAsia="Arial Black" w:hAnsi="Arial" w:cs="Arial"/>
          <w:b/>
          <w:bCs/>
          <w:smallCaps/>
          <w:color w:val="000000"/>
          <w:szCs w:val="24"/>
          <w:lang w:val="es-MX" w:eastAsia="es-MX"/>
        </w:rPr>
      </w:pPr>
    </w:p>
    <w:p w14:paraId="7677BB8A" w14:textId="77777777" w:rsidR="00654F8F" w:rsidRPr="00654F8F" w:rsidRDefault="00654F8F" w:rsidP="00654F8F">
      <w:pPr>
        <w:spacing w:line="276" w:lineRule="auto"/>
        <w:jc w:val="both"/>
        <w:rPr>
          <w:rFonts w:ascii="Arial" w:eastAsia="Arial Black" w:hAnsi="Arial" w:cs="Arial"/>
          <w:b/>
          <w:bCs/>
          <w:smallCaps/>
          <w:color w:val="000000"/>
          <w:szCs w:val="24"/>
          <w:lang w:val="es-MX" w:eastAsia="es-MX"/>
        </w:rPr>
      </w:pPr>
    </w:p>
    <w:p w14:paraId="6A629EE8" w14:textId="77777777" w:rsidR="00654F8F" w:rsidRPr="00654F8F" w:rsidRDefault="00654F8F" w:rsidP="00654F8F">
      <w:pPr>
        <w:spacing w:line="276" w:lineRule="auto"/>
        <w:jc w:val="both"/>
        <w:rPr>
          <w:rFonts w:ascii="Arial" w:eastAsia="Arial Black" w:hAnsi="Arial" w:cs="Arial"/>
          <w:b/>
          <w:bCs/>
          <w:smallCaps/>
          <w:color w:val="000000"/>
          <w:szCs w:val="24"/>
          <w:lang w:val="es-MX" w:eastAsia="es-MX"/>
        </w:rPr>
      </w:pPr>
    </w:p>
    <w:p w14:paraId="64771B32" w14:textId="77777777" w:rsidR="00654F8F" w:rsidRPr="00654F8F" w:rsidRDefault="00654F8F" w:rsidP="00654F8F">
      <w:pPr>
        <w:spacing w:line="276" w:lineRule="auto"/>
        <w:jc w:val="both"/>
        <w:rPr>
          <w:rFonts w:ascii="Arial" w:eastAsia="Arial Black" w:hAnsi="Arial" w:cs="Arial"/>
          <w:b/>
          <w:bCs/>
          <w:smallCaps/>
          <w:color w:val="000000"/>
          <w:szCs w:val="24"/>
          <w:lang w:val="es-MX" w:eastAsia="es-MX"/>
        </w:rPr>
      </w:pPr>
    </w:p>
    <w:p w14:paraId="485B431A" w14:textId="77777777" w:rsidR="00654F8F" w:rsidRPr="00654F8F" w:rsidRDefault="00654F8F" w:rsidP="00654F8F">
      <w:pPr>
        <w:spacing w:line="276" w:lineRule="auto"/>
        <w:jc w:val="both"/>
        <w:rPr>
          <w:rFonts w:ascii="Arial" w:eastAsia="Arial Black" w:hAnsi="Arial" w:cs="Arial"/>
          <w:b/>
          <w:bCs/>
          <w:smallCaps/>
          <w:color w:val="000000"/>
          <w:szCs w:val="24"/>
          <w:lang w:val="es-MX" w:eastAsia="es-MX"/>
        </w:rPr>
      </w:pPr>
    </w:p>
    <w:p w14:paraId="702A1289" w14:textId="77777777" w:rsidR="00654F8F" w:rsidRPr="00654F8F" w:rsidRDefault="00654F8F" w:rsidP="00654F8F">
      <w:pPr>
        <w:spacing w:line="276" w:lineRule="auto"/>
        <w:jc w:val="both"/>
        <w:rPr>
          <w:rFonts w:ascii="Arial" w:eastAsia="Arial Black" w:hAnsi="Arial" w:cs="Arial"/>
          <w:b/>
          <w:bCs/>
          <w:smallCaps/>
          <w:color w:val="000000"/>
          <w:szCs w:val="24"/>
          <w:lang w:val="es-MX" w:eastAsia="es-MX"/>
        </w:rPr>
      </w:pPr>
    </w:p>
    <w:p w14:paraId="191606A9" w14:textId="77777777" w:rsidR="00654F8F" w:rsidRPr="00654F8F" w:rsidRDefault="00654F8F" w:rsidP="00654F8F">
      <w:pPr>
        <w:spacing w:line="276" w:lineRule="auto"/>
        <w:jc w:val="both"/>
        <w:rPr>
          <w:rFonts w:ascii="Arial" w:eastAsia="Arial Black" w:hAnsi="Arial" w:cs="Arial"/>
          <w:b/>
          <w:bCs/>
          <w:smallCaps/>
          <w:color w:val="000000"/>
          <w:szCs w:val="24"/>
          <w:lang w:val="es-MX" w:eastAsia="es-MX"/>
        </w:rPr>
      </w:pPr>
    </w:p>
    <w:p w14:paraId="7D0A42A7" w14:textId="77777777" w:rsidR="00654F8F" w:rsidRPr="00654F8F" w:rsidRDefault="00654F8F" w:rsidP="00654F8F">
      <w:pPr>
        <w:spacing w:line="276" w:lineRule="auto"/>
        <w:jc w:val="both"/>
        <w:rPr>
          <w:rFonts w:ascii="Arial" w:eastAsia="Arial Black" w:hAnsi="Arial" w:cs="Arial"/>
          <w:b/>
          <w:bCs/>
          <w:smallCaps/>
          <w:color w:val="000000"/>
          <w:szCs w:val="24"/>
          <w:lang w:val="es-MX" w:eastAsia="es-MX"/>
        </w:rPr>
      </w:pPr>
      <w:r w:rsidRPr="00654F8F">
        <w:rPr>
          <w:rFonts w:ascii="Arial" w:eastAsia="Arial Black" w:hAnsi="Arial" w:cs="Arial"/>
          <w:b/>
          <w:bCs/>
          <w:smallCaps/>
          <w:color w:val="000000"/>
          <w:szCs w:val="24"/>
          <w:lang w:val="es-MX" w:eastAsia="es-MX"/>
        </w:rPr>
        <w:br w:type="page"/>
      </w:r>
    </w:p>
    <w:p w14:paraId="0DAC08E4" w14:textId="77777777" w:rsidR="00654F8F" w:rsidRPr="003527AF" w:rsidRDefault="00654F8F" w:rsidP="00654F8F">
      <w:pPr>
        <w:spacing w:before="120" w:after="120" w:line="276" w:lineRule="auto"/>
        <w:jc w:val="both"/>
        <w:rPr>
          <w:rFonts w:ascii="Arial" w:eastAsia="Arial Black" w:hAnsi="Arial" w:cs="Arial"/>
          <w:b/>
          <w:bCs/>
          <w:smallCaps/>
          <w:color w:val="000000"/>
          <w:szCs w:val="24"/>
          <w:lang w:val="es-MX" w:eastAsia="es-MX"/>
        </w:rPr>
      </w:pPr>
      <w:r w:rsidRPr="003527AF">
        <w:rPr>
          <w:rFonts w:ascii="Arial" w:eastAsia="Arial Black" w:hAnsi="Arial" w:cs="Arial"/>
          <w:b/>
          <w:bCs/>
          <w:smallCaps/>
          <w:color w:val="000000"/>
          <w:szCs w:val="24"/>
          <w:lang w:val="es-MX" w:eastAsia="es-MX"/>
        </w:rPr>
        <w:lastRenderedPageBreak/>
        <w:t>Siglas y Acrónimos</w:t>
      </w:r>
    </w:p>
    <w:tbl>
      <w:tblPr>
        <w:tblW w:w="5000" w:type="pct"/>
        <w:jc w:val="center"/>
        <w:tblLook w:val="04A0" w:firstRow="1" w:lastRow="0" w:firstColumn="1" w:lastColumn="0" w:noHBand="0" w:noVBand="1"/>
      </w:tblPr>
      <w:tblGrid>
        <w:gridCol w:w="2152"/>
        <w:gridCol w:w="7629"/>
      </w:tblGrid>
      <w:tr w:rsidR="00654F8F" w:rsidRPr="00654F8F" w14:paraId="6476D16E" w14:textId="77777777" w:rsidTr="00E946C3">
        <w:trPr>
          <w:trHeight w:val="630"/>
          <w:jc w:val="center"/>
        </w:trPr>
        <w:tc>
          <w:tcPr>
            <w:tcW w:w="1100" w:type="pct"/>
            <w:shd w:val="clear" w:color="auto" w:fill="auto"/>
            <w:vAlign w:val="center"/>
          </w:tcPr>
          <w:p w14:paraId="1BDDCF00" w14:textId="77777777" w:rsidR="00654F8F" w:rsidRPr="00654F8F" w:rsidRDefault="00654F8F" w:rsidP="00654F8F">
            <w:pPr>
              <w:spacing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CONEVAL</w:t>
            </w:r>
          </w:p>
        </w:tc>
        <w:tc>
          <w:tcPr>
            <w:tcW w:w="3900" w:type="pct"/>
            <w:shd w:val="clear" w:color="auto" w:fill="auto"/>
            <w:vAlign w:val="center"/>
          </w:tcPr>
          <w:p w14:paraId="275AE102" w14:textId="77777777" w:rsidR="00654F8F" w:rsidRPr="00654F8F" w:rsidRDefault="00654F8F" w:rsidP="00654F8F">
            <w:pPr>
              <w:spacing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Consejo Nacional de Evaluación de la Política de Desarrollo Social</w:t>
            </w:r>
          </w:p>
        </w:tc>
      </w:tr>
      <w:tr w:rsidR="00654F8F" w:rsidRPr="00654F8F" w14:paraId="6CA8245C" w14:textId="77777777" w:rsidTr="00E946C3">
        <w:trPr>
          <w:trHeight w:val="320"/>
          <w:jc w:val="center"/>
        </w:trPr>
        <w:tc>
          <w:tcPr>
            <w:tcW w:w="1100" w:type="pct"/>
            <w:shd w:val="clear" w:color="auto" w:fill="auto"/>
            <w:vAlign w:val="center"/>
          </w:tcPr>
          <w:p w14:paraId="3D4D62A5"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FAM</w:t>
            </w:r>
          </w:p>
        </w:tc>
        <w:tc>
          <w:tcPr>
            <w:tcW w:w="3900" w:type="pct"/>
            <w:shd w:val="clear" w:color="auto" w:fill="auto"/>
            <w:vAlign w:val="center"/>
          </w:tcPr>
          <w:p w14:paraId="5CCE2D2E"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Fondo de Aportaciones Múltiples</w:t>
            </w:r>
          </w:p>
        </w:tc>
      </w:tr>
      <w:tr w:rsidR="00654F8F" w:rsidRPr="00654F8F" w14:paraId="010F4BE7" w14:textId="77777777" w:rsidTr="00E946C3">
        <w:trPr>
          <w:trHeight w:val="320"/>
          <w:jc w:val="center"/>
        </w:trPr>
        <w:tc>
          <w:tcPr>
            <w:tcW w:w="1100" w:type="pct"/>
            <w:shd w:val="clear" w:color="auto" w:fill="auto"/>
            <w:vAlign w:val="center"/>
          </w:tcPr>
          <w:p w14:paraId="0987D7C9"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FAM-AS</w:t>
            </w:r>
          </w:p>
        </w:tc>
        <w:tc>
          <w:tcPr>
            <w:tcW w:w="3900" w:type="pct"/>
            <w:shd w:val="clear" w:color="auto" w:fill="auto"/>
            <w:vAlign w:val="center"/>
          </w:tcPr>
          <w:p w14:paraId="3B6DDEF6"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 xml:space="preserve">Fondo de Aportaciones Múltiples, componente Asistencia Social </w:t>
            </w:r>
          </w:p>
        </w:tc>
      </w:tr>
      <w:tr w:rsidR="00654F8F" w:rsidRPr="00654F8F" w14:paraId="311E2243" w14:textId="77777777" w:rsidTr="00E946C3">
        <w:trPr>
          <w:trHeight w:val="320"/>
          <w:jc w:val="center"/>
        </w:trPr>
        <w:tc>
          <w:tcPr>
            <w:tcW w:w="1100" w:type="pct"/>
            <w:shd w:val="clear" w:color="auto" w:fill="auto"/>
            <w:vAlign w:val="center"/>
          </w:tcPr>
          <w:p w14:paraId="42DF89CD"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FAM-IEB</w:t>
            </w:r>
          </w:p>
        </w:tc>
        <w:tc>
          <w:tcPr>
            <w:tcW w:w="3900" w:type="pct"/>
            <w:shd w:val="clear" w:color="auto" w:fill="auto"/>
            <w:vAlign w:val="center"/>
          </w:tcPr>
          <w:p w14:paraId="14B64FC0"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Fondo de Aportaciones Múltiples, componente Infraestructura Educativa Básica</w:t>
            </w:r>
          </w:p>
        </w:tc>
      </w:tr>
      <w:tr w:rsidR="00654F8F" w:rsidRPr="00654F8F" w14:paraId="5379BDC4" w14:textId="77777777" w:rsidTr="00E946C3">
        <w:trPr>
          <w:trHeight w:val="320"/>
          <w:jc w:val="center"/>
        </w:trPr>
        <w:tc>
          <w:tcPr>
            <w:tcW w:w="1100" w:type="pct"/>
            <w:shd w:val="clear" w:color="auto" w:fill="auto"/>
            <w:vAlign w:val="center"/>
          </w:tcPr>
          <w:p w14:paraId="6C152FF1"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FAM-</w:t>
            </w:r>
            <w:proofErr w:type="spellStart"/>
            <w:r w:rsidRPr="00654F8F">
              <w:rPr>
                <w:rFonts w:ascii="Arial" w:eastAsia="Helvetica Neue" w:hAnsi="Arial" w:cs="Arial"/>
                <w:color w:val="000000"/>
                <w:szCs w:val="24"/>
                <w:lang w:val="es-MX" w:eastAsia="en-US"/>
              </w:rPr>
              <w:t>IEMSyS</w:t>
            </w:r>
            <w:proofErr w:type="spellEnd"/>
          </w:p>
        </w:tc>
        <w:tc>
          <w:tcPr>
            <w:tcW w:w="3900" w:type="pct"/>
            <w:shd w:val="clear" w:color="auto" w:fill="auto"/>
            <w:vAlign w:val="center"/>
          </w:tcPr>
          <w:p w14:paraId="03DD14F5"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Fondo de Aportaciones Múltiples, componente Infraestructura Educativa Media Superior y Superior</w:t>
            </w:r>
          </w:p>
        </w:tc>
      </w:tr>
      <w:tr w:rsidR="00654F8F" w:rsidRPr="00654F8F" w14:paraId="3C0EA55E" w14:textId="77777777" w:rsidTr="00E946C3">
        <w:trPr>
          <w:trHeight w:val="437"/>
          <w:jc w:val="center"/>
        </w:trPr>
        <w:tc>
          <w:tcPr>
            <w:tcW w:w="1100" w:type="pct"/>
            <w:shd w:val="clear" w:color="auto" w:fill="auto"/>
            <w:vAlign w:val="center"/>
          </w:tcPr>
          <w:p w14:paraId="0071DBFA"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IEB</w:t>
            </w:r>
          </w:p>
        </w:tc>
        <w:tc>
          <w:tcPr>
            <w:tcW w:w="3900" w:type="pct"/>
            <w:shd w:val="clear" w:color="auto" w:fill="auto"/>
            <w:vAlign w:val="center"/>
          </w:tcPr>
          <w:p w14:paraId="2B10BC25"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Infraestructura Educativa Básica</w:t>
            </w:r>
          </w:p>
        </w:tc>
      </w:tr>
      <w:tr w:rsidR="00654F8F" w:rsidRPr="00654F8F" w14:paraId="0E230FEC" w14:textId="77777777" w:rsidTr="00E946C3">
        <w:trPr>
          <w:trHeight w:val="557"/>
          <w:jc w:val="center"/>
        </w:trPr>
        <w:tc>
          <w:tcPr>
            <w:tcW w:w="1100" w:type="pct"/>
            <w:shd w:val="clear" w:color="auto" w:fill="auto"/>
            <w:vAlign w:val="center"/>
          </w:tcPr>
          <w:p w14:paraId="18EAE8E5"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IEMS</w:t>
            </w:r>
          </w:p>
        </w:tc>
        <w:tc>
          <w:tcPr>
            <w:tcW w:w="3900" w:type="pct"/>
            <w:shd w:val="clear" w:color="auto" w:fill="auto"/>
            <w:vAlign w:val="center"/>
          </w:tcPr>
          <w:p w14:paraId="06F55DFB"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 xml:space="preserve">Infraestructura Educativa Media Superior </w:t>
            </w:r>
          </w:p>
        </w:tc>
      </w:tr>
      <w:tr w:rsidR="00654F8F" w:rsidRPr="00654F8F" w14:paraId="6E73099D" w14:textId="77777777" w:rsidTr="00E946C3">
        <w:trPr>
          <w:trHeight w:val="423"/>
          <w:jc w:val="center"/>
        </w:trPr>
        <w:tc>
          <w:tcPr>
            <w:tcW w:w="1100" w:type="pct"/>
            <w:shd w:val="clear" w:color="auto" w:fill="auto"/>
            <w:vAlign w:val="center"/>
          </w:tcPr>
          <w:p w14:paraId="72268AE0"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IES</w:t>
            </w:r>
          </w:p>
        </w:tc>
        <w:tc>
          <w:tcPr>
            <w:tcW w:w="3900" w:type="pct"/>
            <w:shd w:val="clear" w:color="auto" w:fill="auto"/>
            <w:vAlign w:val="center"/>
          </w:tcPr>
          <w:p w14:paraId="4BAAB1C7"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 xml:space="preserve">Infraestructura Educativa Superior </w:t>
            </w:r>
          </w:p>
        </w:tc>
      </w:tr>
      <w:tr w:rsidR="00654F8F" w:rsidRPr="00654F8F" w14:paraId="15AF559E" w14:textId="77777777" w:rsidTr="00E946C3">
        <w:trPr>
          <w:trHeight w:val="320"/>
          <w:jc w:val="center"/>
        </w:trPr>
        <w:tc>
          <w:tcPr>
            <w:tcW w:w="1100" w:type="pct"/>
            <w:shd w:val="clear" w:color="auto" w:fill="auto"/>
            <w:vAlign w:val="center"/>
          </w:tcPr>
          <w:p w14:paraId="4E44C292"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INFE</w:t>
            </w:r>
          </w:p>
        </w:tc>
        <w:tc>
          <w:tcPr>
            <w:tcW w:w="3900" w:type="pct"/>
            <w:shd w:val="clear" w:color="auto" w:fill="auto"/>
            <w:vAlign w:val="center"/>
          </w:tcPr>
          <w:p w14:paraId="3EE942AA"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Infraestructura Física Educativa</w:t>
            </w:r>
          </w:p>
        </w:tc>
      </w:tr>
      <w:tr w:rsidR="00654F8F" w:rsidRPr="00654F8F" w14:paraId="3939CD4A" w14:textId="77777777" w:rsidTr="00E946C3">
        <w:trPr>
          <w:trHeight w:val="310"/>
          <w:jc w:val="center"/>
        </w:trPr>
        <w:tc>
          <w:tcPr>
            <w:tcW w:w="1100" w:type="pct"/>
            <w:shd w:val="clear" w:color="auto" w:fill="auto"/>
            <w:vAlign w:val="center"/>
          </w:tcPr>
          <w:p w14:paraId="02744A6C"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LGCG</w:t>
            </w:r>
          </w:p>
        </w:tc>
        <w:tc>
          <w:tcPr>
            <w:tcW w:w="3900" w:type="pct"/>
            <w:shd w:val="clear" w:color="auto" w:fill="auto"/>
            <w:vAlign w:val="center"/>
          </w:tcPr>
          <w:p w14:paraId="4257B14E"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Ley General de Contabilidad Gubernamental</w:t>
            </w:r>
          </w:p>
        </w:tc>
      </w:tr>
      <w:tr w:rsidR="00654F8F" w:rsidRPr="00654F8F" w14:paraId="25983926" w14:textId="77777777" w:rsidTr="00E946C3">
        <w:trPr>
          <w:trHeight w:val="320"/>
          <w:jc w:val="center"/>
        </w:trPr>
        <w:tc>
          <w:tcPr>
            <w:tcW w:w="1100" w:type="pct"/>
            <w:shd w:val="clear" w:color="auto" w:fill="auto"/>
            <w:vAlign w:val="center"/>
          </w:tcPr>
          <w:p w14:paraId="79855317"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LFPRH</w:t>
            </w:r>
          </w:p>
        </w:tc>
        <w:tc>
          <w:tcPr>
            <w:tcW w:w="3900" w:type="pct"/>
            <w:shd w:val="clear" w:color="auto" w:fill="auto"/>
            <w:vAlign w:val="center"/>
          </w:tcPr>
          <w:p w14:paraId="0AD196F0"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Ley Federal de Presupuesto y Responsabilidad Hacendaria</w:t>
            </w:r>
          </w:p>
        </w:tc>
      </w:tr>
      <w:tr w:rsidR="00654F8F" w:rsidRPr="00654F8F" w14:paraId="439DC387" w14:textId="77777777" w:rsidTr="00E946C3">
        <w:trPr>
          <w:trHeight w:val="310"/>
          <w:jc w:val="center"/>
        </w:trPr>
        <w:tc>
          <w:tcPr>
            <w:tcW w:w="1100" w:type="pct"/>
            <w:shd w:val="clear" w:color="auto" w:fill="auto"/>
            <w:vAlign w:val="center"/>
          </w:tcPr>
          <w:p w14:paraId="5BD536FA"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PAE</w:t>
            </w:r>
          </w:p>
        </w:tc>
        <w:tc>
          <w:tcPr>
            <w:tcW w:w="3900" w:type="pct"/>
            <w:shd w:val="clear" w:color="auto" w:fill="auto"/>
            <w:vAlign w:val="center"/>
          </w:tcPr>
          <w:p w14:paraId="1DAAFC4C"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 xml:space="preserve">Programa Anual de Evaluación </w:t>
            </w:r>
            <w:r w:rsidRPr="00654F8F">
              <w:rPr>
                <w:rFonts w:ascii="Arial" w:eastAsia="Times New Roman" w:hAnsi="Arial" w:cs="Arial"/>
                <w:color w:val="000000"/>
                <w:szCs w:val="24"/>
                <w:lang w:val="es-MX" w:eastAsia="en-US"/>
              </w:rPr>
              <w:t>de los Programas Presupuestarios y Políticas Públicas de la Administración Pública Federal</w:t>
            </w:r>
          </w:p>
        </w:tc>
      </w:tr>
      <w:tr w:rsidR="00654F8F" w:rsidRPr="00654F8F" w14:paraId="56E042D4" w14:textId="77777777" w:rsidTr="00E946C3">
        <w:trPr>
          <w:trHeight w:val="320"/>
          <w:jc w:val="center"/>
        </w:trPr>
        <w:tc>
          <w:tcPr>
            <w:tcW w:w="1100" w:type="pct"/>
            <w:shd w:val="clear" w:color="auto" w:fill="auto"/>
            <w:vAlign w:val="center"/>
          </w:tcPr>
          <w:p w14:paraId="1662FCAB"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MIR</w:t>
            </w:r>
          </w:p>
        </w:tc>
        <w:tc>
          <w:tcPr>
            <w:tcW w:w="3900" w:type="pct"/>
            <w:shd w:val="clear" w:color="auto" w:fill="auto"/>
            <w:vAlign w:val="center"/>
          </w:tcPr>
          <w:p w14:paraId="6E83F1CD"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Matriz de Indicadores para Resultados</w:t>
            </w:r>
          </w:p>
        </w:tc>
      </w:tr>
      <w:tr w:rsidR="00654F8F" w:rsidRPr="00654F8F" w14:paraId="3987422A" w14:textId="77777777" w:rsidTr="00E946C3">
        <w:trPr>
          <w:trHeight w:val="320"/>
          <w:jc w:val="center"/>
        </w:trPr>
        <w:tc>
          <w:tcPr>
            <w:tcW w:w="1100" w:type="pct"/>
            <w:shd w:val="clear" w:color="auto" w:fill="auto"/>
            <w:vAlign w:val="center"/>
          </w:tcPr>
          <w:p w14:paraId="74709482"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SEP</w:t>
            </w:r>
          </w:p>
        </w:tc>
        <w:tc>
          <w:tcPr>
            <w:tcW w:w="3900" w:type="pct"/>
            <w:shd w:val="clear" w:color="auto" w:fill="auto"/>
            <w:vAlign w:val="center"/>
          </w:tcPr>
          <w:p w14:paraId="1DFE22BC"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Secretaría de Educación Pública</w:t>
            </w:r>
          </w:p>
        </w:tc>
      </w:tr>
      <w:tr w:rsidR="00654F8F" w:rsidRPr="00654F8F" w14:paraId="7289232D" w14:textId="77777777" w:rsidTr="00E946C3">
        <w:trPr>
          <w:trHeight w:val="320"/>
          <w:jc w:val="center"/>
        </w:trPr>
        <w:tc>
          <w:tcPr>
            <w:tcW w:w="1100" w:type="pct"/>
            <w:shd w:val="clear" w:color="auto" w:fill="auto"/>
            <w:vAlign w:val="center"/>
          </w:tcPr>
          <w:p w14:paraId="1502241F"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SHCP</w:t>
            </w:r>
          </w:p>
        </w:tc>
        <w:tc>
          <w:tcPr>
            <w:tcW w:w="3900" w:type="pct"/>
            <w:shd w:val="clear" w:color="auto" w:fill="auto"/>
            <w:vAlign w:val="center"/>
          </w:tcPr>
          <w:p w14:paraId="0E306B18"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Secretaría de Hacienda y Crédito Público</w:t>
            </w:r>
          </w:p>
        </w:tc>
      </w:tr>
      <w:tr w:rsidR="00654F8F" w:rsidRPr="00654F8F" w14:paraId="4DED7DC0" w14:textId="77777777" w:rsidTr="00E946C3">
        <w:trPr>
          <w:trHeight w:val="320"/>
          <w:jc w:val="center"/>
        </w:trPr>
        <w:tc>
          <w:tcPr>
            <w:tcW w:w="1100" w:type="pct"/>
            <w:shd w:val="clear" w:color="auto" w:fill="auto"/>
            <w:vAlign w:val="center"/>
          </w:tcPr>
          <w:p w14:paraId="12175CAD"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SRFT</w:t>
            </w:r>
          </w:p>
        </w:tc>
        <w:tc>
          <w:tcPr>
            <w:tcW w:w="3900" w:type="pct"/>
            <w:shd w:val="clear" w:color="auto" w:fill="auto"/>
            <w:vAlign w:val="center"/>
          </w:tcPr>
          <w:p w14:paraId="254B1EE8" w14:textId="77777777" w:rsidR="00654F8F" w:rsidRPr="00654F8F" w:rsidRDefault="00654F8F" w:rsidP="00654F8F">
            <w:pPr>
              <w:spacing w:before="100" w:beforeAutospacing="1" w:line="276" w:lineRule="auto"/>
              <w:jc w:val="both"/>
              <w:rPr>
                <w:rFonts w:ascii="Arial" w:eastAsia="Helvetica Neue" w:hAnsi="Arial" w:cs="Arial"/>
                <w:color w:val="000000"/>
                <w:szCs w:val="24"/>
                <w:lang w:val="es-MX" w:eastAsia="en-US"/>
              </w:rPr>
            </w:pPr>
            <w:r w:rsidRPr="00654F8F">
              <w:rPr>
                <w:rFonts w:ascii="Arial" w:eastAsia="Helvetica Neue" w:hAnsi="Arial" w:cs="Arial"/>
                <w:color w:val="000000"/>
                <w:szCs w:val="24"/>
                <w:lang w:val="es-MX" w:eastAsia="en-US"/>
              </w:rPr>
              <w:t xml:space="preserve">Sistema de Recursos Federales Transferidos de la SHCP </w:t>
            </w:r>
          </w:p>
        </w:tc>
      </w:tr>
    </w:tbl>
    <w:p w14:paraId="2AFE15EE" w14:textId="77777777" w:rsidR="00654F8F" w:rsidRPr="00654F8F" w:rsidRDefault="00654F8F" w:rsidP="00654F8F">
      <w:pPr>
        <w:spacing w:before="120" w:after="120" w:line="276" w:lineRule="auto"/>
        <w:jc w:val="both"/>
        <w:rPr>
          <w:rFonts w:ascii="Arial" w:eastAsia="Times New Roman" w:hAnsi="Arial" w:cs="Arial"/>
          <w:szCs w:val="24"/>
          <w:lang w:val="es-MX" w:eastAsia="en-US"/>
        </w:rPr>
      </w:pPr>
    </w:p>
    <w:p w14:paraId="709C0381" w14:textId="77777777" w:rsidR="00654F8F" w:rsidRPr="00654F8F" w:rsidRDefault="00654F8F" w:rsidP="00654F8F">
      <w:pPr>
        <w:jc w:val="both"/>
        <w:rPr>
          <w:rFonts w:ascii="Arial" w:eastAsia="Arial Black" w:hAnsi="Arial" w:cs="Arial"/>
          <w:szCs w:val="24"/>
          <w:lang w:val="es-MX" w:eastAsia="en-US"/>
        </w:rPr>
      </w:pPr>
      <w:r w:rsidRPr="00654F8F">
        <w:rPr>
          <w:rFonts w:ascii="Arial" w:eastAsia="Arial Black" w:hAnsi="Arial" w:cs="Arial"/>
          <w:szCs w:val="24"/>
          <w:lang w:val="es-MX" w:eastAsia="en-US"/>
        </w:rPr>
        <w:br w:type="page"/>
      </w:r>
    </w:p>
    <w:p w14:paraId="2C3F66F9" w14:textId="77777777" w:rsidR="00654F8F" w:rsidRPr="003527AF" w:rsidRDefault="00654F8F" w:rsidP="00654F8F">
      <w:pPr>
        <w:spacing w:line="276" w:lineRule="auto"/>
        <w:jc w:val="both"/>
        <w:rPr>
          <w:rFonts w:ascii="Arial" w:eastAsia="Arial Black" w:hAnsi="Arial" w:cs="Arial"/>
          <w:b/>
          <w:bCs/>
          <w:smallCaps/>
          <w:color w:val="000000"/>
          <w:szCs w:val="24"/>
          <w:lang w:val="es-MX" w:eastAsia="es-MX"/>
        </w:rPr>
      </w:pPr>
      <w:r w:rsidRPr="003527AF">
        <w:rPr>
          <w:rFonts w:ascii="Arial" w:eastAsia="Arial Black" w:hAnsi="Arial" w:cs="Arial"/>
          <w:b/>
          <w:bCs/>
          <w:smallCaps/>
          <w:color w:val="000000"/>
          <w:szCs w:val="24"/>
          <w:lang w:val="es-MX" w:eastAsia="es-MX"/>
        </w:rPr>
        <w:lastRenderedPageBreak/>
        <w:t>Glosario</w:t>
      </w:r>
    </w:p>
    <w:p w14:paraId="175E22B8" w14:textId="77777777" w:rsidR="00654F8F" w:rsidRPr="00654F8F" w:rsidRDefault="00654F8F" w:rsidP="00654F8F">
      <w:pPr>
        <w:jc w:val="both"/>
        <w:rPr>
          <w:rFonts w:ascii="Arial" w:eastAsia="Arial Black" w:hAnsi="Arial" w:cs="Arial"/>
          <w:szCs w:val="24"/>
          <w:lang w:val="es-MX" w:eastAsia="en-US"/>
        </w:rPr>
      </w:pPr>
    </w:p>
    <w:tbl>
      <w:tblPr>
        <w:tblW w:w="5000" w:type="pct"/>
        <w:tblCellMar>
          <w:left w:w="70" w:type="dxa"/>
          <w:right w:w="70" w:type="dxa"/>
        </w:tblCellMar>
        <w:tblLook w:val="04A0" w:firstRow="1" w:lastRow="0" w:firstColumn="1" w:lastColumn="0" w:noHBand="0" w:noVBand="1"/>
      </w:tblPr>
      <w:tblGrid>
        <w:gridCol w:w="1920"/>
        <w:gridCol w:w="7861"/>
      </w:tblGrid>
      <w:tr w:rsidR="00654F8F" w:rsidRPr="00654F8F" w14:paraId="27C97AB1" w14:textId="77777777" w:rsidTr="00277039">
        <w:trPr>
          <w:trHeight w:val="242"/>
        </w:trPr>
        <w:tc>
          <w:tcPr>
            <w:tcW w:w="981" w:type="pct"/>
            <w:shd w:val="clear" w:color="auto" w:fill="auto"/>
            <w:noWrap/>
          </w:tcPr>
          <w:p w14:paraId="1166B288" w14:textId="77777777" w:rsidR="00654F8F" w:rsidRPr="00654F8F" w:rsidRDefault="00654F8F" w:rsidP="00654F8F">
            <w:pPr>
              <w:spacing w:before="100" w:after="100" w:line="276" w:lineRule="auto"/>
              <w:ind w:left="72"/>
              <w:rPr>
                <w:rFonts w:ascii="Arial" w:eastAsia="Times New Roman" w:hAnsi="Arial" w:cs="Arial"/>
                <w:bCs/>
                <w:color w:val="000000"/>
                <w:szCs w:val="24"/>
                <w:lang w:val="es-MX" w:eastAsia="es-MX"/>
              </w:rPr>
            </w:pPr>
            <w:r w:rsidRPr="00654F8F">
              <w:rPr>
                <w:rFonts w:ascii="Arial" w:eastAsia="Times New Roman" w:hAnsi="Arial" w:cs="Arial"/>
                <w:bCs/>
                <w:color w:val="000000"/>
                <w:szCs w:val="24"/>
                <w:lang w:val="es-MX" w:eastAsia="es-MX"/>
              </w:rPr>
              <w:t>Análisis de gabinete</w:t>
            </w:r>
            <w:r w:rsidRPr="00654F8F">
              <w:rPr>
                <w:rFonts w:ascii="Arial" w:eastAsia="Times New Roman" w:hAnsi="Arial" w:cs="Arial"/>
                <w:bCs/>
                <w:color w:val="000000"/>
                <w:szCs w:val="24"/>
                <w:vertAlign w:val="superscript"/>
                <w:lang w:val="es-MX" w:eastAsia="es-MX"/>
              </w:rPr>
              <w:footnoteReference w:id="1"/>
            </w:r>
          </w:p>
        </w:tc>
        <w:tc>
          <w:tcPr>
            <w:tcW w:w="4019" w:type="pct"/>
            <w:shd w:val="clear" w:color="auto" w:fill="auto"/>
            <w:noWrap/>
          </w:tcPr>
          <w:p w14:paraId="2BDBBC09" w14:textId="77777777" w:rsidR="00654F8F" w:rsidRPr="00654F8F" w:rsidRDefault="00654F8F" w:rsidP="00654F8F">
            <w:pPr>
              <w:spacing w:before="100" w:after="100" w:line="276" w:lineRule="auto"/>
              <w:ind w:left="72"/>
              <w:jc w:val="both"/>
              <w:rPr>
                <w:rFonts w:ascii="Arial" w:eastAsia="Times New Roman" w:hAnsi="Arial" w:cs="Arial"/>
                <w:bCs/>
                <w:color w:val="000000"/>
                <w:szCs w:val="24"/>
                <w:lang w:val="es-MX" w:eastAsia="es-MX"/>
              </w:rPr>
            </w:pPr>
            <w:r w:rsidRPr="00654F8F">
              <w:rPr>
                <w:rFonts w:ascii="Arial" w:eastAsia="Times New Roman" w:hAnsi="Arial" w:cs="Arial"/>
                <w:bCs/>
                <w:color w:val="000000"/>
                <w:szCs w:val="24"/>
                <w:lang w:val="es-MX" w:eastAsia="es-MX"/>
              </w:rPr>
              <w:t>Conjunto de actividades que involucra el acopio, la organización y la valoración de información concentrada en registros administrativos, documentos normativos, bases de datos, evaluaciones internas y/o externas y documentación pública.</w:t>
            </w:r>
          </w:p>
        </w:tc>
      </w:tr>
      <w:tr w:rsidR="00654F8F" w:rsidRPr="00654F8F" w14:paraId="59E81B55" w14:textId="77777777" w:rsidTr="00277039">
        <w:trPr>
          <w:trHeight w:val="242"/>
        </w:trPr>
        <w:tc>
          <w:tcPr>
            <w:tcW w:w="981" w:type="pct"/>
            <w:shd w:val="clear" w:color="auto" w:fill="auto"/>
            <w:noWrap/>
          </w:tcPr>
          <w:p w14:paraId="77748E79" w14:textId="77777777" w:rsidR="00654F8F" w:rsidRPr="00654F8F" w:rsidRDefault="00654F8F" w:rsidP="00654F8F">
            <w:pPr>
              <w:spacing w:before="100" w:after="100" w:line="276" w:lineRule="auto"/>
              <w:ind w:left="72"/>
              <w:jc w:val="both"/>
              <w:rPr>
                <w:rFonts w:ascii="Arial" w:eastAsia="Times New Roman" w:hAnsi="Arial" w:cs="Arial"/>
                <w:bCs/>
                <w:color w:val="000000"/>
                <w:szCs w:val="24"/>
                <w:lang w:val="es-MX" w:eastAsia="es-MX"/>
              </w:rPr>
            </w:pPr>
            <w:r w:rsidRPr="00654F8F">
              <w:rPr>
                <w:rFonts w:ascii="Arial" w:eastAsia="Times New Roman" w:hAnsi="Arial" w:cs="Arial"/>
                <w:bCs/>
                <w:color w:val="000000"/>
                <w:szCs w:val="24"/>
                <w:lang w:val="es-MX" w:eastAsia="es-MX"/>
              </w:rPr>
              <w:t>Buenas prácticas</w:t>
            </w:r>
            <w:r w:rsidRPr="00654F8F">
              <w:rPr>
                <w:rFonts w:ascii="Arial" w:eastAsia="Times New Roman" w:hAnsi="Arial" w:cs="Arial"/>
                <w:bCs/>
                <w:color w:val="000000"/>
                <w:szCs w:val="24"/>
                <w:vertAlign w:val="superscript"/>
                <w:lang w:val="es-MX" w:eastAsia="es-MX"/>
              </w:rPr>
              <w:footnoteReference w:id="2"/>
            </w:r>
          </w:p>
        </w:tc>
        <w:tc>
          <w:tcPr>
            <w:tcW w:w="4019" w:type="pct"/>
            <w:shd w:val="clear" w:color="auto" w:fill="auto"/>
            <w:noWrap/>
          </w:tcPr>
          <w:p w14:paraId="4D8A9E4F" w14:textId="77777777" w:rsidR="00654F8F" w:rsidRPr="00654F8F" w:rsidRDefault="00654F8F" w:rsidP="00654F8F">
            <w:pPr>
              <w:spacing w:before="100" w:after="100" w:line="276" w:lineRule="auto"/>
              <w:ind w:left="72"/>
              <w:jc w:val="both"/>
              <w:rPr>
                <w:rFonts w:ascii="Arial" w:eastAsia="Times New Roman" w:hAnsi="Arial" w:cs="Arial"/>
                <w:bCs/>
                <w:color w:val="000000"/>
                <w:szCs w:val="24"/>
                <w:lang w:val="es-MX" w:eastAsia="es-MX"/>
              </w:rPr>
            </w:pPr>
            <w:r w:rsidRPr="00654F8F">
              <w:rPr>
                <w:rFonts w:ascii="Arial" w:eastAsia="Times New Roman" w:hAnsi="Arial" w:cs="Arial"/>
                <w:bCs/>
                <w:color w:val="000000"/>
                <w:szCs w:val="24"/>
                <w:lang w:val="es-MX" w:eastAsia="es-MX"/>
              </w:rPr>
              <w:t>Aquellas iniciativas innovadoras, que sean replicables, sostenibles en el tiempo y que han permitido mejorar y fortalecer la capacidad de gestión de los fondos.</w:t>
            </w:r>
          </w:p>
        </w:tc>
      </w:tr>
      <w:tr w:rsidR="00654F8F" w:rsidRPr="00654F8F" w14:paraId="48238946" w14:textId="77777777" w:rsidTr="00277039">
        <w:trPr>
          <w:trHeight w:val="242"/>
        </w:trPr>
        <w:tc>
          <w:tcPr>
            <w:tcW w:w="981" w:type="pct"/>
            <w:shd w:val="clear" w:color="auto" w:fill="auto"/>
            <w:noWrap/>
          </w:tcPr>
          <w:p w14:paraId="386D7587" w14:textId="77777777" w:rsidR="00654F8F" w:rsidRPr="00654F8F" w:rsidRDefault="00654F8F" w:rsidP="00654F8F">
            <w:pPr>
              <w:spacing w:before="100" w:after="100" w:line="276" w:lineRule="auto"/>
              <w:ind w:left="72"/>
              <w:rPr>
                <w:rFonts w:ascii="Arial" w:eastAsia="Times New Roman" w:hAnsi="Arial" w:cs="Arial"/>
                <w:bCs/>
                <w:color w:val="000000"/>
                <w:szCs w:val="24"/>
                <w:lang w:val="es-MX" w:eastAsia="es-MX"/>
              </w:rPr>
            </w:pPr>
            <w:r w:rsidRPr="00654F8F">
              <w:rPr>
                <w:rFonts w:ascii="Arial" w:eastAsia="Times New Roman" w:hAnsi="Arial" w:cs="Arial"/>
                <w:bCs/>
                <w:color w:val="000000"/>
                <w:szCs w:val="24"/>
                <w:lang w:val="es-MX" w:eastAsia="es-MX"/>
              </w:rPr>
              <w:t>Cuellos de botella</w:t>
            </w:r>
            <w:r w:rsidRPr="00654F8F">
              <w:rPr>
                <w:rFonts w:ascii="Arial" w:eastAsia="Times New Roman" w:hAnsi="Arial" w:cs="Arial"/>
                <w:bCs/>
                <w:color w:val="000000"/>
                <w:szCs w:val="24"/>
                <w:vertAlign w:val="superscript"/>
                <w:lang w:val="es-MX" w:eastAsia="es-MX"/>
              </w:rPr>
              <w:footnoteReference w:id="3"/>
            </w:r>
          </w:p>
        </w:tc>
        <w:tc>
          <w:tcPr>
            <w:tcW w:w="4019" w:type="pct"/>
            <w:shd w:val="clear" w:color="auto" w:fill="auto"/>
            <w:noWrap/>
          </w:tcPr>
          <w:p w14:paraId="5A429A3A" w14:textId="77777777" w:rsidR="00654F8F" w:rsidRPr="00654F8F" w:rsidRDefault="00654F8F" w:rsidP="00654F8F">
            <w:pPr>
              <w:spacing w:before="100" w:after="100" w:line="276" w:lineRule="auto"/>
              <w:ind w:left="72"/>
              <w:jc w:val="both"/>
              <w:rPr>
                <w:rFonts w:ascii="Arial" w:eastAsia="Times New Roman" w:hAnsi="Arial" w:cs="Arial"/>
                <w:bCs/>
                <w:color w:val="000000"/>
                <w:szCs w:val="24"/>
                <w:lang w:val="es-MX" w:eastAsia="es-MX"/>
              </w:rPr>
            </w:pPr>
            <w:r w:rsidRPr="00654F8F">
              <w:rPr>
                <w:rFonts w:ascii="Arial" w:eastAsia="Times New Roman" w:hAnsi="Arial" w:cs="Arial"/>
                <w:bCs/>
                <w:color w:val="000000"/>
                <w:szCs w:val="24"/>
                <w:lang w:val="es-MX" w:eastAsia="es-MX"/>
              </w:rPr>
              <w:t>Aquellas prácticas, procedimientos, actividades y/o trámites que obstaculizan procesos o actividades de las que depende el fondo para alcanzar sus objetivos.</w:t>
            </w:r>
          </w:p>
        </w:tc>
      </w:tr>
      <w:tr w:rsidR="00654F8F" w:rsidRPr="00654F8F" w14:paraId="78AF659B" w14:textId="77777777" w:rsidTr="00277039">
        <w:trPr>
          <w:trHeight w:val="242"/>
        </w:trPr>
        <w:tc>
          <w:tcPr>
            <w:tcW w:w="981" w:type="pct"/>
            <w:shd w:val="clear" w:color="auto" w:fill="auto"/>
            <w:noWrap/>
          </w:tcPr>
          <w:p w14:paraId="165612FB" w14:textId="77777777" w:rsidR="00654F8F" w:rsidRPr="00654F8F" w:rsidRDefault="00654F8F" w:rsidP="00654F8F">
            <w:pPr>
              <w:spacing w:before="100" w:after="100" w:line="276" w:lineRule="auto"/>
              <w:ind w:left="72"/>
              <w:jc w:val="both"/>
              <w:rPr>
                <w:rFonts w:ascii="Arial" w:eastAsia="Times New Roman" w:hAnsi="Arial" w:cs="Arial"/>
                <w:bCs/>
                <w:color w:val="000000"/>
                <w:szCs w:val="24"/>
                <w:lang w:val="es-MX" w:eastAsia="es-MX"/>
              </w:rPr>
            </w:pPr>
            <w:r w:rsidRPr="00654F8F">
              <w:rPr>
                <w:rFonts w:ascii="Arial" w:eastAsia="Times New Roman" w:hAnsi="Arial" w:cs="Arial"/>
                <w:bCs/>
                <w:color w:val="000000"/>
                <w:szCs w:val="24"/>
                <w:lang w:val="es-MX" w:eastAsia="es-MX"/>
              </w:rPr>
              <w:t>Diagnóstico</w:t>
            </w:r>
            <w:r w:rsidRPr="00654F8F">
              <w:rPr>
                <w:rFonts w:ascii="Arial" w:eastAsia="Times New Roman" w:hAnsi="Arial" w:cs="Arial"/>
                <w:bCs/>
                <w:color w:val="000000"/>
                <w:szCs w:val="24"/>
                <w:vertAlign w:val="superscript"/>
                <w:lang w:val="es-MX" w:eastAsia="es-MX"/>
              </w:rPr>
              <w:footnoteReference w:id="4"/>
            </w:r>
          </w:p>
        </w:tc>
        <w:tc>
          <w:tcPr>
            <w:tcW w:w="4019" w:type="pct"/>
            <w:shd w:val="clear" w:color="auto" w:fill="auto"/>
            <w:noWrap/>
          </w:tcPr>
          <w:p w14:paraId="7F22E4C5" w14:textId="77777777" w:rsidR="00654F8F" w:rsidRPr="00654F8F" w:rsidRDefault="00654F8F" w:rsidP="00654F8F">
            <w:pPr>
              <w:spacing w:before="100" w:after="100" w:line="276" w:lineRule="auto"/>
              <w:ind w:left="72"/>
              <w:jc w:val="both"/>
              <w:rPr>
                <w:rFonts w:ascii="Arial" w:eastAsia="Times New Roman" w:hAnsi="Arial" w:cs="Arial"/>
                <w:bCs/>
                <w:color w:val="000000"/>
                <w:szCs w:val="24"/>
                <w:lang w:val="es-MX" w:eastAsia="es-MX"/>
              </w:rPr>
            </w:pPr>
            <w:r w:rsidRPr="00654F8F">
              <w:rPr>
                <w:rFonts w:ascii="Arial" w:eastAsia="Times New Roman" w:hAnsi="Arial" w:cs="Arial"/>
                <w:bCs/>
                <w:color w:val="000000"/>
                <w:szCs w:val="24"/>
                <w:lang w:val="es-MX" w:eastAsia="es-MX"/>
              </w:rPr>
              <w:t>Documento de análisis que busca identificar el problema que se pretende resolver y detallar sus características relevantes, y de cuyos resultados se obtienen propuestas de atención.</w:t>
            </w:r>
          </w:p>
        </w:tc>
      </w:tr>
      <w:tr w:rsidR="00654F8F" w:rsidRPr="00654F8F" w14:paraId="607DAE52" w14:textId="77777777" w:rsidTr="00277039">
        <w:trPr>
          <w:trHeight w:val="242"/>
        </w:trPr>
        <w:tc>
          <w:tcPr>
            <w:tcW w:w="981" w:type="pct"/>
            <w:shd w:val="clear" w:color="auto" w:fill="auto"/>
            <w:noWrap/>
          </w:tcPr>
          <w:p w14:paraId="7BD9D7E0" w14:textId="77777777" w:rsidR="00654F8F" w:rsidRPr="00654F8F" w:rsidRDefault="00654F8F" w:rsidP="00654F8F">
            <w:pPr>
              <w:spacing w:before="100" w:after="100" w:line="276" w:lineRule="auto"/>
              <w:ind w:left="72"/>
              <w:jc w:val="both"/>
              <w:rPr>
                <w:rFonts w:ascii="Arial" w:eastAsia="Times New Roman" w:hAnsi="Arial" w:cs="Arial"/>
                <w:bCs/>
                <w:color w:val="000000"/>
                <w:szCs w:val="24"/>
                <w:lang w:val="es-MX" w:eastAsia="es-MX"/>
              </w:rPr>
            </w:pPr>
            <w:r w:rsidRPr="00654F8F">
              <w:rPr>
                <w:rFonts w:ascii="Arial" w:eastAsia="Times New Roman" w:hAnsi="Arial" w:cs="Arial"/>
                <w:bCs/>
                <w:color w:val="000000"/>
                <w:szCs w:val="24"/>
                <w:lang w:val="es-MX" w:eastAsia="es-MX"/>
              </w:rPr>
              <w:t>Evaluación</w:t>
            </w:r>
            <w:r w:rsidRPr="00654F8F">
              <w:rPr>
                <w:rFonts w:ascii="Arial" w:eastAsia="Times New Roman" w:hAnsi="Arial" w:cs="Arial"/>
                <w:bCs/>
                <w:color w:val="000000"/>
                <w:szCs w:val="24"/>
                <w:vertAlign w:val="superscript"/>
                <w:lang w:val="es-MX" w:eastAsia="es-MX"/>
              </w:rPr>
              <w:footnoteReference w:id="5"/>
            </w:r>
          </w:p>
        </w:tc>
        <w:tc>
          <w:tcPr>
            <w:tcW w:w="4019" w:type="pct"/>
            <w:shd w:val="clear" w:color="auto" w:fill="auto"/>
            <w:noWrap/>
          </w:tcPr>
          <w:p w14:paraId="6F3BB438" w14:textId="77777777" w:rsidR="00654F8F" w:rsidRPr="00654F8F" w:rsidRDefault="00654F8F" w:rsidP="00654F8F">
            <w:pPr>
              <w:spacing w:before="100" w:after="100" w:line="276" w:lineRule="auto"/>
              <w:ind w:left="72"/>
              <w:jc w:val="both"/>
              <w:rPr>
                <w:rFonts w:ascii="Arial" w:eastAsia="Times New Roman" w:hAnsi="Arial" w:cs="Arial"/>
                <w:bCs/>
                <w:color w:val="000000"/>
                <w:szCs w:val="24"/>
                <w:lang w:val="es-MX" w:eastAsia="es-MX"/>
              </w:rPr>
            </w:pPr>
            <w:r w:rsidRPr="00654F8F">
              <w:rPr>
                <w:rFonts w:ascii="Arial" w:eastAsia="Times New Roman" w:hAnsi="Arial" w:cs="Arial"/>
                <w:bCs/>
                <w:color w:val="000000"/>
                <w:szCs w:val="24"/>
                <w:lang w:val="es-MX" w:eastAsia="es-MX"/>
              </w:rPr>
              <w:t xml:space="preserve">Análisis sistemático y objetivo de </w:t>
            </w:r>
            <w:r w:rsidRPr="00654F8F">
              <w:rPr>
                <w:rFonts w:ascii="Arial" w:eastAsia="Times New Roman" w:hAnsi="Arial" w:cs="Arial"/>
                <w:bCs/>
                <w:szCs w:val="24"/>
                <w:lang w:val="es-MX" w:eastAsia="es-MX"/>
              </w:rPr>
              <w:t xml:space="preserve">los programas presupuestarios y las políticas públicas, </w:t>
            </w:r>
            <w:r w:rsidRPr="00654F8F">
              <w:rPr>
                <w:rFonts w:ascii="Arial" w:eastAsia="Times New Roman" w:hAnsi="Arial" w:cs="Arial"/>
                <w:bCs/>
                <w:color w:val="000000"/>
                <w:szCs w:val="24"/>
                <w:lang w:val="es-MX" w:eastAsia="es-MX"/>
              </w:rPr>
              <w:t xml:space="preserve">que tiene como finalidad determinar la pertinencia y el logro de sus objetivos y metas, así como su eficiencia, eficacia, calidad, </w:t>
            </w:r>
            <w:r w:rsidRPr="00654F8F">
              <w:rPr>
                <w:rFonts w:ascii="Arial" w:eastAsia="Times New Roman" w:hAnsi="Arial" w:cs="Arial"/>
                <w:bCs/>
                <w:color w:val="000000"/>
                <w:szCs w:val="24"/>
                <w:lang w:val="es-MX" w:eastAsia="es-MX"/>
              </w:rPr>
              <w:lastRenderedPageBreak/>
              <w:t>resultados, impacto y sostenibilidad</w:t>
            </w:r>
            <w:r w:rsidRPr="00654F8F">
              <w:rPr>
                <w:rFonts w:ascii="Arial" w:eastAsia="Times New Roman" w:hAnsi="Arial" w:cs="Arial"/>
                <w:bCs/>
                <w:szCs w:val="24"/>
                <w:lang w:val="es-MX" w:eastAsia="es-MX"/>
              </w:rPr>
              <w:t>, en función del tipo de evaluación realizada</w:t>
            </w:r>
            <w:r w:rsidRPr="00654F8F">
              <w:rPr>
                <w:rFonts w:ascii="Arial" w:eastAsia="Times New Roman" w:hAnsi="Arial" w:cs="Arial"/>
                <w:bCs/>
                <w:color w:val="000000"/>
                <w:szCs w:val="24"/>
                <w:lang w:val="es-MX" w:eastAsia="es-MX"/>
              </w:rPr>
              <w:t>.</w:t>
            </w:r>
          </w:p>
        </w:tc>
      </w:tr>
      <w:tr w:rsidR="00654F8F" w:rsidRPr="00654F8F" w14:paraId="44A44942" w14:textId="77777777" w:rsidTr="00277039">
        <w:trPr>
          <w:trHeight w:val="242"/>
        </w:trPr>
        <w:tc>
          <w:tcPr>
            <w:tcW w:w="981" w:type="pct"/>
            <w:shd w:val="clear" w:color="auto" w:fill="auto"/>
            <w:noWrap/>
          </w:tcPr>
          <w:p w14:paraId="509561DF" w14:textId="77777777" w:rsidR="00654F8F" w:rsidRPr="00654F8F" w:rsidRDefault="00654F8F" w:rsidP="00654F8F">
            <w:pPr>
              <w:spacing w:before="100" w:after="100" w:line="276" w:lineRule="auto"/>
              <w:ind w:left="72"/>
              <w:rPr>
                <w:rFonts w:ascii="Arial" w:eastAsia="Times New Roman" w:hAnsi="Arial" w:cs="Arial"/>
                <w:bCs/>
                <w:color w:val="000000"/>
                <w:szCs w:val="24"/>
                <w:lang w:val="es-MX" w:eastAsia="es-MX"/>
              </w:rPr>
            </w:pPr>
            <w:r w:rsidRPr="00654F8F">
              <w:rPr>
                <w:rFonts w:ascii="Arial" w:eastAsia="Times New Roman" w:hAnsi="Arial" w:cs="Arial"/>
                <w:bCs/>
                <w:color w:val="000000"/>
                <w:szCs w:val="24"/>
                <w:lang w:val="es-MX" w:eastAsia="es-MX"/>
              </w:rPr>
              <w:lastRenderedPageBreak/>
              <w:t>Guía del Sistema de Recursos Federales Transferidos de la SHCP</w:t>
            </w:r>
            <w:r w:rsidRPr="00654F8F">
              <w:rPr>
                <w:rFonts w:ascii="Arial" w:eastAsia="Times New Roman" w:hAnsi="Arial" w:cs="Arial"/>
                <w:bCs/>
                <w:color w:val="000000"/>
                <w:szCs w:val="24"/>
                <w:vertAlign w:val="superscript"/>
                <w:lang w:val="es-MX" w:eastAsia="es-MX"/>
              </w:rPr>
              <w:footnoteReference w:id="6"/>
            </w:r>
            <w:r w:rsidRPr="00654F8F">
              <w:rPr>
                <w:rFonts w:ascii="Arial" w:eastAsia="Times New Roman" w:hAnsi="Arial" w:cs="Arial"/>
                <w:bCs/>
                <w:color w:val="000000"/>
                <w:szCs w:val="24"/>
                <w:lang w:val="es-MX" w:eastAsia="es-MX"/>
              </w:rPr>
              <w:t xml:space="preserve"> </w:t>
            </w:r>
          </w:p>
        </w:tc>
        <w:tc>
          <w:tcPr>
            <w:tcW w:w="4019" w:type="pct"/>
            <w:shd w:val="clear" w:color="auto" w:fill="auto"/>
            <w:noWrap/>
          </w:tcPr>
          <w:p w14:paraId="0DD878F0" w14:textId="77777777" w:rsidR="00654F8F" w:rsidRPr="00654F8F" w:rsidRDefault="00654F8F" w:rsidP="00654F8F">
            <w:pPr>
              <w:spacing w:before="100" w:after="100" w:line="276" w:lineRule="auto"/>
              <w:ind w:left="72"/>
              <w:jc w:val="both"/>
              <w:rPr>
                <w:rFonts w:ascii="Arial" w:eastAsia="Times New Roman" w:hAnsi="Arial" w:cs="Arial"/>
                <w:bCs/>
                <w:color w:val="000000"/>
                <w:szCs w:val="24"/>
                <w:lang w:val="es-MX" w:eastAsia="es-MX"/>
              </w:rPr>
            </w:pPr>
            <w:r w:rsidRPr="00654F8F">
              <w:rPr>
                <w:rFonts w:ascii="Arial" w:eastAsia="Times New Roman" w:hAnsi="Arial" w:cs="Arial"/>
                <w:bCs/>
                <w:color w:val="000000"/>
                <w:szCs w:val="24"/>
                <w:lang w:val="es-MX" w:eastAsia="es-MX"/>
              </w:rPr>
              <w:t xml:space="preserve">Guía de criterios para el reporte del ejercicio, destino y resultados de los recursos federales transferidos emitida por la </w:t>
            </w:r>
            <w:r w:rsidRPr="00654F8F">
              <w:rPr>
                <w:rFonts w:ascii="Arial" w:eastAsia="Times New Roman" w:hAnsi="Arial" w:cs="Arial"/>
                <w:color w:val="000000"/>
                <w:szCs w:val="24"/>
                <w:lang w:val="es-MX" w:eastAsia="en-US"/>
              </w:rPr>
              <w:t>Secretaría de Hacienda y Crédito Público.</w:t>
            </w:r>
            <w:r w:rsidRPr="00654F8F">
              <w:rPr>
                <w:rFonts w:ascii="Arial" w:eastAsia="Times New Roman" w:hAnsi="Arial" w:cs="Arial"/>
                <w:bCs/>
                <w:color w:val="000000"/>
                <w:szCs w:val="24"/>
                <w:lang w:val="es-MX" w:eastAsia="es-MX"/>
              </w:rPr>
              <w:t xml:space="preserve"> </w:t>
            </w:r>
          </w:p>
        </w:tc>
      </w:tr>
      <w:tr w:rsidR="00654F8F" w:rsidRPr="00654F8F" w14:paraId="0DD0EAD8" w14:textId="77777777" w:rsidTr="00277039">
        <w:trPr>
          <w:trHeight w:val="242"/>
        </w:trPr>
        <w:tc>
          <w:tcPr>
            <w:tcW w:w="981" w:type="pct"/>
            <w:shd w:val="clear" w:color="auto" w:fill="auto"/>
            <w:noWrap/>
          </w:tcPr>
          <w:p w14:paraId="6D9B3A0C" w14:textId="77777777" w:rsidR="00654F8F" w:rsidRPr="00654F8F" w:rsidRDefault="00654F8F" w:rsidP="00654F8F">
            <w:pPr>
              <w:spacing w:before="100" w:after="100" w:line="276" w:lineRule="auto"/>
              <w:ind w:left="72"/>
              <w:jc w:val="both"/>
              <w:rPr>
                <w:rFonts w:ascii="Arial" w:eastAsia="Times New Roman" w:hAnsi="Arial" w:cs="Arial"/>
                <w:bCs/>
                <w:color w:val="000000"/>
                <w:szCs w:val="24"/>
                <w:lang w:val="es-MX" w:eastAsia="es-MX"/>
              </w:rPr>
            </w:pPr>
            <w:r w:rsidRPr="00654F8F">
              <w:rPr>
                <w:rFonts w:ascii="Arial" w:eastAsia="Times New Roman" w:hAnsi="Arial" w:cs="Arial"/>
                <w:bCs/>
                <w:color w:val="000000"/>
                <w:szCs w:val="24"/>
                <w:lang w:val="es-MX" w:eastAsia="es-MX"/>
              </w:rPr>
              <w:t>Indicador estratégico</w:t>
            </w:r>
            <w:r w:rsidRPr="00654F8F">
              <w:rPr>
                <w:rFonts w:ascii="Arial" w:eastAsia="Times New Roman" w:hAnsi="Arial" w:cs="Arial"/>
                <w:bCs/>
                <w:color w:val="000000"/>
                <w:szCs w:val="24"/>
                <w:vertAlign w:val="superscript"/>
                <w:lang w:val="es-MX" w:eastAsia="es-MX"/>
              </w:rPr>
              <w:footnoteReference w:id="7"/>
            </w:r>
          </w:p>
        </w:tc>
        <w:tc>
          <w:tcPr>
            <w:tcW w:w="4019" w:type="pct"/>
            <w:shd w:val="clear" w:color="auto" w:fill="auto"/>
            <w:noWrap/>
          </w:tcPr>
          <w:p w14:paraId="770ECCBA" w14:textId="77777777" w:rsidR="00654F8F" w:rsidRPr="00654F8F" w:rsidRDefault="00654F8F" w:rsidP="00654F8F">
            <w:pPr>
              <w:spacing w:before="100" w:after="100" w:line="276" w:lineRule="auto"/>
              <w:ind w:left="72"/>
              <w:jc w:val="both"/>
              <w:rPr>
                <w:rFonts w:ascii="Arial" w:eastAsia="Times New Roman" w:hAnsi="Arial" w:cs="Arial"/>
                <w:bCs/>
                <w:color w:val="000000"/>
                <w:szCs w:val="24"/>
                <w:lang w:val="es-MX" w:eastAsia="es-MX"/>
              </w:rPr>
            </w:pPr>
            <w:r w:rsidRPr="00654F8F">
              <w:rPr>
                <w:rFonts w:ascii="Arial" w:eastAsia="Times New Roman" w:hAnsi="Arial" w:cs="Arial"/>
                <w:bCs/>
                <w:color w:val="000000"/>
                <w:szCs w:val="24"/>
                <w:lang w:val="es-MX" w:eastAsia="es-MX"/>
              </w:rPr>
              <w:t>Un indicador es estratégico cuando: mide el grado de cumplimiento de los objetivos de las políticas públicas y de los programas presupuestarios; contribuye a corregir o fortalecer las estrategias y la orientación de los recursos; incluye a los indicadores de Fin, Propósito y aquellos de Componentes que consideran subsidios, bienes y/o servicios que impactan directamente a la población o área de enfoque; e impacta de manera directa en la población o área de enfoque.</w:t>
            </w:r>
          </w:p>
        </w:tc>
      </w:tr>
      <w:tr w:rsidR="00654F8F" w:rsidRPr="00654F8F" w14:paraId="310E7289" w14:textId="77777777" w:rsidTr="00277039">
        <w:trPr>
          <w:trHeight w:val="242"/>
        </w:trPr>
        <w:tc>
          <w:tcPr>
            <w:tcW w:w="981" w:type="pct"/>
            <w:shd w:val="clear" w:color="auto" w:fill="auto"/>
            <w:noWrap/>
          </w:tcPr>
          <w:p w14:paraId="22CE09E8" w14:textId="77777777" w:rsidR="00654F8F" w:rsidRPr="00654F8F" w:rsidRDefault="00654F8F" w:rsidP="00654F8F">
            <w:pPr>
              <w:spacing w:before="100" w:after="100" w:line="276" w:lineRule="auto"/>
              <w:ind w:left="72"/>
              <w:jc w:val="both"/>
              <w:rPr>
                <w:rFonts w:ascii="Arial" w:eastAsia="Times New Roman" w:hAnsi="Arial" w:cs="Arial"/>
                <w:bCs/>
                <w:color w:val="000000"/>
                <w:szCs w:val="24"/>
                <w:lang w:val="es-MX" w:eastAsia="es-MX"/>
              </w:rPr>
            </w:pPr>
            <w:r w:rsidRPr="00654F8F">
              <w:rPr>
                <w:rFonts w:ascii="Arial" w:eastAsia="Times New Roman" w:hAnsi="Arial" w:cs="Arial"/>
                <w:bCs/>
                <w:color w:val="000000"/>
                <w:szCs w:val="24"/>
                <w:lang w:val="es-MX" w:eastAsia="es-MX"/>
              </w:rPr>
              <w:t>Indicador de gestión</w:t>
            </w:r>
            <w:r w:rsidRPr="00654F8F">
              <w:rPr>
                <w:rFonts w:ascii="Arial" w:eastAsia="Times New Roman" w:hAnsi="Arial" w:cs="Arial"/>
                <w:bCs/>
                <w:color w:val="000000"/>
                <w:szCs w:val="24"/>
                <w:vertAlign w:val="superscript"/>
                <w:lang w:val="es-MX" w:eastAsia="es-MX"/>
              </w:rPr>
              <w:footnoteReference w:id="8"/>
            </w:r>
          </w:p>
        </w:tc>
        <w:tc>
          <w:tcPr>
            <w:tcW w:w="4019" w:type="pct"/>
            <w:shd w:val="clear" w:color="auto" w:fill="auto"/>
            <w:noWrap/>
          </w:tcPr>
          <w:p w14:paraId="555ECDEA" w14:textId="77777777" w:rsidR="00654F8F" w:rsidRPr="00654F8F" w:rsidRDefault="00654F8F" w:rsidP="00654F8F">
            <w:pPr>
              <w:spacing w:before="100" w:after="100" w:line="276" w:lineRule="auto"/>
              <w:ind w:left="72"/>
              <w:jc w:val="both"/>
              <w:rPr>
                <w:rFonts w:ascii="Arial" w:eastAsia="Times New Roman" w:hAnsi="Arial" w:cs="Arial"/>
                <w:bCs/>
                <w:color w:val="000000"/>
                <w:szCs w:val="24"/>
                <w:lang w:val="es-MX" w:eastAsia="es-MX"/>
              </w:rPr>
            </w:pPr>
            <w:r w:rsidRPr="00654F8F">
              <w:rPr>
                <w:rFonts w:ascii="Arial" w:eastAsia="Times New Roman" w:hAnsi="Arial" w:cs="Arial"/>
                <w:bCs/>
                <w:color w:val="000000"/>
                <w:szCs w:val="24"/>
                <w:lang w:val="es-MX" w:eastAsia="es-MX"/>
              </w:rPr>
              <w:t>Un indicador es de gestión cuando: miden el avance y logro en procesos y actividades, es decir, sobre la forma en que los bienes y/o servicios públicos son generados y entregados; incluye los indicadores de Actividades y aquéllos de Componentes que entregan bienes y/o servicios para ser utilizados por otras instancias.</w:t>
            </w:r>
          </w:p>
        </w:tc>
      </w:tr>
      <w:tr w:rsidR="00654F8F" w:rsidRPr="00654F8F" w14:paraId="07BF1E96" w14:textId="77777777" w:rsidTr="00277039">
        <w:trPr>
          <w:trHeight w:val="242"/>
        </w:trPr>
        <w:tc>
          <w:tcPr>
            <w:tcW w:w="981" w:type="pct"/>
            <w:shd w:val="clear" w:color="auto" w:fill="auto"/>
            <w:noWrap/>
          </w:tcPr>
          <w:p w14:paraId="124CB429" w14:textId="77777777" w:rsidR="00654F8F" w:rsidRPr="00654F8F" w:rsidRDefault="00654F8F" w:rsidP="00654F8F">
            <w:pPr>
              <w:spacing w:before="100" w:after="100" w:line="276" w:lineRule="auto"/>
              <w:ind w:left="72"/>
              <w:jc w:val="both"/>
              <w:rPr>
                <w:rFonts w:ascii="Arial" w:eastAsia="Times New Roman" w:hAnsi="Arial" w:cs="Arial"/>
                <w:bCs/>
                <w:color w:val="000000"/>
                <w:szCs w:val="24"/>
                <w:lang w:val="es-MX" w:eastAsia="es-MX"/>
              </w:rPr>
            </w:pPr>
            <w:r w:rsidRPr="00654F8F">
              <w:rPr>
                <w:rFonts w:ascii="Arial" w:eastAsia="Times New Roman" w:hAnsi="Arial" w:cs="Arial"/>
                <w:bCs/>
                <w:color w:val="000000"/>
                <w:szCs w:val="24"/>
                <w:lang w:val="es-MX" w:eastAsia="es-MX"/>
              </w:rPr>
              <w:t>Meta</w:t>
            </w:r>
            <w:r w:rsidRPr="00654F8F">
              <w:rPr>
                <w:rFonts w:ascii="Arial" w:eastAsia="Times New Roman" w:hAnsi="Arial" w:cs="Arial"/>
                <w:bCs/>
                <w:color w:val="000000"/>
                <w:szCs w:val="24"/>
                <w:vertAlign w:val="superscript"/>
                <w:lang w:val="es-MX" w:eastAsia="es-MX"/>
              </w:rPr>
              <w:footnoteReference w:id="9"/>
            </w:r>
          </w:p>
        </w:tc>
        <w:tc>
          <w:tcPr>
            <w:tcW w:w="4019" w:type="pct"/>
            <w:shd w:val="clear" w:color="auto" w:fill="auto"/>
            <w:noWrap/>
          </w:tcPr>
          <w:p w14:paraId="23A839D3" w14:textId="77777777" w:rsidR="00654F8F" w:rsidRPr="00654F8F" w:rsidRDefault="00654F8F" w:rsidP="00654F8F">
            <w:pPr>
              <w:spacing w:before="100" w:after="100" w:line="276" w:lineRule="auto"/>
              <w:ind w:left="72"/>
              <w:jc w:val="both"/>
              <w:rPr>
                <w:rFonts w:ascii="Arial" w:eastAsia="Times New Roman" w:hAnsi="Arial" w:cs="Arial"/>
                <w:bCs/>
                <w:color w:val="000000"/>
                <w:szCs w:val="24"/>
                <w:lang w:val="es-MX" w:eastAsia="es-MX"/>
              </w:rPr>
            </w:pPr>
            <w:r w:rsidRPr="00654F8F">
              <w:rPr>
                <w:rFonts w:ascii="Arial" w:eastAsia="Times New Roman" w:hAnsi="Arial" w:cs="Arial"/>
                <w:bCs/>
                <w:color w:val="000000"/>
                <w:szCs w:val="24"/>
                <w:lang w:val="es-MX" w:eastAsia="es-MX"/>
              </w:rPr>
              <w:t>Objetivo cuantitativo que se pretende alcanzar en un periodo determinado.</w:t>
            </w:r>
          </w:p>
        </w:tc>
      </w:tr>
      <w:tr w:rsidR="00654F8F" w:rsidRPr="00654F8F" w14:paraId="2EFB36B6" w14:textId="77777777" w:rsidTr="00277039">
        <w:trPr>
          <w:trHeight w:val="242"/>
        </w:trPr>
        <w:tc>
          <w:tcPr>
            <w:tcW w:w="981" w:type="pct"/>
            <w:shd w:val="clear" w:color="auto" w:fill="auto"/>
            <w:noWrap/>
          </w:tcPr>
          <w:p w14:paraId="4A05062E" w14:textId="77777777" w:rsidR="00654F8F" w:rsidRPr="00654F8F" w:rsidRDefault="00654F8F" w:rsidP="00654F8F">
            <w:pPr>
              <w:spacing w:before="100" w:after="100" w:line="276" w:lineRule="auto"/>
              <w:ind w:left="72"/>
              <w:jc w:val="both"/>
              <w:rPr>
                <w:rFonts w:ascii="Arial" w:eastAsia="Times New Roman" w:hAnsi="Arial" w:cs="Arial"/>
                <w:bCs/>
                <w:color w:val="000000"/>
                <w:szCs w:val="24"/>
                <w:lang w:val="es-MX" w:eastAsia="es-MX"/>
              </w:rPr>
            </w:pPr>
            <w:r w:rsidRPr="00654F8F">
              <w:rPr>
                <w:rFonts w:ascii="Arial" w:eastAsia="Times New Roman" w:hAnsi="Arial" w:cs="Arial"/>
                <w:bCs/>
                <w:color w:val="000000"/>
                <w:szCs w:val="24"/>
                <w:lang w:val="es-MX" w:eastAsia="es-MX"/>
              </w:rPr>
              <w:lastRenderedPageBreak/>
              <w:t>Servicio educativo</w:t>
            </w:r>
            <w:r w:rsidRPr="00654F8F">
              <w:rPr>
                <w:rFonts w:ascii="Arial" w:eastAsia="Times New Roman" w:hAnsi="Arial" w:cs="Arial"/>
                <w:bCs/>
                <w:color w:val="000000"/>
                <w:szCs w:val="24"/>
                <w:vertAlign w:val="superscript"/>
                <w:lang w:val="es-MX" w:eastAsia="es-MX"/>
              </w:rPr>
              <w:footnoteReference w:id="10"/>
            </w:r>
          </w:p>
        </w:tc>
        <w:tc>
          <w:tcPr>
            <w:tcW w:w="4019" w:type="pct"/>
            <w:shd w:val="clear" w:color="auto" w:fill="auto"/>
            <w:noWrap/>
          </w:tcPr>
          <w:p w14:paraId="3DCAFA90" w14:textId="77777777" w:rsidR="00654F8F" w:rsidRPr="00654F8F" w:rsidRDefault="00654F8F" w:rsidP="00654F8F">
            <w:pPr>
              <w:spacing w:before="100" w:after="100" w:line="276" w:lineRule="auto"/>
              <w:ind w:left="72"/>
              <w:jc w:val="both"/>
              <w:rPr>
                <w:rFonts w:ascii="Arial" w:eastAsia="Times New Roman" w:hAnsi="Arial" w:cs="Arial"/>
                <w:bCs/>
                <w:color w:val="000000"/>
                <w:szCs w:val="24"/>
                <w:lang w:val="es-MX" w:eastAsia="es-MX"/>
              </w:rPr>
            </w:pPr>
            <w:r w:rsidRPr="00654F8F">
              <w:rPr>
                <w:rFonts w:ascii="Arial" w:eastAsia="Times New Roman" w:hAnsi="Arial" w:cs="Arial"/>
                <w:szCs w:val="24"/>
                <w:lang w:val="es-MX" w:eastAsia="en-US"/>
              </w:rPr>
              <w:t>Modelo pedagógico con características específicas mediante el cual se imparte un nivel educativo.</w:t>
            </w:r>
          </w:p>
        </w:tc>
      </w:tr>
      <w:tr w:rsidR="00654F8F" w:rsidRPr="00654F8F" w14:paraId="1FC97AE4" w14:textId="77777777" w:rsidTr="00277039">
        <w:trPr>
          <w:trHeight w:val="242"/>
        </w:trPr>
        <w:tc>
          <w:tcPr>
            <w:tcW w:w="981" w:type="pct"/>
            <w:shd w:val="clear" w:color="auto" w:fill="auto"/>
            <w:noWrap/>
          </w:tcPr>
          <w:p w14:paraId="766EBA22" w14:textId="77777777" w:rsidR="00654F8F" w:rsidRPr="00654F8F" w:rsidRDefault="00654F8F" w:rsidP="00654F8F">
            <w:pPr>
              <w:spacing w:before="100" w:after="100" w:line="276" w:lineRule="auto"/>
              <w:ind w:left="72"/>
              <w:jc w:val="both"/>
              <w:rPr>
                <w:rFonts w:ascii="Arial" w:eastAsia="Times New Roman" w:hAnsi="Arial" w:cs="Arial"/>
                <w:bCs/>
                <w:color w:val="000000"/>
                <w:szCs w:val="24"/>
                <w:lang w:val="es-MX" w:eastAsia="es-MX"/>
              </w:rPr>
            </w:pPr>
            <w:r w:rsidRPr="00654F8F">
              <w:rPr>
                <w:rFonts w:ascii="Arial" w:eastAsia="Times New Roman" w:hAnsi="Arial" w:cs="Arial"/>
                <w:bCs/>
                <w:color w:val="000000"/>
                <w:szCs w:val="24"/>
                <w:lang w:val="es-MX" w:eastAsia="es-MX"/>
              </w:rPr>
              <w:t>Sistema de Recursos Federales Transferidos</w:t>
            </w:r>
            <w:r w:rsidRPr="00654F8F">
              <w:rPr>
                <w:rFonts w:ascii="Arial" w:eastAsia="Times New Roman" w:hAnsi="Arial" w:cs="Arial"/>
                <w:bCs/>
                <w:color w:val="000000"/>
                <w:szCs w:val="24"/>
                <w:vertAlign w:val="superscript"/>
                <w:lang w:val="es-MX" w:eastAsia="es-MX"/>
              </w:rPr>
              <w:footnoteReference w:id="11"/>
            </w:r>
            <w:r w:rsidRPr="00654F8F">
              <w:rPr>
                <w:rFonts w:ascii="Arial" w:eastAsia="Times New Roman" w:hAnsi="Arial" w:cs="Arial"/>
                <w:bCs/>
                <w:color w:val="000000"/>
                <w:szCs w:val="24"/>
                <w:lang w:val="es-MX" w:eastAsia="es-MX"/>
              </w:rPr>
              <w:t xml:space="preserve"> </w:t>
            </w:r>
          </w:p>
        </w:tc>
        <w:tc>
          <w:tcPr>
            <w:tcW w:w="4019" w:type="pct"/>
            <w:shd w:val="clear" w:color="auto" w:fill="auto"/>
            <w:noWrap/>
          </w:tcPr>
          <w:p w14:paraId="10E79846" w14:textId="77777777" w:rsidR="00654F8F" w:rsidRPr="00654F8F" w:rsidRDefault="00654F8F" w:rsidP="00654F8F">
            <w:pPr>
              <w:spacing w:before="100" w:after="100" w:line="276" w:lineRule="auto"/>
              <w:ind w:left="72"/>
              <w:jc w:val="both"/>
              <w:rPr>
                <w:rFonts w:ascii="Arial" w:eastAsia="Times New Roman" w:hAnsi="Arial" w:cs="Arial"/>
                <w:bCs/>
                <w:color w:val="000000"/>
                <w:szCs w:val="24"/>
                <w:lang w:val="es-MX" w:eastAsia="es-MX"/>
              </w:rPr>
            </w:pPr>
            <w:r w:rsidRPr="00654F8F">
              <w:rPr>
                <w:rFonts w:ascii="Arial" w:eastAsia="Times New Roman" w:hAnsi="Arial" w:cs="Arial"/>
                <w:bCs/>
                <w:color w:val="000000"/>
                <w:szCs w:val="24"/>
                <w:lang w:val="es-MX" w:eastAsia="es-MX"/>
              </w:rPr>
              <w:t>Aplicación electrónica para reportar la información sobre el ejercicio, destino, resultados obtenidos de la evaluación de los recursos federales transferidos, al cual hace referencia el artículo 85 de la Ley Federal de Presupuesto y Responsabilidad Hacendaria.</w:t>
            </w:r>
          </w:p>
        </w:tc>
      </w:tr>
      <w:tr w:rsidR="00654F8F" w:rsidRPr="00654F8F" w14:paraId="3DD4B8CC" w14:textId="77777777" w:rsidTr="00277039">
        <w:trPr>
          <w:trHeight w:val="242"/>
        </w:trPr>
        <w:tc>
          <w:tcPr>
            <w:tcW w:w="981" w:type="pct"/>
            <w:shd w:val="clear" w:color="auto" w:fill="auto"/>
            <w:noWrap/>
          </w:tcPr>
          <w:p w14:paraId="0F7C3EEB" w14:textId="77777777" w:rsidR="00654F8F" w:rsidRPr="00654F8F" w:rsidRDefault="00654F8F" w:rsidP="00654F8F">
            <w:pPr>
              <w:spacing w:before="100" w:after="100" w:line="276" w:lineRule="auto"/>
              <w:ind w:left="72"/>
              <w:jc w:val="both"/>
              <w:rPr>
                <w:rFonts w:ascii="Arial" w:eastAsia="Times New Roman" w:hAnsi="Arial" w:cs="Arial"/>
                <w:bCs/>
                <w:color w:val="000000"/>
                <w:szCs w:val="24"/>
                <w:lang w:val="es-MX" w:eastAsia="es-MX"/>
              </w:rPr>
            </w:pPr>
            <w:r w:rsidRPr="00654F8F">
              <w:rPr>
                <w:rFonts w:ascii="Arial" w:eastAsia="Times New Roman" w:hAnsi="Arial" w:cs="Arial"/>
                <w:bCs/>
                <w:color w:val="000000"/>
                <w:szCs w:val="24"/>
                <w:lang w:val="es-MX" w:eastAsia="es-MX"/>
              </w:rPr>
              <w:t>Matriz de Indicadores para Resultados</w:t>
            </w:r>
            <w:r w:rsidRPr="00654F8F">
              <w:rPr>
                <w:rFonts w:ascii="Arial" w:eastAsia="Times New Roman" w:hAnsi="Arial" w:cs="Arial"/>
                <w:bCs/>
                <w:color w:val="000000"/>
                <w:szCs w:val="24"/>
                <w:vertAlign w:val="superscript"/>
                <w:lang w:val="es-MX" w:eastAsia="es-MX"/>
              </w:rPr>
              <w:footnoteReference w:id="12"/>
            </w:r>
          </w:p>
        </w:tc>
        <w:tc>
          <w:tcPr>
            <w:tcW w:w="4019" w:type="pct"/>
            <w:shd w:val="clear" w:color="auto" w:fill="auto"/>
            <w:noWrap/>
          </w:tcPr>
          <w:p w14:paraId="2C8678CA" w14:textId="77777777" w:rsidR="00654F8F" w:rsidRPr="00654F8F" w:rsidRDefault="00654F8F" w:rsidP="00654F8F">
            <w:pPr>
              <w:spacing w:before="100" w:after="100" w:line="276" w:lineRule="auto"/>
              <w:ind w:left="72"/>
              <w:jc w:val="both"/>
              <w:rPr>
                <w:rFonts w:ascii="Arial" w:eastAsia="Times New Roman" w:hAnsi="Arial" w:cs="Arial"/>
                <w:bCs/>
                <w:color w:val="000000"/>
                <w:szCs w:val="24"/>
                <w:lang w:val="es-MX" w:eastAsia="es-MX"/>
              </w:rPr>
            </w:pPr>
            <w:r w:rsidRPr="00654F8F">
              <w:rPr>
                <w:rFonts w:ascii="Arial" w:eastAsia="Times New Roman" w:hAnsi="Arial" w:cs="Arial"/>
                <w:bCs/>
                <w:color w:val="000000"/>
                <w:szCs w:val="24"/>
                <w:lang w:val="es-MX" w:eastAsia="es-MX"/>
              </w:rPr>
              <w:t>Resumen de un programa en una estructura de una matriz de cuatro filas por cuatro columnas mediante la cual se describe el fin, el propósito, los componentes y las actividades, así como los indicadores, los medios de verificación y supuestos para cada uno de los objetivos.</w:t>
            </w:r>
          </w:p>
        </w:tc>
      </w:tr>
      <w:tr w:rsidR="00654F8F" w:rsidRPr="00654F8F" w14:paraId="2FB6EBF9" w14:textId="77777777" w:rsidTr="00277039">
        <w:trPr>
          <w:trHeight w:val="242"/>
        </w:trPr>
        <w:tc>
          <w:tcPr>
            <w:tcW w:w="981" w:type="pct"/>
            <w:shd w:val="clear" w:color="auto" w:fill="auto"/>
            <w:noWrap/>
          </w:tcPr>
          <w:p w14:paraId="24C234AA" w14:textId="77777777" w:rsidR="00654F8F" w:rsidRPr="00654F8F" w:rsidRDefault="00654F8F" w:rsidP="00654F8F">
            <w:pPr>
              <w:spacing w:before="100" w:after="100" w:line="276" w:lineRule="auto"/>
              <w:ind w:left="72"/>
              <w:jc w:val="both"/>
              <w:rPr>
                <w:rFonts w:ascii="Arial" w:eastAsia="Times New Roman" w:hAnsi="Arial" w:cs="Arial"/>
                <w:bCs/>
                <w:color w:val="000000"/>
                <w:szCs w:val="24"/>
                <w:lang w:val="es-MX" w:eastAsia="es-MX"/>
              </w:rPr>
            </w:pPr>
            <w:r w:rsidRPr="00654F8F">
              <w:rPr>
                <w:rFonts w:ascii="Arial" w:eastAsia="Times New Roman" w:hAnsi="Arial" w:cs="Arial"/>
                <w:bCs/>
                <w:color w:val="000000"/>
                <w:szCs w:val="24"/>
                <w:lang w:val="es-MX" w:eastAsia="es-MX"/>
              </w:rPr>
              <w:t>Organismos responsables de la INFE</w:t>
            </w:r>
            <w:r w:rsidRPr="00654F8F">
              <w:rPr>
                <w:rFonts w:ascii="Arial" w:eastAsia="Times New Roman" w:hAnsi="Arial" w:cs="Arial"/>
                <w:bCs/>
                <w:color w:val="000000"/>
                <w:szCs w:val="24"/>
                <w:vertAlign w:val="superscript"/>
                <w:lang w:val="es-MX" w:eastAsia="es-MX"/>
              </w:rPr>
              <w:footnoteReference w:id="13"/>
            </w:r>
          </w:p>
        </w:tc>
        <w:tc>
          <w:tcPr>
            <w:tcW w:w="4019" w:type="pct"/>
            <w:shd w:val="clear" w:color="auto" w:fill="auto"/>
            <w:noWrap/>
          </w:tcPr>
          <w:p w14:paraId="496B2D55" w14:textId="77777777" w:rsidR="00654F8F" w:rsidRPr="00654F8F" w:rsidRDefault="00654F8F" w:rsidP="00654F8F">
            <w:pPr>
              <w:spacing w:before="100" w:after="100" w:line="276" w:lineRule="auto"/>
              <w:ind w:left="72"/>
              <w:jc w:val="both"/>
              <w:rPr>
                <w:rFonts w:ascii="Arial" w:eastAsia="Times New Roman" w:hAnsi="Arial" w:cs="Arial"/>
                <w:bCs/>
                <w:color w:val="000000"/>
                <w:szCs w:val="24"/>
                <w:lang w:val="es-MX" w:eastAsia="es-MX"/>
              </w:rPr>
            </w:pPr>
            <w:r w:rsidRPr="00654F8F">
              <w:rPr>
                <w:rFonts w:ascii="Arial" w:eastAsia="B Avant Garde Demi" w:hAnsi="Arial" w:cs="Arial"/>
                <w:bCs/>
                <w:color w:val="000000"/>
                <w:szCs w:val="24"/>
                <w:lang w:val="es-MX" w:eastAsia="es-MX"/>
              </w:rPr>
              <w:t>Instancias encargadas de la infraestructura física educativa en los estados.</w:t>
            </w:r>
          </w:p>
        </w:tc>
      </w:tr>
      <w:tr w:rsidR="00654F8F" w:rsidRPr="00654F8F" w14:paraId="3FC8000E" w14:textId="77777777" w:rsidTr="00277039">
        <w:trPr>
          <w:trHeight w:val="242"/>
        </w:trPr>
        <w:tc>
          <w:tcPr>
            <w:tcW w:w="981" w:type="pct"/>
            <w:shd w:val="clear" w:color="auto" w:fill="auto"/>
            <w:noWrap/>
          </w:tcPr>
          <w:p w14:paraId="17877DFC" w14:textId="77777777" w:rsidR="00654F8F" w:rsidRPr="00654F8F" w:rsidRDefault="00654F8F" w:rsidP="00654F8F">
            <w:pPr>
              <w:spacing w:before="100" w:after="100" w:line="276" w:lineRule="auto"/>
              <w:ind w:left="72"/>
              <w:jc w:val="both"/>
              <w:rPr>
                <w:rFonts w:ascii="Arial" w:eastAsia="B Avant Garde Demi" w:hAnsi="Arial" w:cs="Arial"/>
                <w:bCs/>
                <w:color w:val="000000"/>
                <w:szCs w:val="24"/>
                <w:lang w:val="es-MX" w:eastAsia="es-MX"/>
              </w:rPr>
            </w:pPr>
            <w:r w:rsidRPr="00654F8F">
              <w:rPr>
                <w:rFonts w:ascii="Arial" w:eastAsia="B Avant Garde Demi" w:hAnsi="Arial" w:cs="Arial"/>
                <w:bCs/>
                <w:color w:val="000000"/>
                <w:szCs w:val="24"/>
                <w:lang w:val="es-MX" w:eastAsia="es-MX"/>
              </w:rPr>
              <w:t>Recomendaciones</w:t>
            </w:r>
            <w:r w:rsidRPr="00654F8F">
              <w:rPr>
                <w:rFonts w:ascii="Arial" w:eastAsia="B Avant Garde Demi" w:hAnsi="Arial" w:cs="Arial"/>
                <w:bCs/>
                <w:color w:val="000000"/>
                <w:szCs w:val="24"/>
                <w:vertAlign w:val="superscript"/>
                <w:lang w:val="es-MX" w:eastAsia="es-MX"/>
              </w:rPr>
              <w:footnoteReference w:id="14"/>
            </w:r>
          </w:p>
        </w:tc>
        <w:tc>
          <w:tcPr>
            <w:tcW w:w="4019" w:type="pct"/>
            <w:shd w:val="clear" w:color="auto" w:fill="auto"/>
            <w:noWrap/>
          </w:tcPr>
          <w:p w14:paraId="43F8EDCF" w14:textId="77777777" w:rsidR="00654F8F" w:rsidRPr="00654F8F" w:rsidRDefault="00654F8F" w:rsidP="00654F8F">
            <w:pPr>
              <w:spacing w:before="100" w:after="100" w:line="276" w:lineRule="auto"/>
              <w:ind w:left="72"/>
              <w:jc w:val="both"/>
              <w:rPr>
                <w:rFonts w:ascii="Arial" w:eastAsia="B Avant Garde Demi" w:hAnsi="Arial" w:cs="Arial"/>
                <w:bCs/>
                <w:color w:val="000000"/>
                <w:szCs w:val="24"/>
                <w:lang w:val="es-MX" w:eastAsia="es-MX"/>
              </w:rPr>
            </w:pPr>
            <w:r w:rsidRPr="00654F8F">
              <w:rPr>
                <w:rFonts w:ascii="Arial" w:eastAsia="B Avant Garde Demi" w:hAnsi="Arial" w:cs="Arial"/>
                <w:bCs/>
                <w:color w:val="000000"/>
                <w:szCs w:val="24"/>
                <w:lang w:val="es-MX" w:eastAsia="es-MX"/>
              </w:rPr>
              <w:t>Sugerencias emitidas por el equipo evaluador derivadas de los hallazgos, debilidades, oportunidades y amenazas identificados en evaluaciones externas, cuyo propósito es contribuir a la mejora.</w:t>
            </w:r>
          </w:p>
        </w:tc>
      </w:tr>
      <w:tr w:rsidR="00654F8F" w:rsidRPr="00654F8F" w14:paraId="272DE541" w14:textId="77777777" w:rsidTr="00277039">
        <w:trPr>
          <w:trHeight w:val="242"/>
        </w:trPr>
        <w:tc>
          <w:tcPr>
            <w:tcW w:w="981" w:type="pct"/>
            <w:shd w:val="clear" w:color="auto" w:fill="auto"/>
            <w:noWrap/>
          </w:tcPr>
          <w:p w14:paraId="76B6FB77" w14:textId="77777777" w:rsidR="00654F8F" w:rsidRPr="00654F8F" w:rsidRDefault="00654F8F" w:rsidP="00654F8F">
            <w:pPr>
              <w:spacing w:before="100" w:after="100" w:line="276" w:lineRule="auto"/>
              <w:ind w:left="72"/>
              <w:jc w:val="both"/>
              <w:rPr>
                <w:rFonts w:ascii="Arial" w:eastAsia="B Avant Garde Demi" w:hAnsi="Arial" w:cs="Arial"/>
                <w:bCs/>
                <w:color w:val="000000"/>
                <w:szCs w:val="24"/>
                <w:lang w:val="es-MX" w:eastAsia="es-MX"/>
              </w:rPr>
            </w:pPr>
          </w:p>
          <w:p w14:paraId="64D9F106" w14:textId="77777777" w:rsidR="00654F8F" w:rsidRPr="00654F8F" w:rsidRDefault="00654F8F" w:rsidP="00654F8F">
            <w:pPr>
              <w:spacing w:before="100" w:after="100" w:line="276" w:lineRule="auto"/>
              <w:ind w:left="72"/>
              <w:jc w:val="both"/>
              <w:rPr>
                <w:rFonts w:ascii="Arial" w:eastAsia="B Avant Garde Demi" w:hAnsi="Arial" w:cs="Arial"/>
                <w:bCs/>
                <w:color w:val="000000"/>
                <w:szCs w:val="24"/>
                <w:lang w:val="es-MX" w:eastAsia="es-MX"/>
              </w:rPr>
            </w:pPr>
            <w:r w:rsidRPr="00654F8F">
              <w:rPr>
                <w:rFonts w:ascii="Arial" w:eastAsia="B Avant Garde Demi" w:hAnsi="Arial" w:cs="Arial"/>
                <w:bCs/>
                <w:color w:val="000000"/>
                <w:szCs w:val="24"/>
                <w:lang w:val="es-MX" w:eastAsia="es-MX"/>
              </w:rPr>
              <w:lastRenderedPageBreak/>
              <w:t>Trabajo de campo</w:t>
            </w:r>
            <w:r w:rsidRPr="00654F8F">
              <w:rPr>
                <w:rFonts w:ascii="Arial" w:eastAsia="B Avant Garde Demi" w:hAnsi="Arial" w:cs="Arial"/>
                <w:bCs/>
                <w:color w:val="000000"/>
                <w:szCs w:val="24"/>
                <w:vertAlign w:val="superscript"/>
                <w:lang w:val="es-MX" w:eastAsia="es-MX"/>
              </w:rPr>
              <w:footnoteReference w:id="15"/>
            </w:r>
          </w:p>
        </w:tc>
        <w:tc>
          <w:tcPr>
            <w:tcW w:w="4019" w:type="pct"/>
            <w:shd w:val="clear" w:color="auto" w:fill="auto"/>
            <w:noWrap/>
          </w:tcPr>
          <w:p w14:paraId="1800697F" w14:textId="77777777" w:rsidR="00654F8F" w:rsidRPr="00654F8F" w:rsidRDefault="00654F8F" w:rsidP="00654F8F">
            <w:pPr>
              <w:spacing w:before="100" w:after="100" w:line="276" w:lineRule="auto"/>
              <w:ind w:left="72"/>
              <w:jc w:val="both"/>
              <w:rPr>
                <w:rFonts w:ascii="Arial" w:eastAsia="B Avant Garde Demi" w:hAnsi="Arial" w:cs="Arial"/>
                <w:bCs/>
                <w:color w:val="000000"/>
                <w:szCs w:val="24"/>
                <w:lang w:val="es-MX" w:eastAsia="es-MX"/>
              </w:rPr>
            </w:pPr>
          </w:p>
          <w:p w14:paraId="62DBD958" w14:textId="77777777" w:rsidR="00654F8F" w:rsidRPr="00654F8F" w:rsidRDefault="00654F8F" w:rsidP="00654F8F">
            <w:pPr>
              <w:spacing w:before="100" w:after="100" w:line="276" w:lineRule="auto"/>
              <w:ind w:left="72"/>
              <w:jc w:val="both"/>
              <w:rPr>
                <w:rFonts w:ascii="Arial" w:eastAsia="B Avant Garde Demi" w:hAnsi="Arial" w:cs="Arial"/>
                <w:bCs/>
                <w:color w:val="000000"/>
                <w:szCs w:val="24"/>
                <w:lang w:val="es-MX" w:eastAsia="es-MX"/>
              </w:rPr>
            </w:pPr>
            <w:r w:rsidRPr="00654F8F">
              <w:rPr>
                <w:rFonts w:ascii="Arial" w:eastAsia="B Avant Garde Demi" w:hAnsi="Arial" w:cs="Arial"/>
                <w:bCs/>
                <w:color w:val="000000"/>
                <w:szCs w:val="24"/>
                <w:lang w:val="es-MX" w:eastAsia="es-MX"/>
              </w:rPr>
              <w:lastRenderedPageBreak/>
              <w:t>Estrategia de levantamiento de información mediante técnicas cualitativas como la observación directa, entrevistas estructuradas y semiestructuradas, grupos focales y la aplicación de cuestionarios, entre otros instrumentos que el equipo evaluador considere, sin descartar técnicas de análisis cuantitativo.</w:t>
            </w:r>
          </w:p>
        </w:tc>
      </w:tr>
    </w:tbl>
    <w:p w14:paraId="26B41E70" w14:textId="2CC6B348" w:rsidR="009008FD" w:rsidRDefault="00654F8F" w:rsidP="00654F8F">
      <w:pPr>
        <w:jc w:val="both"/>
        <w:rPr>
          <w:rFonts w:ascii="Arial" w:eastAsia="Arial Black" w:hAnsi="Arial" w:cs="Arial"/>
          <w:szCs w:val="24"/>
          <w:lang w:val="es-MX" w:eastAsia="en-US"/>
        </w:rPr>
      </w:pPr>
      <w:r w:rsidRPr="00654F8F">
        <w:rPr>
          <w:rFonts w:ascii="Arial" w:eastAsia="Arial Black" w:hAnsi="Arial" w:cs="Arial"/>
          <w:szCs w:val="24"/>
          <w:lang w:val="es-MX" w:eastAsia="en-US"/>
        </w:rPr>
        <w:lastRenderedPageBreak/>
        <w:br w:type="page"/>
      </w:r>
    </w:p>
    <w:p w14:paraId="3E3768AD" w14:textId="4A3DEBA7" w:rsidR="00654F8F" w:rsidRPr="00654F8F" w:rsidRDefault="00654F8F" w:rsidP="00654F8F">
      <w:pPr>
        <w:spacing w:line="276" w:lineRule="auto"/>
        <w:jc w:val="center"/>
        <w:rPr>
          <w:rFonts w:ascii="Arial" w:eastAsia="Arial Black" w:hAnsi="Arial" w:cs="Arial"/>
          <w:b/>
          <w:bCs/>
          <w:smallCaps/>
          <w:color w:val="000000"/>
          <w:szCs w:val="24"/>
          <w:lang w:val="es-MX" w:eastAsia="en-US"/>
        </w:rPr>
      </w:pPr>
      <w:r w:rsidRPr="00654F8F">
        <w:rPr>
          <w:rFonts w:ascii="Arial" w:eastAsia="Arial Black" w:hAnsi="Arial" w:cs="Arial"/>
          <w:b/>
          <w:bCs/>
          <w:smallCaps/>
          <w:color w:val="000000"/>
          <w:szCs w:val="24"/>
          <w:lang w:val="es-MX" w:eastAsia="en-US"/>
        </w:rPr>
        <w:lastRenderedPageBreak/>
        <w:t>Términos de Referencia</w:t>
      </w:r>
    </w:p>
    <w:p w14:paraId="1456D730" w14:textId="77777777" w:rsidR="00654F8F" w:rsidRPr="00654F8F" w:rsidRDefault="00654F8F" w:rsidP="00654F8F">
      <w:pPr>
        <w:spacing w:line="276" w:lineRule="auto"/>
        <w:jc w:val="center"/>
        <w:rPr>
          <w:rFonts w:ascii="Arial" w:eastAsia="Arial" w:hAnsi="Arial" w:cs="Arial"/>
          <w:b/>
          <w:bCs/>
          <w:smallCaps/>
          <w:color w:val="000000"/>
          <w:szCs w:val="24"/>
          <w:lang w:val="es-MX" w:eastAsia="en-US"/>
        </w:rPr>
      </w:pPr>
      <w:r w:rsidRPr="00654F8F">
        <w:rPr>
          <w:rFonts w:ascii="Arial" w:eastAsia="Arial" w:hAnsi="Arial" w:cs="Arial"/>
          <w:b/>
          <w:bCs/>
          <w:smallCaps/>
          <w:color w:val="000000"/>
          <w:szCs w:val="24"/>
          <w:lang w:val="es-MX" w:eastAsia="en-US"/>
        </w:rPr>
        <w:t>Evaluación del Desempeño del Fondo de Aportaciones Múltiples, componente Infraestructura Educativa Básica en [</w:t>
      </w:r>
      <w:r w:rsidRPr="00654F8F">
        <w:rPr>
          <w:rFonts w:ascii="Arial" w:eastAsia="Arial" w:hAnsi="Arial" w:cs="Arial"/>
          <w:b/>
          <w:bCs/>
          <w:smallCaps/>
          <w:color w:val="000000"/>
          <w:szCs w:val="24"/>
          <w:u w:val="single"/>
          <w:lang w:val="es-MX" w:eastAsia="en-US"/>
        </w:rPr>
        <w:t>entidad federativa</w:t>
      </w:r>
      <w:r w:rsidRPr="00654F8F">
        <w:rPr>
          <w:rFonts w:ascii="Arial" w:eastAsia="Arial" w:hAnsi="Arial" w:cs="Arial"/>
          <w:b/>
          <w:bCs/>
          <w:smallCaps/>
          <w:color w:val="000000"/>
          <w:szCs w:val="24"/>
          <w:lang w:val="es-MX" w:eastAsia="en-US"/>
        </w:rPr>
        <w:t>] [</w:t>
      </w:r>
      <w:r w:rsidRPr="00654F8F">
        <w:rPr>
          <w:rFonts w:ascii="Arial" w:eastAsia="Arial" w:hAnsi="Arial" w:cs="Arial"/>
          <w:b/>
          <w:bCs/>
          <w:smallCaps/>
          <w:color w:val="000000"/>
          <w:szCs w:val="24"/>
          <w:u w:val="single"/>
          <w:lang w:val="es-MX" w:eastAsia="en-US"/>
        </w:rPr>
        <w:t>ejercicio fiscal evaluado</w:t>
      </w:r>
      <w:r w:rsidRPr="00654F8F">
        <w:rPr>
          <w:rFonts w:ascii="Arial" w:eastAsia="Arial" w:hAnsi="Arial" w:cs="Arial"/>
          <w:b/>
          <w:bCs/>
          <w:smallCaps/>
          <w:color w:val="000000"/>
          <w:szCs w:val="24"/>
          <w:lang w:val="es-MX" w:eastAsia="en-US"/>
        </w:rPr>
        <w:t>]</w:t>
      </w:r>
    </w:p>
    <w:p w14:paraId="652B2EA8" w14:textId="77777777" w:rsidR="00654F8F" w:rsidRPr="00654F8F" w:rsidRDefault="00654F8F" w:rsidP="00654F8F">
      <w:pPr>
        <w:jc w:val="both"/>
        <w:rPr>
          <w:rFonts w:ascii="Arial" w:eastAsia="Arial Black" w:hAnsi="Arial" w:cs="Arial"/>
          <w:szCs w:val="24"/>
          <w:lang w:val="es-MX" w:eastAsia="en-US"/>
        </w:rPr>
      </w:pPr>
    </w:p>
    <w:p w14:paraId="44A9DE23" w14:textId="77777777" w:rsidR="00654F8F" w:rsidRPr="00654F8F" w:rsidRDefault="00654F8F" w:rsidP="00654F8F">
      <w:pPr>
        <w:keepNext/>
        <w:keepLines/>
        <w:numPr>
          <w:ilvl w:val="0"/>
          <w:numId w:val="1"/>
        </w:numPr>
        <w:pBdr>
          <w:top w:val="nil"/>
          <w:left w:val="nil"/>
          <w:bottom w:val="nil"/>
          <w:right w:val="nil"/>
          <w:between w:val="nil"/>
        </w:pBdr>
        <w:spacing w:before="40" w:after="120" w:line="276" w:lineRule="auto"/>
        <w:jc w:val="both"/>
        <w:outlineLvl w:val="1"/>
        <w:rPr>
          <w:rFonts w:ascii="Arial" w:eastAsia="Times New Roman" w:hAnsi="Arial" w:cs="Arial"/>
          <w:b/>
          <w:bCs/>
          <w:smallCaps/>
          <w:szCs w:val="24"/>
          <w:lang w:val="es-MX" w:eastAsia="en-US"/>
        </w:rPr>
      </w:pPr>
      <w:bookmarkStart w:id="0" w:name="_Toc68605809"/>
      <w:bookmarkStart w:id="1" w:name="_Toc72927421"/>
      <w:bookmarkStart w:id="2" w:name="_Toc98953734"/>
      <w:r w:rsidRPr="00654F8F">
        <w:rPr>
          <w:rFonts w:ascii="Arial" w:eastAsia="Times New Roman" w:hAnsi="Arial" w:cs="Arial"/>
          <w:b/>
          <w:bCs/>
          <w:smallCaps/>
          <w:szCs w:val="24"/>
          <w:lang w:val="es-MX" w:eastAsia="en-US"/>
        </w:rPr>
        <w:t>Antecedentes</w:t>
      </w:r>
      <w:bookmarkEnd w:id="0"/>
      <w:bookmarkEnd w:id="1"/>
      <w:bookmarkEnd w:id="2"/>
      <w:r w:rsidRPr="00654F8F">
        <w:rPr>
          <w:rFonts w:ascii="Arial" w:eastAsia="Times New Roman" w:hAnsi="Arial" w:cs="Arial"/>
          <w:b/>
          <w:bCs/>
          <w:smallCaps/>
          <w:szCs w:val="24"/>
          <w:lang w:val="es-MX" w:eastAsia="en-US"/>
        </w:rPr>
        <w:t xml:space="preserve"> </w:t>
      </w:r>
    </w:p>
    <w:p w14:paraId="6915CDD6" w14:textId="6188A794" w:rsidR="00E671DB" w:rsidRPr="00E671DB" w:rsidRDefault="00E671DB" w:rsidP="00654F8F">
      <w:pPr>
        <w:spacing w:line="276" w:lineRule="auto"/>
        <w:ind w:left="-289"/>
        <w:jc w:val="both"/>
        <w:rPr>
          <w:rFonts w:ascii="Arial" w:eastAsia="Times New Roman" w:hAnsi="Arial" w:cs="Arial"/>
          <w:i/>
          <w:iCs/>
          <w:szCs w:val="24"/>
          <w:lang w:val="es-MX" w:eastAsia="en-US"/>
        </w:rPr>
      </w:pPr>
      <w:r w:rsidRPr="00E671DB">
        <w:rPr>
          <w:rFonts w:ascii="Arial" w:eastAsia="Times New Roman" w:hAnsi="Arial" w:cs="Arial"/>
          <w:i/>
          <w:iCs/>
          <w:szCs w:val="24"/>
          <w:lang w:val="es-MX" w:eastAsia="en-US"/>
        </w:rPr>
        <w:t xml:space="preserve">[Este apartado se debe actualizar de acuerdo con la normatividad vigente y documentos del Fondo de Aportaciones Federales para </w:t>
      </w:r>
      <w:r w:rsidR="00052E80">
        <w:rPr>
          <w:rFonts w:ascii="Arial" w:eastAsia="Times New Roman" w:hAnsi="Arial" w:cs="Arial"/>
          <w:i/>
          <w:iCs/>
          <w:szCs w:val="24"/>
          <w:lang w:val="es-MX" w:eastAsia="en-US"/>
        </w:rPr>
        <w:t>e</w:t>
      </w:r>
      <w:r w:rsidRPr="00E671DB">
        <w:rPr>
          <w:rFonts w:ascii="Arial" w:eastAsia="Times New Roman" w:hAnsi="Arial" w:cs="Arial"/>
          <w:i/>
          <w:iCs/>
          <w:szCs w:val="24"/>
          <w:lang w:val="es-MX" w:eastAsia="en-US"/>
        </w:rPr>
        <w:t>l ejercicio fiscal evaluado]</w:t>
      </w:r>
    </w:p>
    <w:p w14:paraId="48FA444C" w14:textId="77777777" w:rsidR="00E671DB" w:rsidRDefault="00E671DB" w:rsidP="00654F8F">
      <w:pPr>
        <w:spacing w:line="276" w:lineRule="auto"/>
        <w:ind w:left="-289"/>
        <w:jc w:val="both"/>
        <w:rPr>
          <w:rFonts w:ascii="Arial" w:eastAsia="Times New Roman" w:hAnsi="Arial" w:cs="Arial"/>
          <w:szCs w:val="24"/>
          <w:lang w:val="es-MX" w:eastAsia="en-US"/>
        </w:rPr>
      </w:pPr>
    </w:p>
    <w:p w14:paraId="170B226C" w14:textId="38B09375" w:rsidR="00654F8F" w:rsidRPr="00654F8F" w:rsidRDefault="00654F8F" w:rsidP="00654F8F">
      <w:pPr>
        <w:spacing w:line="276" w:lineRule="auto"/>
        <w:ind w:left="-289"/>
        <w:jc w:val="both"/>
        <w:rPr>
          <w:rFonts w:ascii="Arial" w:eastAsia="Times New Roman" w:hAnsi="Arial" w:cs="Arial"/>
          <w:szCs w:val="24"/>
          <w:lang w:val="es-MX" w:eastAsia="en-US"/>
        </w:rPr>
      </w:pPr>
      <w:r w:rsidRPr="00654F8F">
        <w:rPr>
          <w:rFonts w:ascii="Arial" w:eastAsia="Times New Roman" w:hAnsi="Arial" w:cs="Arial"/>
          <w:szCs w:val="24"/>
          <w:lang w:val="es-MX" w:eastAsia="en-US"/>
        </w:rPr>
        <w:t>En 1997 se adicionó el capítulo V denominado “De los Fondos de Aportaciones Federales” a la Ley de Coordinación Fiscal (LCF), el cual se instrumentó a partir del Presupuesto de Egresos de la Federación (PEF) para el ejercicio fiscal 1998 a través del Ramo General 33 “Aportaciones Federales para Entidades Federativas y Municipios”. Actualmente, el Ramo General 33 se compone de ocho fondos:</w:t>
      </w:r>
    </w:p>
    <w:p w14:paraId="21343DFC" w14:textId="77777777" w:rsidR="00654F8F" w:rsidRPr="00654F8F" w:rsidRDefault="00654F8F" w:rsidP="00654F8F">
      <w:pPr>
        <w:numPr>
          <w:ilvl w:val="0"/>
          <w:numId w:val="2"/>
        </w:numPr>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Fondo de Aportaciones para la Nómina Educativa y Gasto Operativo (FONE);</w:t>
      </w:r>
    </w:p>
    <w:p w14:paraId="6C3AC197" w14:textId="77777777" w:rsidR="00654F8F" w:rsidRPr="00654F8F" w:rsidRDefault="00654F8F" w:rsidP="00654F8F">
      <w:pPr>
        <w:numPr>
          <w:ilvl w:val="0"/>
          <w:numId w:val="2"/>
        </w:numPr>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Fondo de Aportaciones para los Servicios de Salud (FASSA);</w:t>
      </w:r>
    </w:p>
    <w:p w14:paraId="25219DEA" w14:textId="77777777" w:rsidR="00654F8F" w:rsidRPr="00654F8F" w:rsidRDefault="00654F8F" w:rsidP="00654F8F">
      <w:pPr>
        <w:numPr>
          <w:ilvl w:val="0"/>
          <w:numId w:val="2"/>
        </w:numPr>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Fondo de Aportaciones para la Infraestructura Social (FAIS);</w:t>
      </w:r>
    </w:p>
    <w:p w14:paraId="15B3EEC1" w14:textId="77777777" w:rsidR="00654F8F" w:rsidRPr="00654F8F" w:rsidRDefault="00654F8F" w:rsidP="00654F8F">
      <w:pPr>
        <w:numPr>
          <w:ilvl w:val="0"/>
          <w:numId w:val="2"/>
        </w:numPr>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Fondo de Aportaciones para el Fortalecimiento de los Municipios y de las Demarcaciones Territoriales del Distrito Federal (FORTAMUN-DF);</w:t>
      </w:r>
    </w:p>
    <w:p w14:paraId="32DB264D" w14:textId="77777777" w:rsidR="00654F8F" w:rsidRPr="00654F8F" w:rsidRDefault="00654F8F" w:rsidP="00654F8F">
      <w:pPr>
        <w:numPr>
          <w:ilvl w:val="0"/>
          <w:numId w:val="2"/>
        </w:numPr>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Fondo de Aportaciones Múltiples (FAM);</w:t>
      </w:r>
    </w:p>
    <w:p w14:paraId="1C5916B1" w14:textId="77777777" w:rsidR="00654F8F" w:rsidRPr="00654F8F" w:rsidRDefault="00654F8F" w:rsidP="00654F8F">
      <w:pPr>
        <w:numPr>
          <w:ilvl w:val="0"/>
          <w:numId w:val="2"/>
        </w:numPr>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Fondo de Aportaciones para la Educación Tecnológica y de Adultos (FAETA);</w:t>
      </w:r>
    </w:p>
    <w:p w14:paraId="20C8390D" w14:textId="77777777" w:rsidR="00654F8F" w:rsidRPr="00654F8F" w:rsidRDefault="00654F8F" w:rsidP="00654F8F">
      <w:pPr>
        <w:numPr>
          <w:ilvl w:val="0"/>
          <w:numId w:val="2"/>
        </w:numPr>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Fondo de Aportaciones para la Seguridad Pública de los Estados y del Distrito Federal (FASP); y</w:t>
      </w:r>
    </w:p>
    <w:p w14:paraId="3C417CC4" w14:textId="77777777" w:rsidR="00654F8F" w:rsidRPr="00654F8F" w:rsidRDefault="00654F8F" w:rsidP="00654F8F">
      <w:pPr>
        <w:numPr>
          <w:ilvl w:val="0"/>
          <w:numId w:val="2"/>
        </w:numPr>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Fondo de Aportaciones para el Fortalecimiento de las Entidades Federativas (FAFEF).</w:t>
      </w:r>
    </w:p>
    <w:p w14:paraId="375C4B43" w14:textId="77777777" w:rsidR="00654F8F" w:rsidRPr="00654F8F" w:rsidRDefault="00654F8F" w:rsidP="00654F8F">
      <w:pPr>
        <w:spacing w:line="276" w:lineRule="auto"/>
        <w:ind w:left="-289"/>
        <w:jc w:val="both"/>
        <w:rPr>
          <w:rFonts w:ascii="Arial" w:eastAsia="Times New Roman" w:hAnsi="Arial" w:cs="Arial"/>
          <w:szCs w:val="24"/>
          <w:lang w:val="es-MX" w:eastAsia="en-US"/>
        </w:rPr>
      </w:pPr>
    </w:p>
    <w:p w14:paraId="6AC01DEE" w14:textId="77777777" w:rsidR="00654F8F" w:rsidRPr="00654F8F" w:rsidRDefault="00654F8F" w:rsidP="00654F8F">
      <w:pPr>
        <w:spacing w:line="276" w:lineRule="auto"/>
        <w:ind w:left="-289"/>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Tal como se establece en el artículo décimo de los </w:t>
      </w:r>
      <w:r w:rsidRPr="00654F8F">
        <w:rPr>
          <w:rFonts w:ascii="Arial" w:eastAsia="Times New Roman" w:hAnsi="Arial" w:cs="Arial"/>
          <w:i/>
          <w:iCs/>
          <w:szCs w:val="24"/>
          <w:lang w:val="es-MX" w:eastAsia="en-US"/>
        </w:rPr>
        <w:t>Lineamientos para informar sobre los recursos federales transferidos a las entidades federativas, municipios y demarcaciones territoriales del Distrito Federal, y de operación de los recursos del Ramo General 33</w:t>
      </w:r>
      <w:r w:rsidRPr="00654F8F">
        <w:rPr>
          <w:rFonts w:ascii="Arial" w:eastAsia="Times New Roman" w:hAnsi="Arial" w:cs="Arial"/>
          <w:szCs w:val="24"/>
          <w:lang w:val="es-MX" w:eastAsia="en-US"/>
        </w:rPr>
        <w:t xml:space="preserve">, existe una dependencia coordinadora de cada fondo. </w:t>
      </w:r>
    </w:p>
    <w:p w14:paraId="6749366F" w14:textId="77777777" w:rsidR="00654F8F" w:rsidRPr="00654F8F" w:rsidRDefault="00654F8F" w:rsidP="00654F8F">
      <w:pPr>
        <w:spacing w:line="276" w:lineRule="auto"/>
        <w:ind w:left="-289"/>
        <w:jc w:val="both"/>
        <w:rPr>
          <w:rFonts w:ascii="Arial" w:eastAsia="Times New Roman" w:hAnsi="Arial" w:cs="Arial"/>
          <w:szCs w:val="24"/>
          <w:lang w:val="es-MX" w:eastAsia="en-US"/>
        </w:rPr>
      </w:pPr>
    </w:p>
    <w:p w14:paraId="7EBA2DA4" w14:textId="77777777" w:rsidR="00654F8F" w:rsidRPr="00654F8F" w:rsidRDefault="00654F8F" w:rsidP="00654F8F">
      <w:pPr>
        <w:spacing w:line="276" w:lineRule="auto"/>
        <w:ind w:left="-289"/>
        <w:jc w:val="both"/>
        <w:rPr>
          <w:rFonts w:ascii="Arial" w:eastAsia="Times New Roman" w:hAnsi="Arial" w:cs="Arial"/>
          <w:szCs w:val="24"/>
          <w:lang w:val="es-MX" w:eastAsia="en-US"/>
        </w:rPr>
      </w:pPr>
      <w:r w:rsidRPr="00654F8F">
        <w:rPr>
          <w:rFonts w:ascii="Arial" w:eastAsia="Times New Roman" w:hAnsi="Arial" w:cs="Arial"/>
          <w:szCs w:val="24"/>
          <w:lang w:val="es-MX" w:eastAsia="en-US"/>
        </w:rPr>
        <w:t>En el caso del FAM</w:t>
      </w:r>
      <w:r w:rsidRPr="00654F8F">
        <w:rPr>
          <w:rFonts w:ascii="Arial" w:eastAsia="Times New Roman" w:hAnsi="Arial" w:cs="Arial"/>
          <w:szCs w:val="24"/>
          <w:vertAlign w:val="superscript"/>
          <w:lang w:val="es-MX" w:eastAsia="en-US"/>
        </w:rPr>
        <w:footnoteReference w:id="16"/>
      </w:r>
      <w:r w:rsidRPr="00654F8F">
        <w:rPr>
          <w:rFonts w:ascii="Arial" w:eastAsia="Times New Roman" w:hAnsi="Arial" w:cs="Arial"/>
          <w:szCs w:val="24"/>
          <w:lang w:val="es-MX" w:eastAsia="en-US"/>
        </w:rPr>
        <w:t xml:space="preserve">, según su destino, es coordinado por la Secretaría de Salud o por la Secretaría de Educación Pública (SEP); en el artículo 40 de la LCF se establece que se destinará un 46% de los recursos del fondo al otorgamiento de desayunos escolares, apoyos alimentarios y de asistencia social a través de instituciones públicas. Asimismo, establece que se destinará 54% de los recursos restantes a la construcción, equipamiento y rehabilitación de infraestructura física de los niveles de educación básica, media superior y superior en su </w:t>
      </w:r>
      <w:r w:rsidRPr="00654F8F">
        <w:rPr>
          <w:rFonts w:ascii="Arial" w:eastAsia="Times New Roman" w:hAnsi="Arial" w:cs="Arial"/>
          <w:szCs w:val="24"/>
          <w:lang w:val="es-MX" w:eastAsia="en-US"/>
        </w:rPr>
        <w:lastRenderedPageBreak/>
        <w:t>modalidad universitaria según las necesidades de cada nivel educativo</w:t>
      </w:r>
      <w:sdt>
        <w:sdtPr>
          <w:rPr>
            <w:rFonts w:ascii="Arial" w:eastAsia="Times New Roman" w:hAnsi="Arial" w:cs="Arial"/>
            <w:szCs w:val="24"/>
            <w:lang w:val="es-MX" w:eastAsia="en-US"/>
          </w:rPr>
          <w:id w:val="1970937010"/>
          <w:citation/>
        </w:sdtPr>
        <w:sdtContent>
          <w:r w:rsidRPr="00654F8F">
            <w:rPr>
              <w:rFonts w:ascii="Arial" w:eastAsia="Times New Roman" w:hAnsi="Arial" w:cs="Arial"/>
              <w:szCs w:val="24"/>
              <w:lang w:val="es-MX" w:eastAsia="en-US"/>
            </w:rPr>
            <w:fldChar w:fldCharType="begin"/>
          </w:r>
          <w:r w:rsidRPr="00654F8F">
            <w:rPr>
              <w:rFonts w:ascii="Arial" w:eastAsia="Times New Roman" w:hAnsi="Arial" w:cs="Arial"/>
              <w:szCs w:val="24"/>
              <w:lang w:val="es-MX" w:eastAsia="en-US"/>
            </w:rPr>
            <w:instrText xml:space="preserve">CITATION Cam18 \n  \l 2058 </w:instrText>
          </w:r>
          <w:r w:rsidRPr="00654F8F">
            <w:rPr>
              <w:rFonts w:ascii="Arial" w:eastAsia="Times New Roman" w:hAnsi="Arial" w:cs="Arial"/>
              <w:szCs w:val="24"/>
              <w:lang w:val="es-MX" w:eastAsia="en-US"/>
            </w:rPr>
            <w:fldChar w:fldCharType="separate"/>
          </w:r>
          <w:r w:rsidRPr="00654F8F">
            <w:rPr>
              <w:rFonts w:ascii="Arial" w:eastAsia="Times New Roman" w:hAnsi="Arial" w:cs="Arial"/>
              <w:noProof/>
              <w:szCs w:val="24"/>
              <w:lang w:val="es-MX" w:eastAsia="en-US"/>
            </w:rPr>
            <w:t xml:space="preserve"> (Ley de Coordinación Fiscal, 30 de enero de 2018)</w:t>
          </w:r>
          <w:r w:rsidRPr="00654F8F">
            <w:rPr>
              <w:rFonts w:ascii="Arial" w:eastAsia="Times New Roman" w:hAnsi="Arial" w:cs="Arial"/>
              <w:szCs w:val="24"/>
              <w:lang w:val="es-MX" w:eastAsia="en-US"/>
            </w:rPr>
            <w:fldChar w:fldCharType="end"/>
          </w:r>
        </w:sdtContent>
      </w:sdt>
      <w:r w:rsidRPr="00654F8F">
        <w:rPr>
          <w:rFonts w:ascii="Arial" w:eastAsia="Times New Roman" w:hAnsi="Arial" w:cs="Arial"/>
          <w:szCs w:val="24"/>
          <w:lang w:val="es-MX" w:eastAsia="en-US"/>
        </w:rPr>
        <w:t xml:space="preserve">. </w:t>
      </w:r>
    </w:p>
    <w:p w14:paraId="4775ED4E" w14:textId="77777777" w:rsidR="00654F8F" w:rsidRPr="00654F8F" w:rsidRDefault="00654F8F" w:rsidP="00654F8F">
      <w:pPr>
        <w:spacing w:line="276" w:lineRule="auto"/>
        <w:ind w:left="-289"/>
        <w:jc w:val="both"/>
        <w:rPr>
          <w:rFonts w:ascii="Arial" w:eastAsia="Times New Roman" w:hAnsi="Arial" w:cs="Arial"/>
          <w:szCs w:val="24"/>
          <w:lang w:val="es-MX" w:eastAsia="en-US"/>
        </w:rPr>
      </w:pPr>
    </w:p>
    <w:p w14:paraId="121DA593" w14:textId="77777777" w:rsidR="00654F8F" w:rsidRPr="00654F8F" w:rsidRDefault="00654F8F" w:rsidP="00654F8F">
      <w:pPr>
        <w:spacing w:line="276" w:lineRule="auto"/>
        <w:ind w:left="-289"/>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En este contexto, los recursos del Fondo de Aportaciones Múltiples, componente Infraestructura Educativa (FAM-IE) contribuyen a mejorar la situación de los servicios educativos que se han instalado para atender la demanda de los diferentes niveles y, en caso de ser necesarios, para solventar nuevas necesidades. De igual forma, se canalizan para consolidar y ampliar la oferta de estos servicios, incrementando la cobertura de los diferentes niveles educativos </w:t>
      </w:r>
      <w:sdt>
        <w:sdtPr>
          <w:rPr>
            <w:rFonts w:ascii="Arial" w:eastAsia="Times New Roman" w:hAnsi="Arial" w:cs="Arial"/>
            <w:szCs w:val="24"/>
            <w:lang w:val="es-MX" w:eastAsia="en-US"/>
          </w:rPr>
          <w:id w:val="-1150208890"/>
          <w:citation/>
        </w:sdtPr>
        <w:sdtContent>
          <w:r w:rsidRPr="00654F8F">
            <w:rPr>
              <w:rFonts w:ascii="Arial" w:eastAsia="Times New Roman" w:hAnsi="Arial" w:cs="Arial"/>
              <w:szCs w:val="24"/>
              <w:lang w:val="es-MX" w:eastAsia="en-US"/>
            </w:rPr>
            <w:fldChar w:fldCharType="begin"/>
          </w:r>
          <w:r w:rsidRPr="00654F8F">
            <w:rPr>
              <w:rFonts w:ascii="Arial" w:eastAsia="Times New Roman" w:hAnsi="Arial" w:cs="Arial"/>
              <w:szCs w:val="24"/>
              <w:lang w:val="es-MX" w:eastAsia="en-US"/>
            </w:rPr>
            <w:instrText xml:space="preserve">CITATION Cam18 \n  \l 2058 </w:instrText>
          </w:r>
          <w:r w:rsidRPr="00654F8F">
            <w:rPr>
              <w:rFonts w:ascii="Arial" w:eastAsia="Times New Roman" w:hAnsi="Arial" w:cs="Arial"/>
              <w:szCs w:val="24"/>
              <w:lang w:val="es-MX" w:eastAsia="en-US"/>
            </w:rPr>
            <w:fldChar w:fldCharType="separate"/>
          </w:r>
          <w:r w:rsidRPr="00654F8F">
            <w:rPr>
              <w:rFonts w:ascii="Arial" w:eastAsia="Times New Roman" w:hAnsi="Arial" w:cs="Arial"/>
              <w:noProof/>
              <w:szCs w:val="24"/>
              <w:lang w:val="es-MX" w:eastAsia="en-US"/>
            </w:rPr>
            <w:t>(Ley de Coordinación Fiscal, 30 de enero de 2018)</w:t>
          </w:r>
          <w:r w:rsidRPr="00654F8F">
            <w:rPr>
              <w:rFonts w:ascii="Arial" w:eastAsia="Times New Roman" w:hAnsi="Arial" w:cs="Arial"/>
              <w:szCs w:val="24"/>
              <w:lang w:val="es-MX" w:eastAsia="en-US"/>
            </w:rPr>
            <w:fldChar w:fldCharType="end"/>
          </w:r>
        </w:sdtContent>
      </w:sdt>
      <w:r w:rsidRPr="00654F8F">
        <w:rPr>
          <w:rFonts w:ascii="Arial" w:eastAsia="Times New Roman" w:hAnsi="Arial" w:cs="Arial"/>
          <w:szCs w:val="24"/>
          <w:lang w:val="es-MX" w:eastAsia="en-US"/>
        </w:rPr>
        <w:t>.</w:t>
      </w:r>
    </w:p>
    <w:p w14:paraId="1665C2E2" w14:textId="77777777" w:rsidR="00654F8F" w:rsidRPr="00654F8F" w:rsidRDefault="00654F8F" w:rsidP="00654F8F">
      <w:pPr>
        <w:spacing w:line="276" w:lineRule="auto"/>
        <w:ind w:left="-289"/>
        <w:jc w:val="both"/>
        <w:rPr>
          <w:rFonts w:ascii="Arial" w:eastAsia="Times New Roman" w:hAnsi="Arial" w:cs="Arial"/>
          <w:szCs w:val="24"/>
          <w:lang w:val="es-MX" w:eastAsia="en-US"/>
        </w:rPr>
      </w:pPr>
    </w:p>
    <w:p w14:paraId="58F220B5" w14:textId="77777777" w:rsidR="00654F8F" w:rsidRPr="00654F8F" w:rsidRDefault="00654F8F" w:rsidP="00654F8F">
      <w:pPr>
        <w:spacing w:line="276" w:lineRule="auto"/>
        <w:ind w:left="-289"/>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Cabe destacar que, para la construcción, equipamiento y rehabilitación de infraestructura física de los niveles de educación básica, media superior y superior en su modalidad universitaria, el FAM cuenta con los componentes 1) Infraestructura Educativa Básica y 2) Infraestructura Educativa Media Superior y Superior </w:t>
      </w:r>
      <w:sdt>
        <w:sdtPr>
          <w:rPr>
            <w:rFonts w:ascii="Arial" w:eastAsia="Times New Roman" w:hAnsi="Arial" w:cs="Arial"/>
            <w:szCs w:val="24"/>
            <w:lang w:val="es-MX" w:eastAsia="en-US"/>
          </w:rPr>
          <w:id w:val="-773551874"/>
          <w:citation/>
        </w:sdtPr>
        <w:sdtContent>
          <w:r w:rsidRPr="00654F8F">
            <w:rPr>
              <w:rFonts w:ascii="Arial" w:eastAsia="Times New Roman" w:hAnsi="Arial" w:cs="Arial"/>
              <w:szCs w:val="24"/>
              <w:lang w:val="es-MX" w:eastAsia="en-US"/>
            </w:rPr>
            <w:fldChar w:fldCharType="begin"/>
          </w:r>
          <w:r w:rsidRPr="00654F8F">
            <w:rPr>
              <w:rFonts w:ascii="Arial" w:eastAsia="Times New Roman" w:hAnsi="Arial" w:cs="Arial"/>
              <w:szCs w:val="24"/>
              <w:lang w:val="es-MX" w:eastAsia="en-US"/>
            </w:rPr>
            <w:instrText xml:space="preserve"> CITATION SEP20 \l 2058 </w:instrText>
          </w:r>
          <w:r w:rsidRPr="00654F8F">
            <w:rPr>
              <w:rFonts w:ascii="Arial" w:eastAsia="Times New Roman" w:hAnsi="Arial" w:cs="Arial"/>
              <w:szCs w:val="24"/>
              <w:lang w:val="es-MX" w:eastAsia="en-US"/>
            </w:rPr>
            <w:fldChar w:fldCharType="separate"/>
          </w:r>
          <w:r w:rsidRPr="00654F8F">
            <w:rPr>
              <w:rFonts w:ascii="Arial" w:eastAsia="Times New Roman" w:hAnsi="Arial" w:cs="Arial"/>
              <w:noProof/>
              <w:szCs w:val="24"/>
              <w:lang w:val="es-MX" w:eastAsia="en-US"/>
            </w:rPr>
            <w:t>(SEP, 2020)</w:t>
          </w:r>
          <w:r w:rsidRPr="00654F8F">
            <w:rPr>
              <w:rFonts w:ascii="Arial" w:eastAsia="Times New Roman" w:hAnsi="Arial" w:cs="Arial"/>
              <w:szCs w:val="24"/>
              <w:lang w:val="es-MX" w:eastAsia="en-US"/>
            </w:rPr>
            <w:fldChar w:fldCharType="end"/>
          </w:r>
        </w:sdtContent>
      </w:sdt>
      <w:r w:rsidRPr="00654F8F">
        <w:rPr>
          <w:rFonts w:ascii="Arial" w:eastAsia="Times New Roman" w:hAnsi="Arial" w:cs="Arial"/>
          <w:szCs w:val="24"/>
          <w:lang w:val="es-MX" w:eastAsia="en-US"/>
        </w:rPr>
        <w:t xml:space="preserve">. </w:t>
      </w:r>
    </w:p>
    <w:p w14:paraId="5BDD99F7" w14:textId="77777777" w:rsidR="00654F8F" w:rsidRPr="00654F8F" w:rsidRDefault="00654F8F" w:rsidP="00654F8F">
      <w:pPr>
        <w:spacing w:line="276" w:lineRule="auto"/>
        <w:ind w:left="-289"/>
        <w:jc w:val="both"/>
        <w:rPr>
          <w:rFonts w:ascii="Arial" w:eastAsia="Times New Roman" w:hAnsi="Arial" w:cs="Arial"/>
          <w:szCs w:val="24"/>
          <w:lang w:val="es-MX" w:eastAsia="en-US"/>
        </w:rPr>
      </w:pPr>
    </w:p>
    <w:p w14:paraId="5F688D3E" w14:textId="77777777" w:rsidR="00654F8F" w:rsidRPr="00654F8F" w:rsidRDefault="00654F8F" w:rsidP="00654F8F">
      <w:pPr>
        <w:spacing w:line="276" w:lineRule="auto"/>
        <w:ind w:left="-289"/>
        <w:jc w:val="both"/>
        <w:rPr>
          <w:rFonts w:ascii="Arial" w:eastAsia="Times New Roman" w:hAnsi="Arial" w:cs="Arial"/>
          <w:szCs w:val="24"/>
          <w:lang w:val="es-MX" w:eastAsia="en-US"/>
        </w:rPr>
      </w:pPr>
      <w:r w:rsidRPr="00654F8F">
        <w:rPr>
          <w:rFonts w:ascii="Arial" w:eastAsia="Times New Roman" w:hAnsi="Arial" w:cs="Arial"/>
          <w:szCs w:val="24"/>
          <w:lang w:val="es-MX" w:eastAsia="en-US"/>
        </w:rPr>
        <w:t>La distribución de los recursos del fondo entre las entidades federativas se hace con base en las asignaciones y reglas que se establezcan cada año en el Presupuesto de Egresos de la Federación. El monto correspondiente a cada entidad, por cada uno de los componentes y la fórmula utilizada para la distribución de los recursos, así como las variables utilizadas son dadas a conocer por la Secretaría de Salud y la Secretaría de Educación Pública, según corresponda, a través de los Avisos</w:t>
      </w:r>
      <w:r w:rsidRPr="00654F8F">
        <w:rPr>
          <w:rFonts w:ascii="Arial" w:eastAsia="Times New Roman" w:hAnsi="Arial" w:cs="Arial"/>
          <w:i/>
          <w:iCs/>
          <w:szCs w:val="24"/>
          <w:vertAlign w:val="superscript"/>
          <w:lang w:val="es-MX" w:eastAsia="en-US"/>
        </w:rPr>
        <w:footnoteReference w:id="17"/>
      </w:r>
      <w:r w:rsidRPr="00654F8F">
        <w:rPr>
          <w:rFonts w:ascii="Arial" w:eastAsia="Times New Roman" w:hAnsi="Arial" w:cs="Arial"/>
          <w:i/>
          <w:iCs/>
          <w:szCs w:val="24"/>
          <w:lang w:val="es-MX" w:eastAsia="en-US"/>
        </w:rPr>
        <w:t xml:space="preserve"> </w:t>
      </w:r>
      <w:r w:rsidRPr="00654F8F">
        <w:rPr>
          <w:rFonts w:ascii="Arial" w:eastAsia="Times New Roman" w:hAnsi="Arial" w:cs="Arial"/>
          <w:szCs w:val="24"/>
          <w:lang w:val="es-MX" w:eastAsia="en-US"/>
        </w:rPr>
        <w:t>publicados en el Diario Oficial de la Federación (DOF).</w:t>
      </w:r>
    </w:p>
    <w:p w14:paraId="48FF6EAC" w14:textId="77777777" w:rsidR="00654F8F" w:rsidRPr="00654F8F" w:rsidRDefault="00654F8F" w:rsidP="00654F8F">
      <w:pPr>
        <w:spacing w:line="276" w:lineRule="auto"/>
        <w:ind w:left="-289"/>
        <w:jc w:val="both"/>
        <w:rPr>
          <w:rFonts w:ascii="Arial" w:eastAsia="Times New Roman" w:hAnsi="Arial" w:cs="Arial"/>
          <w:szCs w:val="24"/>
          <w:lang w:val="es-MX" w:eastAsia="en-US"/>
        </w:rPr>
      </w:pPr>
    </w:p>
    <w:p w14:paraId="0A458C96" w14:textId="77777777" w:rsidR="00654F8F" w:rsidRPr="00654F8F" w:rsidRDefault="00654F8F" w:rsidP="00654F8F">
      <w:pPr>
        <w:spacing w:line="276" w:lineRule="auto"/>
        <w:ind w:left="-289"/>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Respecto a la evaluación de los fondos que integran el Ramo General 33, el artículo 49, fracción V de la LCF establece que </w:t>
      </w:r>
    </w:p>
    <w:p w14:paraId="292F10A3" w14:textId="77777777" w:rsidR="00654F8F" w:rsidRPr="00654F8F" w:rsidRDefault="00654F8F" w:rsidP="00654F8F">
      <w:pPr>
        <w:spacing w:line="276" w:lineRule="auto"/>
        <w:ind w:left="720"/>
        <w:jc w:val="both"/>
        <w:rPr>
          <w:rFonts w:ascii="Arial" w:eastAsia="Times New Roman" w:hAnsi="Arial" w:cs="Arial"/>
          <w:sz w:val="20"/>
          <w:lang w:val="es-MX" w:eastAsia="en-US"/>
        </w:rPr>
      </w:pPr>
      <w:r w:rsidRPr="00654F8F">
        <w:rPr>
          <w:rFonts w:ascii="Arial" w:eastAsia="Times New Roman" w:hAnsi="Arial" w:cs="Arial"/>
          <w:sz w:val="20"/>
          <w:lang w:val="es-MX" w:eastAsia="en-US"/>
        </w:rPr>
        <w:t xml:space="preserve">El ejercicio de los recursos a que se refiere el presente capítulo deberá sujetarse a la evaluación del desempeño en términos del artículo 110 de la Ley Federal de Presupuesto y Responsabilidad Hacendaria. Los resultados del ejercicio de dichos recursos deberán ser evaluados, con base en indicadores, a fin de verificar el cumplimiento de los objetivos a los que se encuentran destinados los Fondos de Aportaciones Federales […] incluyendo, en su caso, el resultado cuando concurran recursos de las entidades federativas, municipios o demarcaciones territoriales de la Ciudad de México. </w:t>
      </w:r>
      <w:sdt>
        <w:sdtPr>
          <w:rPr>
            <w:rFonts w:ascii="Arial" w:eastAsia="Times New Roman" w:hAnsi="Arial" w:cs="Arial"/>
            <w:sz w:val="20"/>
            <w:lang w:val="es-MX" w:eastAsia="en-US"/>
          </w:rPr>
          <w:id w:val="406109796"/>
          <w:citation/>
        </w:sdtPr>
        <w:sdtContent>
          <w:r w:rsidRPr="00654F8F">
            <w:rPr>
              <w:rFonts w:ascii="Arial" w:eastAsia="Times New Roman" w:hAnsi="Arial" w:cs="Arial"/>
              <w:sz w:val="20"/>
              <w:lang w:val="es-MX" w:eastAsia="en-US"/>
            </w:rPr>
            <w:fldChar w:fldCharType="begin"/>
          </w:r>
          <w:r w:rsidRPr="00654F8F">
            <w:rPr>
              <w:rFonts w:ascii="Arial" w:eastAsia="Times New Roman" w:hAnsi="Arial" w:cs="Arial"/>
              <w:sz w:val="20"/>
              <w:lang w:val="es-MX" w:eastAsia="en-US"/>
            </w:rPr>
            <w:instrText xml:space="preserve">CITATION Cam18 \n  \l 2058 </w:instrText>
          </w:r>
          <w:r w:rsidRPr="00654F8F">
            <w:rPr>
              <w:rFonts w:ascii="Arial" w:eastAsia="Times New Roman" w:hAnsi="Arial" w:cs="Arial"/>
              <w:sz w:val="20"/>
              <w:lang w:val="es-MX" w:eastAsia="en-US"/>
            </w:rPr>
            <w:fldChar w:fldCharType="separate"/>
          </w:r>
          <w:r w:rsidRPr="00654F8F">
            <w:rPr>
              <w:rFonts w:ascii="Arial" w:eastAsia="Times New Roman" w:hAnsi="Arial" w:cs="Arial"/>
              <w:noProof/>
              <w:sz w:val="20"/>
              <w:lang w:val="es-MX" w:eastAsia="en-US"/>
            </w:rPr>
            <w:t>(Ley de Coordinación Fiscal, 30 de enero de 2018)</w:t>
          </w:r>
          <w:r w:rsidRPr="00654F8F">
            <w:rPr>
              <w:rFonts w:ascii="Arial" w:eastAsia="Times New Roman" w:hAnsi="Arial" w:cs="Arial"/>
              <w:sz w:val="20"/>
              <w:lang w:val="es-MX" w:eastAsia="en-US"/>
            </w:rPr>
            <w:fldChar w:fldCharType="end"/>
          </w:r>
        </w:sdtContent>
      </w:sdt>
    </w:p>
    <w:p w14:paraId="0D9E1542" w14:textId="77777777" w:rsidR="00654F8F" w:rsidRPr="00654F8F" w:rsidRDefault="00654F8F" w:rsidP="00654F8F">
      <w:pPr>
        <w:spacing w:line="276" w:lineRule="auto"/>
        <w:ind w:left="-289"/>
        <w:jc w:val="both"/>
        <w:rPr>
          <w:rFonts w:ascii="Arial" w:eastAsia="Times New Roman" w:hAnsi="Arial" w:cs="Arial"/>
          <w:szCs w:val="24"/>
          <w:lang w:val="es-MX" w:eastAsia="en-US"/>
        </w:rPr>
      </w:pPr>
    </w:p>
    <w:p w14:paraId="04A248DE" w14:textId="77777777" w:rsidR="00654F8F" w:rsidRPr="00654F8F" w:rsidRDefault="00654F8F" w:rsidP="00654F8F">
      <w:pPr>
        <w:spacing w:line="276" w:lineRule="auto"/>
        <w:ind w:left="-142"/>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Asimismo, la Ley General de Contabilidad Gubernamental (LGCG), establece en su artículo 79 que la Secretaría de Hacienda y Crédito Público (SHCP) y el Consejo Nacional de </w:t>
      </w:r>
      <w:r w:rsidRPr="00654F8F">
        <w:rPr>
          <w:rFonts w:ascii="Arial" w:eastAsia="Times New Roman" w:hAnsi="Arial" w:cs="Arial"/>
          <w:szCs w:val="24"/>
          <w:lang w:val="es-MX" w:eastAsia="en-US"/>
        </w:rPr>
        <w:lastRenderedPageBreak/>
        <w:t>Evaluación de la Política de Desarrollo Social (CONEVAL), en el ámbito de sus competencias, enviarán al Consejo Nacional de Armonización Contable los criterios de evaluación de los recursos federales ministrados a las entidades federativas, los municipios y los órganos político-administrativos de las demarcaciones territoriales de la ciudad de México así como los lineamientos de evaluación que permitan homologar y estandarizar tanto las evaluaciones como los indicadores (LGCG, 30 de enero de 2018).</w:t>
      </w:r>
    </w:p>
    <w:p w14:paraId="60D20F7D" w14:textId="77777777" w:rsidR="00654F8F" w:rsidRPr="00654F8F" w:rsidRDefault="00654F8F" w:rsidP="00654F8F">
      <w:pPr>
        <w:spacing w:line="276" w:lineRule="auto"/>
        <w:ind w:left="-142"/>
        <w:jc w:val="both"/>
        <w:rPr>
          <w:rFonts w:ascii="Arial" w:eastAsia="Times New Roman" w:hAnsi="Arial" w:cs="Arial"/>
          <w:szCs w:val="24"/>
          <w:lang w:val="es-MX" w:eastAsia="en-US"/>
        </w:rPr>
      </w:pPr>
    </w:p>
    <w:p w14:paraId="75A91A01" w14:textId="77777777" w:rsidR="00654F8F" w:rsidRPr="00654F8F" w:rsidRDefault="00654F8F" w:rsidP="00654F8F">
      <w:pPr>
        <w:spacing w:line="276" w:lineRule="auto"/>
        <w:ind w:left="-142"/>
        <w:jc w:val="both"/>
        <w:rPr>
          <w:rFonts w:ascii="Arial" w:eastAsia="Times New Roman" w:hAnsi="Arial" w:cs="Arial"/>
          <w:szCs w:val="24"/>
          <w:lang w:val="es-MX" w:eastAsia="en-US"/>
        </w:rPr>
      </w:pPr>
      <w:r w:rsidRPr="00654F8F">
        <w:rPr>
          <w:rFonts w:ascii="Arial" w:eastAsia="Times New Roman" w:hAnsi="Arial" w:cs="Arial"/>
          <w:szCs w:val="24"/>
          <w:lang w:val="es-MX" w:eastAsia="en-US"/>
        </w:rPr>
        <w:t>[Seleccionar uno de los textos que se presentan a continuación, según corresponda con el marco normativo]</w:t>
      </w:r>
    </w:p>
    <w:p w14:paraId="73579245" w14:textId="77777777" w:rsidR="00654F8F" w:rsidRPr="00654F8F" w:rsidRDefault="00654F8F" w:rsidP="00654F8F">
      <w:pPr>
        <w:spacing w:line="276" w:lineRule="auto"/>
        <w:ind w:left="-289"/>
        <w:jc w:val="both"/>
        <w:rPr>
          <w:rFonts w:ascii="Arial" w:eastAsia="Times New Roman" w:hAnsi="Arial" w:cs="Arial"/>
          <w:szCs w:val="24"/>
          <w:lang w:val="es-MX" w:eastAsia="en-US"/>
        </w:rPr>
      </w:pPr>
    </w:p>
    <w:p w14:paraId="01934F4A" w14:textId="77777777" w:rsidR="00654F8F" w:rsidRPr="00654F8F" w:rsidRDefault="00654F8F" w:rsidP="00654F8F">
      <w:pPr>
        <w:spacing w:line="276" w:lineRule="auto"/>
        <w:ind w:left="-142"/>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[1] Por su parte, el </w:t>
      </w:r>
      <w:r w:rsidRPr="00654F8F">
        <w:rPr>
          <w:rFonts w:ascii="Arial" w:eastAsia="Times New Roman" w:hAnsi="Arial" w:cs="Arial"/>
          <w:i/>
          <w:iCs/>
          <w:szCs w:val="24"/>
          <w:lang w:val="es-MX" w:eastAsia="en-US"/>
        </w:rPr>
        <w:t>Programa Anual de Evaluación de los Programas Presupuestarios y Políticas Públicas de la Administración Pública Federal para el Ejercicio Fiscal 2022</w:t>
      </w:r>
      <w:r w:rsidRPr="00654F8F">
        <w:rPr>
          <w:rFonts w:ascii="Arial" w:eastAsia="Times New Roman" w:hAnsi="Arial" w:cs="Arial"/>
          <w:noProof/>
          <w:szCs w:val="24"/>
          <w:lang w:val="es-MX" w:eastAsia="en-US"/>
        </w:rPr>
        <w:t xml:space="preserve"> (PAE, 2022)</w:t>
      </w:r>
      <w:r w:rsidRPr="00654F8F">
        <w:rPr>
          <w:rFonts w:ascii="Arial" w:eastAsia="Times New Roman" w:hAnsi="Arial" w:cs="Arial"/>
          <w:szCs w:val="24"/>
          <w:lang w:val="es-MX" w:eastAsia="en-US"/>
        </w:rPr>
        <w:t xml:space="preserve">, establece en el numeral </w:t>
      </w:r>
      <w:r w:rsidRPr="00654F8F">
        <w:rPr>
          <w:rFonts w:ascii="Arial" w:eastAsia="Times New Roman" w:hAnsi="Arial" w:cs="Arial"/>
          <w:szCs w:val="24"/>
          <w:u w:val="single"/>
          <w:lang w:val="es-MX" w:eastAsia="en-US"/>
        </w:rPr>
        <w:t>[colocar numeral</w:t>
      </w:r>
      <w:r w:rsidRPr="00654F8F">
        <w:rPr>
          <w:rFonts w:ascii="Arial" w:eastAsia="Times New Roman" w:hAnsi="Arial" w:cs="Arial"/>
          <w:szCs w:val="24"/>
          <w:lang w:val="es-MX" w:eastAsia="en-US"/>
        </w:rPr>
        <w:t>] que se realizará la evaluación del desempeño del Fondo de Aportaciones Múltiples, componente Infraestructura Educativa Básica en [</w:t>
      </w:r>
      <w:r w:rsidRPr="00654F8F">
        <w:rPr>
          <w:rFonts w:ascii="Arial" w:eastAsia="Times New Roman" w:hAnsi="Arial" w:cs="Arial"/>
          <w:szCs w:val="24"/>
          <w:u w:val="single"/>
          <w:lang w:val="es-MX" w:eastAsia="en-US"/>
        </w:rPr>
        <w:t>entidad federativa</w:t>
      </w:r>
      <w:r w:rsidRPr="00654F8F">
        <w:rPr>
          <w:rFonts w:ascii="Arial" w:eastAsia="Times New Roman" w:hAnsi="Arial" w:cs="Arial"/>
          <w:szCs w:val="24"/>
          <w:lang w:val="es-MX" w:eastAsia="en-US"/>
        </w:rPr>
        <w:t>], correspondiente al ejercicio fiscal [</w:t>
      </w:r>
      <w:r w:rsidRPr="00654F8F">
        <w:rPr>
          <w:rFonts w:ascii="Arial" w:eastAsia="Times New Roman" w:hAnsi="Arial" w:cs="Arial"/>
          <w:szCs w:val="24"/>
          <w:u w:val="single"/>
          <w:lang w:val="es-MX" w:eastAsia="en-US"/>
        </w:rPr>
        <w:t>ejercicio fiscal evaluado</w:t>
      </w:r>
      <w:r w:rsidRPr="00654F8F">
        <w:rPr>
          <w:rFonts w:ascii="Arial" w:eastAsia="Times New Roman" w:hAnsi="Arial" w:cs="Arial"/>
          <w:szCs w:val="24"/>
          <w:lang w:val="es-MX" w:eastAsia="en-US"/>
        </w:rPr>
        <w:t xml:space="preserve">]. </w:t>
      </w:r>
    </w:p>
    <w:p w14:paraId="0B5584DB" w14:textId="77777777" w:rsidR="00654F8F" w:rsidRPr="00654F8F" w:rsidRDefault="00654F8F" w:rsidP="00654F8F">
      <w:pPr>
        <w:spacing w:line="276" w:lineRule="auto"/>
        <w:ind w:left="-289"/>
        <w:jc w:val="both"/>
        <w:rPr>
          <w:rFonts w:ascii="Arial" w:eastAsia="Times New Roman" w:hAnsi="Arial" w:cs="Arial"/>
          <w:szCs w:val="24"/>
          <w:lang w:val="es-MX" w:eastAsia="en-US"/>
        </w:rPr>
      </w:pPr>
    </w:p>
    <w:p w14:paraId="6AD67729" w14:textId="77777777" w:rsidR="00654F8F" w:rsidRPr="00654F8F" w:rsidRDefault="00654F8F" w:rsidP="00654F8F">
      <w:pPr>
        <w:spacing w:line="276" w:lineRule="auto"/>
        <w:ind w:left="-142"/>
        <w:jc w:val="both"/>
        <w:rPr>
          <w:rFonts w:ascii="Arial" w:eastAsia="Times New Roman" w:hAnsi="Arial" w:cs="Arial"/>
          <w:szCs w:val="24"/>
          <w:lang w:val="es-MX" w:eastAsia="en-US"/>
        </w:rPr>
      </w:pPr>
      <w:r w:rsidRPr="00654F8F">
        <w:rPr>
          <w:rFonts w:ascii="Arial" w:eastAsia="Times New Roman" w:hAnsi="Arial" w:cs="Arial"/>
          <w:szCs w:val="24"/>
          <w:lang w:val="es-MX" w:eastAsia="en-US"/>
        </w:rPr>
        <w:t>[2] Por su parte, el [</w:t>
      </w:r>
      <w:r w:rsidRPr="00654F8F">
        <w:rPr>
          <w:rFonts w:ascii="Arial" w:eastAsia="Times New Roman" w:hAnsi="Arial" w:cs="Arial"/>
          <w:szCs w:val="24"/>
          <w:u w:val="single"/>
          <w:lang w:val="es-MX" w:eastAsia="en-US"/>
        </w:rPr>
        <w:t>colocar nombre del documento: puede ser oficio, listado de evaluaciones, etcétera</w:t>
      </w:r>
      <w:r w:rsidRPr="00654F8F">
        <w:rPr>
          <w:rFonts w:ascii="Arial" w:eastAsia="Times New Roman" w:hAnsi="Arial" w:cs="Arial"/>
          <w:szCs w:val="24"/>
          <w:lang w:val="es-MX" w:eastAsia="en-US"/>
        </w:rPr>
        <w:t>] establece que se realizará la evaluación del desempeño del Fondo de Aportaciones Múltiples, componente Infraestructura Educativa Básica en [</w:t>
      </w:r>
      <w:r w:rsidRPr="00654F8F">
        <w:rPr>
          <w:rFonts w:ascii="Arial" w:eastAsia="Times New Roman" w:hAnsi="Arial" w:cs="Arial"/>
          <w:szCs w:val="24"/>
          <w:u w:val="single"/>
          <w:lang w:val="es-MX" w:eastAsia="en-US"/>
        </w:rPr>
        <w:t>entidad federativa</w:t>
      </w:r>
      <w:r w:rsidRPr="00654F8F">
        <w:rPr>
          <w:rFonts w:ascii="Arial" w:eastAsia="Times New Roman" w:hAnsi="Arial" w:cs="Arial"/>
          <w:szCs w:val="24"/>
          <w:lang w:val="es-MX" w:eastAsia="en-US"/>
        </w:rPr>
        <w:t>], correspondiente al ejercicio fiscal [</w:t>
      </w:r>
      <w:r w:rsidRPr="00654F8F">
        <w:rPr>
          <w:rFonts w:ascii="Arial" w:eastAsia="Times New Roman" w:hAnsi="Arial" w:cs="Arial"/>
          <w:szCs w:val="24"/>
          <w:u w:val="single"/>
          <w:lang w:val="es-MX" w:eastAsia="en-US"/>
        </w:rPr>
        <w:t>ejercicio fiscal evaluado</w:t>
      </w:r>
      <w:r w:rsidRPr="00654F8F">
        <w:rPr>
          <w:rFonts w:ascii="Arial" w:eastAsia="Times New Roman" w:hAnsi="Arial" w:cs="Arial"/>
          <w:szCs w:val="24"/>
          <w:lang w:val="es-MX" w:eastAsia="en-US"/>
        </w:rPr>
        <w:t xml:space="preserve">]. </w:t>
      </w:r>
    </w:p>
    <w:p w14:paraId="40A64EAD" w14:textId="77777777" w:rsidR="00654F8F" w:rsidRPr="00654F8F" w:rsidRDefault="00654F8F" w:rsidP="00654F8F">
      <w:pPr>
        <w:spacing w:line="276" w:lineRule="auto"/>
        <w:ind w:left="-289"/>
        <w:jc w:val="both"/>
        <w:rPr>
          <w:rFonts w:ascii="Arial" w:eastAsia="Times New Roman" w:hAnsi="Arial" w:cs="Arial"/>
          <w:szCs w:val="24"/>
          <w:lang w:val="es-MX" w:eastAsia="en-US"/>
        </w:rPr>
      </w:pPr>
    </w:p>
    <w:p w14:paraId="47251EEF" w14:textId="28DDC23E" w:rsidR="00654F8F" w:rsidRDefault="00654F8F" w:rsidP="00654F8F">
      <w:pPr>
        <w:spacing w:line="276" w:lineRule="auto"/>
        <w:ind w:left="-289"/>
        <w:jc w:val="both"/>
        <w:rPr>
          <w:rFonts w:ascii="Arial" w:eastAsia="Times New Roman" w:hAnsi="Arial" w:cs="Arial"/>
          <w:b/>
          <w:bCs/>
          <w:color w:val="000000"/>
          <w:szCs w:val="24"/>
          <w:lang w:val="es-MX" w:eastAsia="en-US"/>
        </w:rPr>
      </w:pPr>
      <w:r w:rsidRPr="00654F8F">
        <w:rPr>
          <w:rFonts w:ascii="Arial" w:eastAsia="Times New Roman" w:hAnsi="Arial" w:cs="Arial"/>
          <w:color w:val="000000"/>
          <w:szCs w:val="24"/>
          <w:lang w:val="es-MX" w:eastAsia="en-US"/>
        </w:rPr>
        <w:t>Considerando lo anterior y, de conformidad con las atribuciones de [</w:t>
      </w:r>
      <w:r w:rsidRPr="00654F8F">
        <w:rPr>
          <w:rFonts w:ascii="Arial" w:eastAsia="Times New Roman" w:hAnsi="Arial" w:cs="Arial"/>
          <w:color w:val="000000"/>
          <w:szCs w:val="24"/>
          <w:u w:val="single"/>
          <w:lang w:val="es-MX" w:eastAsia="en-US"/>
        </w:rPr>
        <w:t>colocar dependencia o unidad coordinadora de la evaluación</w:t>
      </w:r>
      <w:r w:rsidRPr="00654F8F">
        <w:rPr>
          <w:rFonts w:ascii="Arial" w:eastAsia="Times New Roman" w:hAnsi="Arial" w:cs="Arial"/>
          <w:color w:val="000000"/>
          <w:szCs w:val="24"/>
          <w:lang w:val="es-MX" w:eastAsia="en-US"/>
        </w:rPr>
        <w:t xml:space="preserve">], se requiere la contratación del proyecto denominado </w:t>
      </w:r>
      <w:r w:rsidRPr="00654F8F">
        <w:rPr>
          <w:rFonts w:ascii="Arial" w:eastAsia="Times New Roman" w:hAnsi="Arial" w:cs="Arial"/>
          <w:b/>
          <w:bCs/>
          <w:color w:val="000000"/>
          <w:szCs w:val="24"/>
          <w:lang w:val="es-MX" w:eastAsia="en-US"/>
        </w:rPr>
        <w:t>“Evaluación del Desempeño del Fondo de Aportaciones Múltiples, componente Infraestructura Educativa Básica en [</w:t>
      </w:r>
      <w:r w:rsidRPr="00654F8F">
        <w:rPr>
          <w:rFonts w:ascii="Arial" w:eastAsia="Times New Roman" w:hAnsi="Arial" w:cs="Arial"/>
          <w:b/>
          <w:bCs/>
          <w:color w:val="000000"/>
          <w:szCs w:val="24"/>
          <w:u w:val="single"/>
          <w:lang w:val="es-MX" w:eastAsia="en-US"/>
        </w:rPr>
        <w:t>entidad federativa</w:t>
      </w:r>
      <w:r w:rsidRPr="00654F8F">
        <w:rPr>
          <w:rFonts w:ascii="Arial" w:eastAsia="Times New Roman" w:hAnsi="Arial" w:cs="Arial"/>
          <w:b/>
          <w:bCs/>
          <w:color w:val="000000"/>
          <w:szCs w:val="24"/>
          <w:lang w:val="es-MX" w:eastAsia="en-US"/>
        </w:rPr>
        <w:t>] [</w:t>
      </w:r>
      <w:r w:rsidRPr="00654F8F">
        <w:rPr>
          <w:rFonts w:ascii="Arial" w:eastAsia="Times New Roman" w:hAnsi="Arial" w:cs="Arial"/>
          <w:b/>
          <w:bCs/>
          <w:color w:val="000000"/>
          <w:szCs w:val="24"/>
          <w:u w:val="single"/>
          <w:lang w:val="es-MX" w:eastAsia="en-US"/>
        </w:rPr>
        <w:t>ejercicio fiscal evaluado</w:t>
      </w:r>
      <w:r w:rsidRPr="00654F8F">
        <w:rPr>
          <w:rFonts w:ascii="Arial" w:eastAsia="Times New Roman" w:hAnsi="Arial" w:cs="Arial"/>
          <w:b/>
          <w:bCs/>
          <w:color w:val="000000"/>
          <w:szCs w:val="24"/>
          <w:lang w:val="es-MX" w:eastAsia="en-US"/>
        </w:rPr>
        <w:t>]”.</w:t>
      </w:r>
      <w:bookmarkStart w:id="3" w:name="_heading=h.n6lcadbu7r7h" w:colFirst="0" w:colLast="0"/>
      <w:bookmarkStart w:id="4" w:name="_heading=h.ww6qg4yvzvlz" w:colFirst="0" w:colLast="0"/>
      <w:bookmarkStart w:id="5" w:name="_heading=h.x7gk761671s6" w:colFirst="0" w:colLast="0"/>
      <w:bookmarkStart w:id="6" w:name="_heading=h.13j72mkqrzx3" w:colFirst="0" w:colLast="0"/>
      <w:bookmarkStart w:id="7" w:name="_heading=h.6ab3kmca4awv" w:colFirst="0" w:colLast="0"/>
      <w:bookmarkStart w:id="8" w:name="_heading=h.a436kzrtja4q" w:colFirst="0" w:colLast="0"/>
      <w:bookmarkStart w:id="9" w:name="_heading=h.2qzsiniz6n6k" w:colFirst="0" w:colLast="0"/>
      <w:bookmarkStart w:id="10" w:name="_heading=h.ze8u44yplvmp" w:colFirst="0" w:colLast="0"/>
      <w:bookmarkStart w:id="11" w:name="_heading=h.k3t5lopo5avt" w:colFirst="0" w:colLast="0"/>
      <w:bookmarkStart w:id="12" w:name="_heading=h.s0cttg7680wf" w:colFirst="0" w:colLast="0"/>
      <w:bookmarkStart w:id="13" w:name="_heading=h.qcqje253kd6c" w:colFirst="0" w:colLast="0"/>
      <w:bookmarkStart w:id="14" w:name="_heading=h.1lwxzhyo32ws" w:colFirst="0" w:colLast="0"/>
      <w:bookmarkStart w:id="15" w:name="_heading=h.e5j3qdethe75" w:colFirst="0" w:colLast="0"/>
      <w:bookmarkStart w:id="16" w:name="_heading=h.p87uw959y0yv" w:colFirst="0" w:colLast="0"/>
      <w:bookmarkEnd w:id="3"/>
      <w:bookmarkEnd w:id="4"/>
      <w:bookmarkEnd w:id="5"/>
      <w:bookmarkEnd w:id="6"/>
      <w:bookmarkEnd w:id="7"/>
      <w:bookmarkEnd w:id="8"/>
      <w:bookmarkEnd w:id="9"/>
      <w:bookmarkEnd w:id="10"/>
      <w:bookmarkEnd w:id="11"/>
      <w:bookmarkEnd w:id="12"/>
      <w:bookmarkEnd w:id="13"/>
      <w:bookmarkEnd w:id="14"/>
      <w:bookmarkEnd w:id="15"/>
      <w:bookmarkEnd w:id="16"/>
    </w:p>
    <w:p w14:paraId="5E717CB8" w14:textId="77777777" w:rsidR="00E671DB" w:rsidRPr="00654F8F" w:rsidRDefault="00E671DB" w:rsidP="00654F8F">
      <w:pPr>
        <w:spacing w:line="276" w:lineRule="auto"/>
        <w:ind w:left="-289"/>
        <w:jc w:val="both"/>
        <w:rPr>
          <w:rFonts w:ascii="Arial" w:eastAsia="Times New Roman" w:hAnsi="Arial" w:cs="Arial"/>
          <w:b/>
          <w:bCs/>
          <w:color w:val="000000"/>
          <w:szCs w:val="24"/>
          <w:lang w:val="es-MX" w:eastAsia="en-US"/>
        </w:rPr>
      </w:pPr>
    </w:p>
    <w:p w14:paraId="5BB66BC8" w14:textId="77777777" w:rsidR="00654F8F" w:rsidRPr="00654F8F" w:rsidRDefault="00654F8F" w:rsidP="00654F8F">
      <w:pPr>
        <w:keepNext/>
        <w:keepLines/>
        <w:numPr>
          <w:ilvl w:val="0"/>
          <w:numId w:val="1"/>
        </w:numPr>
        <w:pBdr>
          <w:top w:val="nil"/>
          <w:left w:val="nil"/>
          <w:bottom w:val="nil"/>
          <w:right w:val="nil"/>
          <w:between w:val="nil"/>
        </w:pBdr>
        <w:spacing w:before="40" w:after="120" w:line="276" w:lineRule="auto"/>
        <w:jc w:val="both"/>
        <w:outlineLvl w:val="1"/>
        <w:rPr>
          <w:rFonts w:ascii="Arial" w:eastAsia="Times New Roman" w:hAnsi="Arial" w:cs="Arial"/>
          <w:b/>
          <w:bCs/>
          <w:smallCaps/>
          <w:color w:val="000000"/>
          <w:szCs w:val="26"/>
          <w:lang w:val="es-MX" w:eastAsia="en-US"/>
        </w:rPr>
      </w:pPr>
      <w:bookmarkStart w:id="17" w:name="_Toc98953735"/>
      <w:r w:rsidRPr="00654F8F">
        <w:rPr>
          <w:rFonts w:ascii="Arial" w:eastAsia="Times New Roman" w:hAnsi="Arial" w:cs="Arial"/>
          <w:b/>
          <w:bCs/>
          <w:smallCaps/>
          <w:color w:val="000000"/>
          <w:szCs w:val="24"/>
          <w:lang w:val="es-MX" w:eastAsia="en-US"/>
        </w:rPr>
        <w:t>Objetivos de la evaluación</w:t>
      </w:r>
      <w:bookmarkEnd w:id="17"/>
    </w:p>
    <w:p w14:paraId="0051B133" w14:textId="77777777" w:rsidR="00654F8F" w:rsidRPr="00654F8F" w:rsidRDefault="00654F8F" w:rsidP="00654F8F">
      <w:pPr>
        <w:spacing w:line="276" w:lineRule="auto"/>
        <w:jc w:val="both"/>
        <w:rPr>
          <w:rFonts w:ascii="Arial" w:eastAsia="Arial" w:hAnsi="Arial" w:cs="Arial"/>
          <w:b/>
          <w:color w:val="000000"/>
          <w:szCs w:val="24"/>
          <w:lang w:val="es-MX" w:eastAsia="en-US"/>
        </w:rPr>
      </w:pPr>
      <w:r w:rsidRPr="00654F8F">
        <w:rPr>
          <w:rFonts w:ascii="Arial" w:eastAsia="Arial" w:hAnsi="Arial" w:cs="Arial"/>
          <w:b/>
          <w:color w:val="000000"/>
          <w:szCs w:val="24"/>
          <w:lang w:val="es-MX" w:eastAsia="en-US"/>
        </w:rPr>
        <w:t>Objetivo general</w:t>
      </w:r>
    </w:p>
    <w:p w14:paraId="5907A753" w14:textId="77777777" w:rsidR="00654F8F" w:rsidRPr="00654F8F" w:rsidRDefault="00654F8F" w:rsidP="00654F8F">
      <w:pPr>
        <w:spacing w:line="276" w:lineRule="auto"/>
        <w:jc w:val="both"/>
        <w:rPr>
          <w:rFonts w:ascii="Arial" w:eastAsia="Arial" w:hAnsi="Arial" w:cs="Arial"/>
          <w:b/>
          <w:smallCaps/>
          <w:color w:val="000000"/>
          <w:szCs w:val="24"/>
          <w:lang w:val="es-MX" w:eastAsia="en-US"/>
        </w:rPr>
      </w:pPr>
    </w:p>
    <w:p w14:paraId="15AB0508" w14:textId="77777777" w:rsidR="00654F8F" w:rsidRPr="00654F8F" w:rsidRDefault="00654F8F" w:rsidP="00654F8F">
      <w:pPr>
        <w:spacing w:line="276" w:lineRule="auto"/>
        <w:jc w:val="both"/>
        <w:rPr>
          <w:rFonts w:ascii="Arial" w:eastAsia="Times New Roman" w:hAnsi="Arial" w:cs="Arial"/>
          <w:szCs w:val="24"/>
          <w:lang w:val="es-MX" w:eastAsia="es-MX"/>
        </w:rPr>
      </w:pPr>
      <w:r w:rsidRPr="00654F8F">
        <w:rPr>
          <w:rFonts w:ascii="Arial" w:eastAsia="Times New Roman" w:hAnsi="Arial" w:cs="Arial"/>
          <w:szCs w:val="24"/>
          <w:lang w:val="es-MX" w:eastAsia="es-MX"/>
        </w:rPr>
        <w:t>Evaluar el desempeño del Fondo de Aportaciones Múltiples, componente Infraestructura Educativa Básica en [</w:t>
      </w:r>
      <w:r w:rsidRPr="00654F8F">
        <w:rPr>
          <w:rFonts w:ascii="Arial" w:eastAsia="Times New Roman" w:hAnsi="Arial" w:cs="Arial"/>
          <w:szCs w:val="24"/>
          <w:u w:val="single"/>
          <w:lang w:val="es-MX" w:eastAsia="es-MX"/>
        </w:rPr>
        <w:t>entidad federativa</w:t>
      </w:r>
      <w:r w:rsidRPr="00654F8F">
        <w:rPr>
          <w:rFonts w:ascii="Arial" w:eastAsia="Times New Roman" w:hAnsi="Arial" w:cs="Arial"/>
          <w:szCs w:val="24"/>
          <w:lang w:val="es-MX" w:eastAsia="es-MX"/>
        </w:rPr>
        <w:t xml:space="preserve">] en </w:t>
      </w:r>
      <w:r w:rsidRPr="00654F8F">
        <w:rPr>
          <w:rFonts w:ascii="Arial" w:eastAsia="Times New Roman" w:hAnsi="Arial" w:cs="Arial"/>
          <w:szCs w:val="24"/>
          <w:lang w:val="es-MX" w:eastAsia="en-US"/>
        </w:rPr>
        <w:t>[</w:t>
      </w:r>
      <w:r w:rsidRPr="00654F8F">
        <w:rPr>
          <w:rFonts w:ascii="Arial" w:eastAsia="Times New Roman" w:hAnsi="Arial" w:cs="Arial"/>
          <w:color w:val="000000"/>
          <w:szCs w:val="24"/>
          <w:u w:val="single"/>
          <w:lang w:val="es-MX" w:eastAsia="en-US"/>
        </w:rPr>
        <w:t>ejercicio fiscal evaluado</w:t>
      </w:r>
      <w:r w:rsidRPr="00654F8F">
        <w:rPr>
          <w:rFonts w:ascii="Arial" w:eastAsia="Times New Roman" w:hAnsi="Arial" w:cs="Arial"/>
          <w:szCs w:val="24"/>
          <w:lang w:val="es-MX" w:eastAsia="en-US"/>
        </w:rPr>
        <w:t>]</w:t>
      </w:r>
      <w:r w:rsidRPr="00654F8F">
        <w:rPr>
          <w:rFonts w:ascii="Arial" w:eastAsia="Times New Roman" w:hAnsi="Arial" w:cs="Arial"/>
          <w:szCs w:val="24"/>
          <w:lang w:val="es-MX" w:eastAsia="es-MX"/>
        </w:rPr>
        <w:t>, con la finalidad de mejorar la gestión, la operación, los resultados y la rendición de cuentas.</w:t>
      </w:r>
    </w:p>
    <w:p w14:paraId="5CECB8A8" w14:textId="77777777" w:rsidR="00654F8F" w:rsidRPr="00654F8F" w:rsidRDefault="00654F8F" w:rsidP="00654F8F">
      <w:pPr>
        <w:spacing w:line="276" w:lineRule="auto"/>
        <w:jc w:val="both"/>
        <w:rPr>
          <w:rFonts w:ascii="Arial" w:eastAsia="Times New Roman" w:hAnsi="Arial" w:cs="Arial"/>
          <w:b/>
          <w:bCs/>
          <w:szCs w:val="24"/>
          <w:lang w:val="es-MX" w:eastAsia="es-MX"/>
        </w:rPr>
      </w:pPr>
    </w:p>
    <w:p w14:paraId="0074DA14" w14:textId="77777777" w:rsidR="00654F8F" w:rsidRPr="00654F8F" w:rsidRDefault="00654F8F" w:rsidP="00654F8F">
      <w:pPr>
        <w:spacing w:line="276" w:lineRule="auto"/>
        <w:jc w:val="both"/>
        <w:rPr>
          <w:rFonts w:ascii="Arial" w:eastAsia="Arial" w:hAnsi="Arial" w:cs="Arial"/>
          <w:b/>
          <w:color w:val="000000"/>
          <w:szCs w:val="24"/>
          <w:lang w:val="es-MX" w:eastAsia="en-US"/>
        </w:rPr>
      </w:pPr>
      <w:r w:rsidRPr="00654F8F">
        <w:rPr>
          <w:rFonts w:ascii="Arial" w:eastAsia="Arial" w:hAnsi="Arial" w:cs="Arial"/>
          <w:b/>
          <w:color w:val="000000"/>
          <w:szCs w:val="24"/>
          <w:lang w:val="es-MX" w:eastAsia="en-US"/>
        </w:rPr>
        <w:t>Objetivos específicos</w:t>
      </w:r>
    </w:p>
    <w:p w14:paraId="1DDEEAF6" w14:textId="77777777" w:rsidR="00654F8F" w:rsidRPr="00654F8F" w:rsidRDefault="00654F8F" w:rsidP="00654F8F">
      <w:pPr>
        <w:spacing w:line="276" w:lineRule="auto"/>
        <w:jc w:val="both"/>
        <w:rPr>
          <w:rFonts w:ascii="Arial" w:eastAsia="Arial" w:hAnsi="Arial" w:cs="Arial"/>
          <w:b/>
          <w:smallCaps/>
          <w:color w:val="000000"/>
          <w:szCs w:val="24"/>
          <w:lang w:val="es-MX" w:eastAsia="en-US"/>
        </w:rPr>
      </w:pPr>
    </w:p>
    <w:p w14:paraId="0BE8B3F7" w14:textId="77777777" w:rsidR="00654F8F" w:rsidRPr="00654F8F" w:rsidRDefault="00654F8F" w:rsidP="00654F8F">
      <w:pPr>
        <w:numPr>
          <w:ilvl w:val="0"/>
          <w:numId w:val="3"/>
        </w:numPr>
        <w:overflowPunct w:val="0"/>
        <w:autoSpaceDE w:val="0"/>
        <w:autoSpaceDN w:val="0"/>
        <w:adjustRightInd w:val="0"/>
        <w:spacing w:line="276" w:lineRule="auto"/>
        <w:jc w:val="both"/>
        <w:textAlignment w:val="baseline"/>
        <w:rPr>
          <w:rFonts w:ascii="Arial" w:eastAsia="Century Gothic" w:hAnsi="Arial" w:cs="Arial"/>
          <w:color w:val="000000"/>
          <w:szCs w:val="24"/>
          <w:lang w:val="es-MX"/>
        </w:rPr>
      </w:pPr>
      <w:r w:rsidRPr="00654F8F">
        <w:rPr>
          <w:rFonts w:ascii="Arial" w:hAnsi="Arial" w:cs="Arial"/>
          <w:szCs w:val="24"/>
          <w:lang w:val="es-MX"/>
        </w:rPr>
        <w:t xml:space="preserve">Analizar </w:t>
      </w:r>
      <w:r w:rsidRPr="00654F8F">
        <w:rPr>
          <w:rFonts w:ascii="Arial" w:eastAsia="Century Gothic" w:hAnsi="Arial" w:cs="Arial"/>
          <w:color w:val="000000"/>
          <w:szCs w:val="24"/>
          <w:lang w:val="es-MX"/>
        </w:rPr>
        <w:t xml:space="preserve">la contribución, el destino y la concurrencia de las aportaciones del Fondo de Aportaciones Múltiples, componente Infraestructura Educativa Básica. </w:t>
      </w:r>
    </w:p>
    <w:p w14:paraId="794CCC7A" w14:textId="77777777" w:rsidR="00654F8F" w:rsidRPr="00654F8F" w:rsidRDefault="00654F8F" w:rsidP="00654F8F">
      <w:pPr>
        <w:numPr>
          <w:ilvl w:val="0"/>
          <w:numId w:val="3"/>
        </w:numPr>
        <w:spacing w:line="276" w:lineRule="auto"/>
        <w:jc w:val="both"/>
        <w:rPr>
          <w:rFonts w:ascii="Arial" w:eastAsia="Century Gothic" w:hAnsi="Arial" w:cs="Arial"/>
          <w:color w:val="000000"/>
          <w:szCs w:val="24"/>
          <w:lang w:val="es-MX" w:eastAsia="en-US"/>
        </w:rPr>
      </w:pPr>
      <w:r w:rsidRPr="00654F8F">
        <w:rPr>
          <w:rFonts w:ascii="Arial" w:eastAsia="Century Gothic" w:hAnsi="Arial" w:cs="Arial"/>
          <w:color w:val="000000"/>
          <w:szCs w:val="24"/>
          <w:lang w:val="es-MX" w:eastAsia="en-US"/>
        </w:rPr>
        <w:lastRenderedPageBreak/>
        <w:t>Analizar los procesos en la gestión y operación de las aportaciones en la entidad federativa, a fin</w:t>
      </w:r>
      <w:r w:rsidRPr="00654F8F">
        <w:rPr>
          <w:rFonts w:ascii="Arial" w:eastAsia="Times New Roman" w:hAnsi="Arial" w:cs="Arial"/>
          <w:szCs w:val="24"/>
          <w:lang w:val="es-MX" w:eastAsia="en-US"/>
        </w:rPr>
        <w:t xml:space="preserve"> </w:t>
      </w:r>
      <w:r w:rsidRPr="00654F8F">
        <w:rPr>
          <w:rFonts w:ascii="Arial" w:eastAsia="Century Gothic" w:hAnsi="Arial" w:cs="Arial"/>
          <w:color w:val="000000"/>
          <w:szCs w:val="24"/>
          <w:lang w:val="es-MX" w:eastAsia="en-US"/>
        </w:rPr>
        <w:t>de identificar los problemas o limitantes que obstaculizan la gestión del Fondo de Aportaciones Múltiples, componente Infraestructura Educativa Básica, así como las fortalezas y buenas prácticas que mejoran su</w:t>
      </w:r>
      <w:r w:rsidRPr="00654F8F">
        <w:rPr>
          <w:rFonts w:ascii="Arial" w:eastAsia="Times New Roman" w:hAnsi="Arial" w:cs="Arial"/>
          <w:szCs w:val="24"/>
          <w:lang w:val="es-MX" w:eastAsia="en-US"/>
        </w:rPr>
        <w:t xml:space="preserve"> </w:t>
      </w:r>
      <w:r w:rsidRPr="00654F8F">
        <w:rPr>
          <w:rFonts w:ascii="Arial" w:eastAsia="Century Gothic" w:hAnsi="Arial" w:cs="Arial"/>
          <w:color w:val="000000"/>
          <w:szCs w:val="24"/>
          <w:lang w:val="es-MX" w:eastAsia="en-US"/>
        </w:rPr>
        <w:t>capacidad de gestión en la entidad federativa.</w:t>
      </w:r>
    </w:p>
    <w:p w14:paraId="124D604B" w14:textId="77777777" w:rsidR="00654F8F" w:rsidRPr="00654F8F" w:rsidRDefault="00654F8F" w:rsidP="00654F8F">
      <w:pPr>
        <w:numPr>
          <w:ilvl w:val="0"/>
          <w:numId w:val="3"/>
        </w:numPr>
        <w:overflowPunct w:val="0"/>
        <w:autoSpaceDE w:val="0"/>
        <w:autoSpaceDN w:val="0"/>
        <w:adjustRightInd w:val="0"/>
        <w:spacing w:line="276" w:lineRule="auto"/>
        <w:jc w:val="both"/>
        <w:textAlignment w:val="baseline"/>
        <w:rPr>
          <w:rFonts w:ascii="Arial" w:hAnsi="Arial" w:cs="Arial"/>
          <w:szCs w:val="24"/>
          <w:lang w:val="es-MX"/>
        </w:rPr>
      </w:pPr>
      <w:r w:rsidRPr="00654F8F">
        <w:rPr>
          <w:rFonts w:ascii="Arial" w:eastAsia="Century Gothic" w:hAnsi="Arial" w:cs="Arial"/>
          <w:color w:val="000000"/>
          <w:szCs w:val="24"/>
          <w:lang w:val="es-MX"/>
        </w:rPr>
        <w:t>Conocer</w:t>
      </w:r>
      <w:r w:rsidRPr="00654F8F">
        <w:rPr>
          <w:rFonts w:ascii="Arial" w:hAnsi="Arial" w:cs="Arial"/>
          <w:szCs w:val="24"/>
          <w:lang w:val="es-MX"/>
        </w:rPr>
        <w:t xml:space="preserve"> </w:t>
      </w:r>
      <w:r w:rsidRPr="00654F8F">
        <w:rPr>
          <w:rFonts w:ascii="Arial" w:eastAsia="Century Gothic" w:hAnsi="Arial" w:cs="Arial"/>
          <w:color w:val="000000"/>
          <w:szCs w:val="24"/>
          <w:lang w:val="es-MX"/>
        </w:rPr>
        <w:t>el grado de sistematización de la información referente al ejercicio y resultados de la implementación de las aportaciones en la entidad federativa, así como los mecanismos de rendición de cuentas.</w:t>
      </w:r>
    </w:p>
    <w:p w14:paraId="3D73D1C5" w14:textId="77777777" w:rsidR="00654F8F" w:rsidRPr="00654F8F" w:rsidRDefault="00654F8F" w:rsidP="00654F8F">
      <w:pPr>
        <w:numPr>
          <w:ilvl w:val="0"/>
          <w:numId w:val="3"/>
        </w:numPr>
        <w:spacing w:line="276" w:lineRule="auto"/>
        <w:jc w:val="both"/>
        <w:rPr>
          <w:rFonts w:ascii="Arial" w:eastAsia="Times New Roman" w:hAnsi="Arial" w:cs="Arial"/>
          <w:szCs w:val="24"/>
          <w:lang w:val="es-MX" w:eastAsia="es-MX"/>
        </w:rPr>
      </w:pPr>
      <w:r w:rsidRPr="00654F8F">
        <w:rPr>
          <w:rFonts w:ascii="Arial" w:eastAsia="Century Gothic" w:hAnsi="Arial" w:cs="Arial"/>
          <w:color w:val="000000"/>
          <w:szCs w:val="24"/>
          <w:lang w:val="es-MX" w:eastAsia="en-US"/>
        </w:rPr>
        <w:t>Analizar</w:t>
      </w:r>
      <w:r w:rsidRPr="00654F8F">
        <w:rPr>
          <w:rFonts w:ascii="Arial" w:eastAsia="Times New Roman" w:hAnsi="Arial" w:cs="Arial"/>
          <w:szCs w:val="24"/>
          <w:lang w:val="es-MX" w:eastAsia="en-US"/>
        </w:rPr>
        <w:t xml:space="preserve"> </w:t>
      </w:r>
      <w:r w:rsidRPr="00654F8F">
        <w:rPr>
          <w:rFonts w:ascii="Arial" w:eastAsia="Century Gothic" w:hAnsi="Arial" w:cs="Arial"/>
          <w:color w:val="000000"/>
          <w:szCs w:val="24"/>
          <w:lang w:val="es-MX" w:eastAsia="en-US"/>
        </w:rPr>
        <w:t>la orientación a resultados y el desempeño del fondo en su componente Infraestructura Educativa Básica, en la entidad federativa.</w:t>
      </w:r>
    </w:p>
    <w:p w14:paraId="1F435912" w14:textId="77777777" w:rsidR="00654F8F" w:rsidRPr="00654F8F" w:rsidRDefault="00654F8F" w:rsidP="00654F8F">
      <w:pPr>
        <w:jc w:val="both"/>
        <w:rPr>
          <w:rFonts w:ascii="Arial" w:eastAsia="Arial Black" w:hAnsi="Arial" w:cs="Arial"/>
          <w:szCs w:val="24"/>
          <w:lang w:val="es-MX" w:eastAsia="en-US"/>
        </w:rPr>
      </w:pPr>
    </w:p>
    <w:p w14:paraId="75BCCD98" w14:textId="77777777" w:rsidR="00654F8F" w:rsidRPr="00654F8F" w:rsidRDefault="00654F8F" w:rsidP="00654F8F">
      <w:pPr>
        <w:keepNext/>
        <w:keepLines/>
        <w:numPr>
          <w:ilvl w:val="0"/>
          <w:numId w:val="1"/>
        </w:numPr>
        <w:pBdr>
          <w:top w:val="nil"/>
          <w:left w:val="nil"/>
          <w:bottom w:val="nil"/>
          <w:right w:val="nil"/>
          <w:between w:val="nil"/>
        </w:pBdr>
        <w:spacing w:before="40" w:after="120" w:line="276" w:lineRule="auto"/>
        <w:jc w:val="both"/>
        <w:outlineLvl w:val="1"/>
        <w:rPr>
          <w:rFonts w:ascii="Arial" w:eastAsia="Times New Roman" w:hAnsi="Arial" w:cs="Arial"/>
          <w:b/>
          <w:bCs/>
          <w:smallCaps/>
          <w:color w:val="000000"/>
          <w:szCs w:val="24"/>
          <w:lang w:val="es-MX" w:eastAsia="en-US"/>
        </w:rPr>
      </w:pPr>
      <w:bookmarkStart w:id="18" w:name="_Toc98953736"/>
      <w:r w:rsidRPr="00654F8F">
        <w:rPr>
          <w:rFonts w:ascii="Arial" w:eastAsia="Times New Roman" w:hAnsi="Arial" w:cs="Arial"/>
          <w:b/>
          <w:bCs/>
          <w:smallCaps/>
          <w:color w:val="000000"/>
          <w:szCs w:val="24"/>
          <w:lang w:val="es-MX" w:eastAsia="en-US"/>
        </w:rPr>
        <w:t>Alcance</w:t>
      </w:r>
      <w:bookmarkEnd w:id="18"/>
    </w:p>
    <w:p w14:paraId="67283A0D" w14:textId="77777777" w:rsidR="00654F8F" w:rsidRPr="00654F8F" w:rsidRDefault="00654F8F" w:rsidP="00654F8F">
      <w:pPr>
        <w:spacing w:after="120" w:line="276" w:lineRule="auto"/>
        <w:ind w:left="-284"/>
        <w:jc w:val="both"/>
        <w:rPr>
          <w:rFonts w:ascii="Arial" w:eastAsia="Times New Roman" w:hAnsi="Arial" w:cs="Arial"/>
          <w:szCs w:val="24"/>
          <w:lang w:val="es-MX" w:eastAsia="en-US"/>
        </w:rPr>
      </w:pPr>
      <w:r w:rsidRPr="00654F8F">
        <w:rPr>
          <w:rFonts w:ascii="Arial" w:eastAsia="Times New Roman" w:hAnsi="Arial" w:cs="Arial"/>
          <w:szCs w:val="24"/>
          <w:lang w:val="es-MX" w:eastAsia="es-MX"/>
        </w:rPr>
        <w:t>Evaluar el desempeño del Fondo de Aportaciones Múltiples, componente Infraestructura Educativa Básica (FAM-IEB), en [</w:t>
      </w:r>
      <w:r w:rsidRPr="00654F8F">
        <w:rPr>
          <w:rFonts w:ascii="Arial" w:eastAsia="Times New Roman" w:hAnsi="Arial" w:cs="Arial"/>
          <w:szCs w:val="24"/>
          <w:u w:val="single"/>
          <w:lang w:val="es-MX" w:eastAsia="es-MX"/>
        </w:rPr>
        <w:t>entidad federativa</w:t>
      </w:r>
      <w:r w:rsidRPr="00654F8F">
        <w:rPr>
          <w:rFonts w:ascii="Arial" w:eastAsia="Times New Roman" w:hAnsi="Arial" w:cs="Arial"/>
          <w:szCs w:val="24"/>
          <w:lang w:val="es-MX" w:eastAsia="es-MX"/>
        </w:rPr>
        <w:t xml:space="preserve">], </w:t>
      </w:r>
      <w:r w:rsidRPr="00654F8F">
        <w:rPr>
          <w:rFonts w:ascii="Arial" w:eastAsia="Times New Roman" w:hAnsi="Arial" w:cs="Arial"/>
          <w:szCs w:val="24"/>
          <w:lang w:val="es-MX" w:eastAsia="en-US"/>
        </w:rPr>
        <w:t>a través de análisis de gabinete con la información documentada y complementada con entrevistas a los responsables del fondo en la entidad, con la finalidad de retroalimentar el desempeño local del fondo, la contribución, la gestión y la operación.</w:t>
      </w:r>
    </w:p>
    <w:p w14:paraId="1B3774B5" w14:textId="77777777" w:rsidR="00654F8F" w:rsidRPr="00654F8F" w:rsidRDefault="00654F8F" w:rsidP="00654F8F">
      <w:pPr>
        <w:keepNext/>
        <w:keepLines/>
        <w:numPr>
          <w:ilvl w:val="0"/>
          <w:numId w:val="1"/>
        </w:numPr>
        <w:pBdr>
          <w:top w:val="nil"/>
          <w:left w:val="nil"/>
          <w:bottom w:val="nil"/>
          <w:right w:val="nil"/>
          <w:between w:val="nil"/>
        </w:pBdr>
        <w:spacing w:before="40" w:after="120" w:line="276" w:lineRule="auto"/>
        <w:jc w:val="both"/>
        <w:outlineLvl w:val="1"/>
        <w:rPr>
          <w:rFonts w:ascii="Arial" w:eastAsia="Times New Roman" w:hAnsi="Arial" w:cs="Arial"/>
          <w:b/>
          <w:bCs/>
          <w:smallCaps/>
          <w:color w:val="000000"/>
          <w:szCs w:val="24"/>
          <w:lang w:val="es-MX" w:eastAsia="en-US"/>
        </w:rPr>
      </w:pPr>
      <w:bookmarkStart w:id="19" w:name="_Toc98953737"/>
      <w:r w:rsidRPr="00654F8F">
        <w:rPr>
          <w:rFonts w:ascii="Arial" w:eastAsia="Times New Roman" w:hAnsi="Arial" w:cs="Arial"/>
          <w:b/>
          <w:bCs/>
          <w:smallCaps/>
          <w:color w:val="000000"/>
          <w:szCs w:val="24"/>
          <w:lang w:val="es-MX" w:eastAsia="en-US"/>
        </w:rPr>
        <w:t>Descripción específica del servicio</w:t>
      </w:r>
      <w:bookmarkEnd w:id="19"/>
    </w:p>
    <w:p w14:paraId="39851042" w14:textId="77777777" w:rsidR="00654F8F" w:rsidRPr="00654F8F" w:rsidRDefault="00654F8F" w:rsidP="00654F8F">
      <w:pPr>
        <w:spacing w:line="276" w:lineRule="auto"/>
        <w:ind w:left="-284"/>
        <w:jc w:val="both"/>
        <w:rPr>
          <w:rFonts w:ascii="Arial" w:eastAsia="Times New Roman" w:hAnsi="Arial" w:cs="Arial"/>
          <w:szCs w:val="24"/>
          <w:lang w:val="es-MX" w:eastAsia="en-US"/>
        </w:rPr>
      </w:pPr>
      <w:r w:rsidRPr="00654F8F">
        <w:rPr>
          <w:rFonts w:ascii="Arial" w:eastAsia="Times New Roman" w:hAnsi="Arial" w:cs="Arial"/>
          <w:szCs w:val="24"/>
          <w:lang w:val="es-MX" w:eastAsia="en-US"/>
        </w:rPr>
        <w:t>Para cumplir con los objetivos de la "Evaluación del Desempeño del Fondo de Aportaciones Múltiples, componente Infraestructura Educativa Básica”, el proveedor deberá llevará a cabo trabajo de gabinete, el cual implica organizar, revisar y valorar la información del FAM-IEB, proporcionada por las dependencias responsables del componente en la entidad, a través de la [</w:t>
      </w:r>
      <w:bookmarkStart w:id="20" w:name="_Hlk93913619"/>
      <w:r w:rsidRPr="00654F8F">
        <w:rPr>
          <w:rFonts w:ascii="Arial" w:eastAsia="Times New Roman" w:hAnsi="Arial" w:cs="Arial"/>
          <w:szCs w:val="24"/>
          <w:u w:val="single"/>
          <w:lang w:val="es-MX" w:eastAsia="en-US"/>
        </w:rPr>
        <w:t>unidad coordinadora de la evaluación</w:t>
      </w:r>
      <w:bookmarkEnd w:id="20"/>
      <w:r w:rsidRPr="00654F8F">
        <w:rPr>
          <w:rFonts w:ascii="Arial" w:eastAsia="Times New Roman" w:hAnsi="Arial" w:cs="Arial"/>
          <w:szCs w:val="24"/>
          <w:lang w:val="es-MX" w:eastAsia="en-US"/>
        </w:rPr>
        <w:t>]. Asimismo, deberá realizar su propia búsqueda y acopio de información del FAM-IEB en fuentes públicas oficiales.</w:t>
      </w:r>
    </w:p>
    <w:p w14:paraId="40CD78E9" w14:textId="77777777" w:rsidR="00654F8F" w:rsidRPr="00654F8F" w:rsidRDefault="00654F8F" w:rsidP="00654F8F">
      <w:pPr>
        <w:spacing w:line="276" w:lineRule="auto"/>
        <w:ind w:left="-284"/>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 </w:t>
      </w:r>
    </w:p>
    <w:p w14:paraId="25A460AE" w14:textId="77777777" w:rsidR="00654F8F" w:rsidRPr="00654F8F" w:rsidRDefault="00654F8F" w:rsidP="00654F8F">
      <w:pPr>
        <w:spacing w:line="276" w:lineRule="auto"/>
        <w:ind w:left="-284"/>
        <w:jc w:val="both"/>
        <w:rPr>
          <w:rFonts w:ascii="Arial" w:eastAsia="Times New Roman" w:hAnsi="Arial" w:cs="Arial"/>
          <w:szCs w:val="24"/>
          <w:lang w:val="es-MX" w:eastAsia="en-US"/>
        </w:rPr>
      </w:pPr>
      <w:r w:rsidRPr="00654F8F">
        <w:rPr>
          <w:rFonts w:ascii="Arial" w:eastAsia="Times New Roman" w:hAnsi="Arial" w:cs="Arial"/>
          <w:szCs w:val="24"/>
          <w:lang w:val="es-MX" w:eastAsia="en-US"/>
        </w:rPr>
        <w:t>El trabajo de gabinete se complementará con una estrategia para el desarrollo de entrevistas [</w:t>
      </w:r>
      <w:r w:rsidRPr="00654F8F">
        <w:rPr>
          <w:rFonts w:ascii="Arial" w:eastAsia="Times New Roman" w:hAnsi="Arial" w:cs="Arial"/>
          <w:szCs w:val="24"/>
          <w:u w:val="single"/>
          <w:lang w:val="es-MX" w:eastAsia="en-US"/>
        </w:rPr>
        <w:t>indicar si será vía remota y/o presencial</w:t>
      </w:r>
      <w:r w:rsidRPr="00654F8F">
        <w:rPr>
          <w:rFonts w:ascii="Arial" w:eastAsia="Times New Roman" w:hAnsi="Arial" w:cs="Arial"/>
          <w:szCs w:val="24"/>
          <w:lang w:val="es-MX" w:eastAsia="en-US"/>
        </w:rPr>
        <w:t xml:space="preserve">] con personas servidoras públicas responsables del fondo. Para determinar la cantidad de las entrevistas y el perfil de los entrevistados se tomará en cuenta la calidad y cantidad de la evidencia documental y de la gestión del fondo en la entidad. </w:t>
      </w:r>
    </w:p>
    <w:p w14:paraId="2E1DCB7A" w14:textId="77777777" w:rsidR="00654F8F" w:rsidRPr="00654F8F" w:rsidRDefault="00654F8F" w:rsidP="00654F8F">
      <w:pPr>
        <w:spacing w:line="276" w:lineRule="auto"/>
        <w:ind w:left="-284"/>
        <w:jc w:val="both"/>
        <w:rPr>
          <w:rFonts w:ascii="Arial" w:eastAsia="Times New Roman" w:hAnsi="Arial" w:cs="Arial"/>
          <w:szCs w:val="24"/>
          <w:lang w:val="es-MX" w:eastAsia="en-US"/>
        </w:rPr>
      </w:pPr>
    </w:p>
    <w:p w14:paraId="4813E01C" w14:textId="77777777" w:rsidR="00654F8F" w:rsidRPr="00654F8F" w:rsidRDefault="00654F8F" w:rsidP="00654F8F">
      <w:pPr>
        <w:spacing w:line="276" w:lineRule="auto"/>
        <w:ind w:left="-284"/>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A partir del trabajo de gabinete y de las entrevistas realizadas se deberá aplicar y responder el instrumento de evaluación, es decir, los “Criterios Técnicos para la Evaluación del Desempeño del Fondo de Aportaciones Múltiples, componente Infraestructura Educativa Básica” que forman parte de los presentes Términos de Referencia. </w:t>
      </w:r>
    </w:p>
    <w:p w14:paraId="3D897561" w14:textId="77777777" w:rsidR="00654F8F" w:rsidRPr="00654F8F" w:rsidRDefault="00654F8F" w:rsidP="00654F8F">
      <w:pPr>
        <w:spacing w:line="276" w:lineRule="auto"/>
        <w:ind w:left="-284" w:hanging="2"/>
        <w:jc w:val="both"/>
        <w:rPr>
          <w:rFonts w:ascii="Arial" w:eastAsia="Times New Roman" w:hAnsi="Arial" w:cs="Arial"/>
          <w:szCs w:val="24"/>
          <w:lang w:val="es-MX" w:eastAsia="en-US"/>
        </w:rPr>
      </w:pPr>
    </w:p>
    <w:p w14:paraId="5D68D098" w14:textId="77777777" w:rsidR="00654F8F" w:rsidRPr="00654F8F" w:rsidRDefault="00654F8F" w:rsidP="00654F8F">
      <w:pPr>
        <w:spacing w:line="276" w:lineRule="auto"/>
        <w:ind w:left="-284" w:hanging="2"/>
        <w:jc w:val="both"/>
        <w:rPr>
          <w:rFonts w:ascii="Arial" w:eastAsia="Times New Roman" w:hAnsi="Arial" w:cs="Arial"/>
          <w:szCs w:val="24"/>
          <w:lang w:val="es-MX" w:eastAsia="en-US"/>
        </w:rPr>
      </w:pPr>
      <w:r w:rsidRPr="00654F8F">
        <w:rPr>
          <w:rFonts w:ascii="Arial" w:eastAsia="Times New Roman" w:hAnsi="Arial" w:cs="Arial"/>
          <w:szCs w:val="24"/>
          <w:lang w:val="es-MX" w:eastAsia="en-US"/>
        </w:rPr>
        <w:t>Al respecto, el proveedor deberá entregar tres productos en el orden y con las características que se presentan a continuación.</w:t>
      </w:r>
    </w:p>
    <w:p w14:paraId="2CFAD902" w14:textId="77777777" w:rsidR="00654F8F" w:rsidRPr="00654F8F" w:rsidRDefault="00654F8F" w:rsidP="00654F8F">
      <w:pPr>
        <w:spacing w:after="120" w:line="276" w:lineRule="auto"/>
        <w:ind w:left="-284"/>
        <w:jc w:val="both"/>
        <w:rPr>
          <w:rFonts w:ascii="Arial" w:eastAsia="Times New Roman" w:hAnsi="Arial" w:cs="Arial"/>
          <w:b/>
          <w:bCs/>
          <w:smallCaps/>
          <w:szCs w:val="24"/>
          <w:lang w:val="es-MX" w:eastAsia="en-US"/>
        </w:rPr>
      </w:pPr>
      <w:r w:rsidRPr="00654F8F">
        <w:rPr>
          <w:rFonts w:ascii="Arial" w:eastAsia="Times New Roman" w:hAnsi="Arial" w:cs="Arial"/>
          <w:b/>
          <w:bCs/>
          <w:smallCaps/>
          <w:szCs w:val="24"/>
          <w:lang w:val="es-MX" w:eastAsia="en-US"/>
        </w:rPr>
        <w:lastRenderedPageBreak/>
        <w:t>Producto 1. Valoración de la información y Estrategia para el desarrollo de entrevistas</w:t>
      </w:r>
    </w:p>
    <w:p w14:paraId="2E63DB46" w14:textId="77777777" w:rsidR="00654F8F" w:rsidRPr="00654F8F" w:rsidRDefault="00654F8F" w:rsidP="00654F8F">
      <w:pPr>
        <w:numPr>
          <w:ilvl w:val="0"/>
          <w:numId w:val="4"/>
        </w:numPr>
        <w:spacing w:line="276" w:lineRule="auto"/>
        <w:ind w:left="-284" w:hanging="1"/>
        <w:contextualSpacing/>
        <w:jc w:val="both"/>
        <w:rPr>
          <w:rFonts w:ascii="Arial" w:hAnsi="Arial" w:cs="Arial"/>
          <w:b/>
          <w:bCs/>
          <w:lang w:val="es-MX"/>
        </w:rPr>
      </w:pPr>
      <w:r w:rsidRPr="00654F8F">
        <w:rPr>
          <w:rFonts w:ascii="Arial" w:hAnsi="Arial" w:cs="Arial"/>
          <w:b/>
          <w:bCs/>
          <w:lang w:val="es-MX"/>
        </w:rPr>
        <w:t>Valoración de la información</w:t>
      </w:r>
    </w:p>
    <w:p w14:paraId="47DFD316" w14:textId="77777777" w:rsidR="00654F8F" w:rsidRPr="00654F8F" w:rsidRDefault="00654F8F" w:rsidP="00654F8F">
      <w:pPr>
        <w:spacing w:line="276" w:lineRule="auto"/>
        <w:jc w:val="both"/>
        <w:rPr>
          <w:rFonts w:ascii="Arial" w:eastAsia="Times New Roman" w:hAnsi="Arial" w:cs="Arial"/>
          <w:sz w:val="20"/>
          <w:szCs w:val="24"/>
          <w:lang w:val="es-MX" w:eastAsia="en-US"/>
        </w:rPr>
      </w:pPr>
    </w:p>
    <w:p w14:paraId="70B1D7D8" w14:textId="77777777" w:rsidR="00654F8F" w:rsidRPr="00654F8F" w:rsidRDefault="00654F8F" w:rsidP="00654F8F">
      <w:pPr>
        <w:spacing w:line="276" w:lineRule="auto"/>
        <w:ind w:left="-284"/>
        <w:jc w:val="both"/>
        <w:rPr>
          <w:rFonts w:ascii="Arial" w:eastAsia="Times New Roman" w:hAnsi="Arial" w:cs="Arial"/>
          <w:szCs w:val="24"/>
          <w:lang w:val="es-MX" w:eastAsia="en-US"/>
        </w:rPr>
      </w:pPr>
      <w:r w:rsidRPr="00654F8F">
        <w:rPr>
          <w:rFonts w:ascii="Arial" w:eastAsia="Times New Roman" w:hAnsi="Arial" w:cs="Arial"/>
          <w:szCs w:val="24"/>
          <w:lang w:val="es-MX" w:eastAsia="en-US"/>
        </w:rPr>
        <w:t>El proveedor deberá organizar, revisar y valorar la información sobre el FAM-IEB que le proporcionen las dependencias responsables en la entidad, a través de la [</w:t>
      </w:r>
      <w:r w:rsidRPr="00654F8F">
        <w:rPr>
          <w:rFonts w:ascii="Arial" w:eastAsia="Times New Roman" w:hAnsi="Arial" w:cs="Arial"/>
          <w:szCs w:val="24"/>
          <w:u w:val="single"/>
          <w:lang w:val="es-MX" w:eastAsia="en-US"/>
        </w:rPr>
        <w:t>unidad coordinadora de la evaluación</w:t>
      </w:r>
      <w:r w:rsidRPr="00654F8F">
        <w:rPr>
          <w:rFonts w:ascii="Arial" w:eastAsia="Times New Roman" w:hAnsi="Arial" w:cs="Arial"/>
          <w:szCs w:val="24"/>
          <w:lang w:val="es-MX" w:eastAsia="en-US"/>
        </w:rPr>
        <w:t>], así como la que obtenga de</w:t>
      </w:r>
      <w:r w:rsidRPr="00654F8F">
        <w:rPr>
          <w:rFonts w:ascii="Arial" w:eastAsia="Times New Roman" w:hAnsi="Arial" w:cs="Arial"/>
          <w:sz w:val="20"/>
          <w:szCs w:val="24"/>
          <w:lang w:val="es-MX" w:eastAsia="en-US"/>
        </w:rPr>
        <w:t xml:space="preserve"> </w:t>
      </w:r>
      <w:r w:rsidRPr="00654F8F">
        <w:rPr>
          <w:rFonts w:ascii="Arial" w:eastAsia="Times New Roman" w:hAnsi="Arial" w:cs="Arial"/>
          <w:szCs w:val="24"/>
          <w:lang w:val="es-MX" w:eastAsia="en-US"/>
        </w:rPr>
        <w:t xml:space="preserve">fuentes públicas oficiales. </w:t>
      </w:r>
    </w:p>
    <w:p w14:paraId="71B2660A" w14:textId="77777777" w:rsidR="00654F8F" w:rsidRPr="00654F8F" w:rsidRDefault="00654F8F" w:rsidP="00654F8F">
      <w:pPr>
        <w:spacing w:line="276" w:lineRule="auto"/>
        <w:ind w:left="-284"/>
        <w:jc w:val="both"/>
        <w:rPr>
          <w:rFonts w:ascii="Arial" w:eastAsia="Times New Roman" w:hAnsi="Arial" w:cs="Arial"/>
          <w:szCs w:val="24"/>
          <w:lang w:val="es-MX" w:eastAsia="en-US"/>
        </w:rPr>
      </w:pPr>
    </w:p>
    <w:p w14:paraId="64016F1D" w14:textId="77777777" w:rsidR="00654F8F" w:rsidRPr="00654F8F" w:rsidRDefault="00654F8F" w:rsidP="00654F8F">
      <w:pPr>
        <w:spacing w:line="276" w:lineRule="auto"/>
        <w:ind w:left="-284"/>
        <w:jc w:val="both"/>
        <w:rPr>
          <w:rFonts w:ascii="Arial" w:eastAsia="Times New Roman" w:hAnsi="Arial" w:cs="Arial"/>
          <w:sz w:val="20"/>
          <w:szCs w:val="24"/>
          <w:lang w:val="es-MX" w:eastAsia="en-US"/>
        </w:rPr>
      </w:pPr>
      <w:r w:rsidRPr="00654F8F">
        <w:rPr>
          <w:rFonts w:ascii="Arial" w:eastAsia="Times New Roman" w:hAnsi="Arial" w:cs="Arial"/>
          <w:szCs w:val="24"/>
          <w:lang w:val="es-MX" w:eastAsia="en-US"/>
        </w:rPr>
        <w:t>Para ello, deberá entregar [</w:t>
      </w:r>
      <w:r w:rsidRPr="00654F8F">
        <w:rPr>
          <w:rFonts w:ascii="Arial" w:eastAsia="Times New Roman" w:hAnsi="Arial" w:cs="Arial"/>
          <w:szCs w:val="24"/>
          <w:u w:val="single"/>
          <w:lang w:val="es-MX" w:eastAsia="en-US"/>
        </w:rPr>
        <w:t>un listado, una matriz, un cuadro, etcétera</w:t>
      </w:r>
      <w:r w:rsidRPr="00654F8F">
        <w:rPr>
          <w:rFonts w:ascii="Arial" w:eastAsia="Times New Roman" w:hAnsi="Arial" w:cs="Arial"/>
          <w:szCs w:val="24"/>
          <w:lang w:val="es-MX" w:eastAsia="en-US"/>
        </w:rPr>
        <w:t xml:space="preserve">] donde señale la información disponible, así como la información o documentación faltante para cada una de las preguntas y anexos de la evaluación del desempeño. </w:t>
      </w:r>
    </w:p>
    <w:p w14:paraId="26109184" w14:textId="77777777" w:rsidR="00654F8F" w:rsidRPr="00654F8F" w:rsidRDefault="00654F8F" w:rsidP="00654F8F">
      <w:pPr>
        <w:spacing w:line="276" w:lineRule="auto"/>
        <w:ind w:left="-284" w:hanging="1"/>
        <w:jc w:val="both"/>
        <w:rPr>
          <w:rFonts w:ascii="Arial" w:eastAsia="Times New Roman" w:hAnsi="Arial" w:cs="Arial"/>
          <w:szCs w:val="24"/>
          <w:lang w:val="es-MX" w:eastAsia="en-US"/>
        </w:rPr>
      </w:pPr>
    </w:p>
    <w:p w14:paraId="64AB3098" w14:textId="77777777" w:rsidR="00654F8F" w:rsidRPr="00654F8F" w:rsidRDefault="00654F8F" w:rsidP="00654F8F">
      <w:pPr>
        <w:numPr>
          <w:ilvl w:val="0"/>
          <w:numId w:val="4"/>
        </w:numPr>
        <w:spacing w:line="276" w:lineRule="auto"/>
        <w:ind w:left="-284" w:hanging="1"/>
        <w:contextualSpacing/>
        <w:jc w:val="both"/>
        <w:rPr>
          <w:rFonts w:ascii="Arial" w:hAnsi="Arial" w:cs="Arial"/>
          <w:b/>
          <w:bCs/>
          <w:lang w:val="es-MX"/>
        </w:rPr>
      </w:pPr>
      <w:r w:rsidRPr="00654F8F">
        <w:rPr>
          <w:rFonts w:ascii="Arial" w:hAnsi="Arial" w:cs="Arial"/>
          <w:b/>
          <w:bCs/>
          <w:lang w:val="es-MX"/>
        </w:rPr>
        <w:t>Estrategia para el desarrollo de entrevistas [</w:t>
      </w:r>
      <w:r w:rsidRPr="00654F8F">
        <w:rPr>
          <w:rFonts w:ascii="Arial" w:hAnsi="Arial" w:cs="Arial"/>
          <w:b/>
          <w:bCs/>
          <w:u w:val="single"/>
          <w:lang w:val="es-MX"/>
        </w:rPr>
        <w:t>indicar si será presencial y/o vía remota</w:t>
      </w:r>
      <w:r w:rsidRPr="00654F8F">
        <w:rPr>
          <w:rFonts w:ascii="Arial" w:hAnsi="Arial" w:cs="Arial"/>
          <w:b/>
          <w:bCs/>
          <w:lang w:val="es-MX"/>
        </w:rPr>
        <w:t>]</w:t>
      </w:r>
    </w:p>
    <w:p w14:paraId="1674278A" w14:textId="77777777" w:rsidR="00654F8F" w:rsidRPr="00654F8F" w:rsidRDefault="00654F8F" w:rsidP="00654F8F">
      <w:pPr>
        <w:spacing w:line="276" w:lineRule="auto"/>
        <w:ind w:left="-284" w:hanging="1"/>
        <w:jc w:val="both"/>
        <w:rPr>
          <w:rFonts w:ascii="Arial" w:eastAsia="Times New Roman" w:hAnsi="Arial" w:cs="Arial"/>
          <w:szCs w:val="24"/>
          <w:lang w:val="es-MX" w:eastAsia="en-US"/>
        </w:rPr>
      </w:pPr>
    </w:p>
    <w:p w14:paraId="011D9754" w14:textId="77777777" w:rsidR="00654F8F" w:rsidRPr="00654F8F" w:rsidRDefault="00654F8F" w:rsidP="00654F8F">
      <w:pPr>
        <w:spacing w:line="276" w:lineRule="auto"/>
        <w:ind w:left="-284" w:hanging="1"/>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A partir de la valoración de la información disponible y de los faltantes de esta, el proveedor diseñará un esquema de entrevistas que complemente la información documental. Para ello, deberá realizar una </w:t>
      </w:r>
      <w:r w:rsidRPr="00654F8F">
        <w:rPr>
          <w:rFonts w:ascii="Arial" w:eastAsia="Times New Roman" w:hAnsi="Arial" w:cs="Arial"/>
          <w:b/>
          <w:bCs/>
          <w:szCs w:val="24"/>
          <w:lang w:val="es-MX" w:eastAsia="en-US"/>
        </w:rPr>
        <w:t>propuesta de</w:t>
      </w:r>
      <w:r w:rsidRPr="00654F8F">
        <w:rPr>
          <w:rFonts w:ascii="Arial" w:eastAsia="Times New Roman" w:hAnsi="Arial" w:cs="Arial"/>
          <w:szCs w:val="24"/>
          <w:lang w:val="es-MX" w:eastAsia="en-US"/>
        </w:rPr>
        <w:t xml:space="preserve"> </w:t>
      </w:r>
      <w:r w:rsidRPr="00654F8F">
        <w:rPr>
          <w:rFonts w:ascii="Arial" w:eastAsia="Times New Roman" w:hAnsi="Arial" w:cs="Arial"/>
          <w:b/>
          <w:szCs w:val="24"/>
          <w:lang w:val="es-MX" w:eastAsia="en-US"/>
        </w:rPr>
        <w:t>listado de las áreas que serán entrevistadas</w:t>
      </w:r>
      <w:r w:rsidRPr="00654F8F">
        <w:rPr>
          <w:rFonts w:ascii="Arial" w:eastAsia="Times New Roman" w:hAnsi="Arial" w:cs="Arial"/>
          <w:szCs w:val="24"/>
          <w:lang w:val="es-MX" w:eastAsia="en-US"/>
        </w:rPr>
        <w:t xml:space="preserve">, que incluya puesto, institución, orden de gobierno (federal o estatal) y los procesos en los que participa, asimismo, deberá entregar la </w:t>
      </w:r>
      <w:r w:rsidRPr="00654F8F">
        <w:rPr>
          <w:rFonts w:ascii="Arial" w:eastAsia="Times New Roman" w:hAnsi="Arial" w:cs="Arial"/>
          <w:b/>
          <w:bCs/>
          <w:szCs w:val="24"/>
          <w:lang w:val="es-MX" w:eastAsia="en-US"/>
        </w:rPr>
        <w:t>propuesta de</w:t>
      </w:r>
      <w:r w:rsidRPr="00654F8F">
        <w:rPr>
          <w:rFonts w:ascii="Arial" w:eastAsia="Times New Roman" w:hAnsi="Arial" w:cs="Arial"/>
          <w:szCs w:val="24"/>
          <w:lang w:val="es-MX" w:eastAsia="en-US"/>
        </w:rPr>
        <w:t xml:space="preserve"> </w:t>
      </w:r>
      <w:r w:rsidRPr="00654F8F">
        <w:rPr>
          <w:rFonts w:ascii="Arial" w:eastAsia="Times New Roman" w:hAnsi="Arial" w:cs="Arial"/>
          <w:b/>
          <w:bCs/>
          <w:szCs w:val="24"/>
          <w:lang w:val="es-MX" w:eastAsia="en-US"/>
        </w:rPr>
        <w:t>cronograma de ejecución</w:t>
      </w:r>
      <w:r w:rsidRPr="00654F8F">
        <w:rPr>
          <w:rFonts w:ascii="Arial" w:eastAsia="Times New Roman" w:hAnsi="Arial" w:cs="Arial"/>
          <w:szCs w:val="24"/>
          <w:lang w:val="es-MX" w:eastAsia="en-US"/>
        </w:rPr>
        <w:t xml:space="preserve"> de dicha estrategia para el desarrollo de entrevistas.</w:t>
      </w:r>
    </w:p>
    <w:p w14:paraId="67431BD9" w14:textId="77777777" w:rsidR="00654F8F" w:rsidRPr="00654F8F" w:rsidRDefault="00654F8F" w:rsidP="00654F8F">
      <w:pPr>
        <w:spacing w:line="276" w:lineRule="auto"/>
        <w:ind w:left="-284" w:hanging="1"/>
        <w:jc w:val="both"/>
        <w:rPr>
          <w:rFonts w:ascii="Arial" w:eastAsia="Times New Roman" w:hAnsi="Arial" w:cs="Arial"/>
          <w:szCs w:val="24"/>
          <w:lang w:val="es-MX" w:eastAsia="en-US"/>
        </w:rPr>
      </w:pPr>
    </w:p>
    <w:p w14:paraId="149045BA" w14:textId="77777777" w:rsidR="00654F8F" w:rsidRPr="00654F8F" w:rsidRDefault="00654F8F" w:rsidP="00654F8F">
      <w:pPr>
        <w:spacing w:line="276" w:lineRule="auto"/>
        <w:ind w:left="-284" w:hanging="1"/>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La </w:t>
      </w:r>
      <w:r w:rsidRPr="00654F8F">
        <w:rPr>
          <w:rFonts w:ascii="Arial" w:eastAsia="Times New Roman" w:hAnsi="Arial" w:cs="Arial"/>
          <w:b/>
          <w:bCs/>
          <w:szCs w:val="24"/>
          <w:lang w:val="es-MX" w:eastAsia="en-US"/>
        </w:rPr>
        <w:t>propuesta de listado de áreas que serán entrevistadas</w:t>
      </w:r>
      <w:r w:rsidRPr="00654F8F">
        <w:rPr>
          <w:rFonts w:ascii="Arial" w:eastAsia="Times New Roman" w:hAnsi="Arial" w:cs="Arial"/>
          <w:szCs w:val="24"/>
          <w:lang w:val="es-MX" w:eastAsia="en-US"/>
        </w:rPr>
        <w:t xml:space="preserve"> podrá ajustarse a partir de la información obtenida en las entrevistas realizadas, con la finalidad de incluir áreas o puestos que no habían sido contemplados originalmente. </w:t>
      </w:r>
    </w:p>
    <w:p w14:paraId="7DCFB31A" w14:textId="77777777" w:rsidR="00654F8F" w:rsidRPr="00654F8F" w:rsidRDefault="00654F8F" w:rsidP="00654F8F">
      <w:pPr>
        <w:spacing w:line="276" w:lineRule="auto"/>
        <w:ind w:left="-284" w:hanging="1"/>
        <w:jc w:val="both"/>
        <w:rPr>
          <w:rFonts w:ascii="Arial" w:eastAsia="Times New Roman" w:hAnsi="Arial" w:cs="Arial"/>
          <w:szCs w:val="24"/>
          <w:lang w:val="es-MX" w:eastAsia="en-US"/>
        </w:rPr>
      </w:pPr>
    </w:p>
    <w:p w14:paraId="2416F80A" w14:textId="77777777" w:rsidR="00654F8F" w:rsidRPr="00654F8F" w:rsidRDefault="00654F8F" w:rsidP="00654F8F">
      <w:pPr>
        <w:spacing w:line="276" w:lineRule="auto"/>
        <w:ind w:left="-284" w:hanging="1"/>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De igual forma, </w:t>
      </w:r>
      <w:r w:rsidRPr="00654F8F">
        <w:rPr>
          <w:rFonts w:ascii="Arial" w:eastAsia="Times New Roman" w:hAnsi="Arial" w:cs="Arial"/>
          <w:b/>
          <w:bCs/>
          <w:szCs w:val="24"/>
          <w:lang w:val="es-MX" w:eastAsia="en-US"/>
        </w:rPr>
        <w:t xml:space="preserve">la propuesta del cronograma de ejecución </w:t>
      </w:r>
      <w:r w:rsidRPr="00654F8F">
        <w:rPr>
          <w:rFonts w:ascii="Arial" w:eastAsia="Times New Roman" w:hAnsi="Arial" w:cs="Arial"/>
          <w:szCs w:val="24"/>
          <w:lang w:val="es-MX" w:eastAsia="en-US"/>
        </w:rPr>
        <w:t>podrá ajustarse de acuerdo con las agendas de las personas servidoras públicas que serán entrevistadas, por lo que dicha propuesta está sujeta a cambios durante el desarrollo de la estrategia de entrevistas.</w:t>
      </w:r>
    </w:p>
    <w:p w14:paraId="20365A65" w14:textId="77777777" w:rsidR="00654F8F" w:rsidRPr="00654F8F" w:rsidRDefault="00654F8F" w:rsidP="00654F8F">
      <w:pPr>
        <w:spacing w:line="276" w:lineRule="auto"/>
        <w:ind w:left="-284" w:hanging="1"/>
        <w:jc w:val="both"/>
        <w:rPr>
          <w:rFonts w:ascii="Arial" w:eastAsia="Times New Roman" w:hAnsi="Arial" w:cs="Arial"/>
          <w:szCs w:val="24"/>
          <w:lang w:val="es-MX" w:eastAsia="en-US"/>
        </w:rPr>
      </w:pPr>
    </w:p>
    <w:p w14:paraId="6036A876" w14:textId="3DDA34FA" w:rsidR="00475C61" w:rsidRDefault="00654F8F" w:rsidP="00654F8F">
      <w:pPr>
        <w:spacing w:line="276" w:lineRule="auto"/>
        <w:ind w:left="-284" w:hanging="1"/>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El proveedor deberá entregar los </w:t>
      </w:r>
      <w:r w:rsidRPr="00654F8F">
        <w:rPr>
          <w:rFonts w:ascii="Arial" w:eastAsia="Times New Roman" w:hAnsi="Arial" w:cs="Arial"/>
          <w:b/>
          <w:szCs w:val="24"/>
          <w:lang w:val="es-MX" w:eastAsia="en-US"/>
        </w:rPr>
        <w:t>instrumentos de recolección de información o guiones</w:t>
      </w:r>
      <w:r w:rsidRPr="00654F8F">
        <w:rPr>
          <w:rFonts w:ascii="Arial" w:eastAsia="Times New Roman" w:hAnsi="Arial" w:cs="Arial"/>
          <w:szCs w:val="24"/>
          <w:lang w:val="es-MX" w:eastAsia="en-US"/>
        </w:rPr>
        <w:t>, considerando que las entrevistas con personas servidoras públicas son un complemento al trabajo de gabinete y que las preguntas del instrumento de evaluación deberán ser respondidas a partir de estas dos fuentes de información. [</w:t>
      </w:r>
      <w:r w:rsidRPr="00654F8F">
        <w:rPr>
          <w:rFonts w:ascii="Arial" w:eastAsia="Times New Roman" w:hAnsi="Arial" w:cs="Arial"/>
          <w:szCs w:val="24"/>
          <w:u w:val="single"/>
          <w:lang w:val="es-MX" w:eastAsia="en-US"/>
        </w:rPr>
        <w:t>Especificar si la unidad coordinadora de la evaluación aprobará estos instrumentos antes de su aplicación</w:t>
      </w:r>
      <w:r w:rsidRPr="00654F8F">
        <w:rPr>
          <w:rFonts w:ascii="Arial" w:eastAsia="Times New Roman" w:hAnsi="Arial" w:cs="Arial"/>
          <w:szCs w:val="24"/>
          <w:lang w:val="es-MX" w:eastAsia="en-US"/>
        </w:rPr>
        <w:t>].</w:t>
      </w:r>
    </w:p>
    <w:p w14:paraId="772F211A" w14:textId="77777777" w:rsidR="00475C61" w:rsidRDefault="00475C61">
      <w:pPr>
        <w:rPr>
          <w:rFonts w:ascii="Arial" w:eastAsia="Times New Roman" w:hAnsi="Arial" w:cs="Arial"/>
          <w:szCs w:val="24"/>
          <w:lang w:val="es-MX" w:eastAsia="en-US"/>
        </w:rPr>
      </w:pPr>
      <w:r>
        <w:rPr>
          <w:rFonts w:ascii="Arial" w:eastAsia="Times New Roman" w:hAnsi="Arial" w:cs="Arial"/>
          <w:szCs w:val="24"/>
          <w:lang w:val="es-MX" w:eastAsia="en-US"/>
        </w:rPr>
        <w:br w:type="page"/>
      </w:r>
    </w:p>
    <w:p w14:paraId="3ACE7C83" w14:textId="77777777" w:rsidR="00654F8F" w:rsidRPr="00654F8F" w:rsidRDefault="00654F8F" w:rsidP="00654F8F">
      <w:pPr>
        <w:spacing w:after="120" w:line="276" w:lineRule="auto"/>
        <w:ind w:left="-284"/>
        <w:jc w:val="both"/>
        <w:rPr>
          <w:rFonts w:ascii="Arial" w:eastAsia="Times New Roman" w:hAnsi="Arial" w:cs="Arial"/>
          <w:b/>
          <w:bCs/>
          <w:smallCaps/>
          <w:szCs w:val="24"/>
          <w:lang w:val="es-MX" w:eastAsia="en-US"/>
        </w:rPr>
      </w:pPr>
      <w:r w:rsidRPr="00654F8F">
        <w:rPr>
          <w:rFonts w:ascii="Arial" w:eastAsia="Times New Roman" w:hAnsi="Arial" w:cs="Arial"/>
          <w:b/>
          <w:bCs/>
          <w:smallCaps/>
          <w:szCs w:val="24"/>
          <w:lang w:val="es-MX" w:eastAsia="en-US"/>
        </w:rPr>
        <w:lastRenderedPageBreak/>
        <w:t>Producto 2. Informe inicial de la evaluación del desempeño del FAM-IEB</w:t>
      </w:r>
    </w:p>
    <w:p w14:paraId="1E8B83D6" w14:textId="77777777" w:rsidR="00654F8F" w:rsidRPr="00654F8F" w:rsidRDefault="00654F8F" w:rsidP="00654F8F">
      <w:pPr>
        <w:spacing w:line="276" w:lineRule="auto"/>
        <w:ind w:left="-284" w:hanging="1"/>
        <w:jc w:val="both"/>
        <w:rPr>
          <w:rFonts w:ascii="Arial" w:eastAsia="Times New Roman" w:hAnsi="Arial" w:cs="Arial"/>
          <w:szCs w:val="24"/>
          <w:lang w:val="es-MX" w:eastAsia="en-US"/>
        </w:rPr>
      </w:pPr>
      <w:r w:rsidRPr="00654F8F">
        <w:rPr>
          <w:rFonts w:ascii="Arial" w:eastAsia="Times New Roman" w:hAnsi="Arial" w:cs="Arial"/>
          <w:szCs w:val="24"/>
          <w:lang w:val="es-MX" w:eastAsia="en-US"/>
        </w:rPr>
        <w:t>El instrumento de evaluación denominado “Criterios Técnicos de la Evaluación del Desempeño del Fondo de Aportaciones Múltiples, componente Infraestructura Educativa Básica” de los presentes Términos de Referencia debe ser aplicado en [</w:t>
      </w:r>
      <w:r w:rsidRPr="00654F8F">
        <w:rPr>
          <w:rFonts w:ascii="Arial" w:eastAsia="Times New Roman" w:hAnsi="Arial" w:cs="Arial"/>
          <w:szCs w:val="24"/>
          <w:u w:val="single"/>
          <w:lang w:val="es-MX" w:eastAsia="en-US"/>
        </w:rPr>
        <w:t>entidad federativa</w:t>
      </w:r>
      <w:r w:rsidRPr="00654F8F">
        <w:rPr>
          <w:rFonts w:ascii="Arial" w:eastAsia="Times New Roman" w:hAnsi="Arial" w:cs="Arial"/>
          <w:szCs w:val="24"/>
          <w:lang w:val="es-MX" w:eastAsia="en-US"/>
        </w:rPr>
        <w:t xml:space="preserve">]. </w:t>
      </w:r>
    </w:p>
    <w:p w14:paraId="694D5ED7" w14:textId="77777777" w:rsidR="00654F8F" w:rsidRPr="00654F8F" w:rsidRDefault="00654F8F" w:rsidP="00654F8F">
      <w:pPr>
        <w:spacing w:line="276" w:lineRule="auto"/>
        <w:ind w:left="-284" w:hanging="1"/>
        <w:jc w:val="both"/>
        <w:rPr>
          <w:rFonts w:ascii="Arial" w:eastAsia="Times New Roman" w:hAnsi="Arial" w:cs="Arial"/>
          <w:szCs w:val="24"/>
          <w:lang w:val="es-MX" w:eastAsia="en-US"/>
        </w:rPr>
      </w:pPr>
    </w:p>
    <w:p w14:paraId="583C3D7D" w14:textId="77777777" w:rsidR="00654F8F" w:rsidRPr="00654F8F" w:rsidRDefault="00654F8F" w:rsidP="00654F8F">
      <w:pPr>
        <w:spacing w:line="276" w:lineRule="auto"/>
        <w:ind w:left="-284" w:hanging="1"/>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El proveedor debe entregar el informe inicial de la evaluación, el cual debe estar integrado por la respuesta a las 22 preguntas del instrumento de evaluación, así como de los siguientes anexos: </w:t>
      </w:r>
    </w:p>
    <w:p w14:paraId="1A0FC705" w14:textId="77777777" w:rsidR="00654F8F" w:rsidRPr="00654F8F" w:rsidRDefault="00654F8F" w:rsidP="00654F8F">
      <w:pPr>
        <w:numPr>
          <w:ilvl w:val="0"/>
          <w:numId w:val="5"/>
        </w:numPr>
        <w:spacing w:after="120" w:line="276" w:lineRule="auto"/>
        <w:contextualSpacing/>
        <w:jc w:val="both"/>
        <w:rPr>
          <w:rFonts w:ascii="Arial" w:hAnsi="Arial" w:cs="Arial"/>
          <w:lang w:val="es-MX"/>
        </w:rPr>
      </w:pPr>
      <w:r w:rsidRPr="00654F8F">
        <w:rPr>
          <w:rFonts w:ascii="Arial" w:hAnsi="Arial" w:cs="Arial"/>
          <w:lang w:val="es-MX"/>
        </w:rPr>
        <w:t xml:space="preserve">Anexo 1. Destino de las aportaciones en la entidad federativa </w:t>
      </w:r>
    </w:p>
    <w:p w14:paraId="6A52BFCA" w14:textId="77777777" w:rsidR="00654F8F" w:rsidRPr="00654F8F" w:rsidRDefault="00654F8F" w:rsidP="00654F8F">
      <w:pPr>
        <w:numPr>
          <w:ilvl w:val="0"/>
          <w:numId w:val="5"/>
        </w:numPr>
        <w:spacing w:after="120" w:line="276" w:lineRule="auto"/>
        <w:contextualSpacing/>
        <w:jc w:val="both"/>
        <w:rPr>
          <w:rFonts w:ascii="Arial" w:hAnsi="Arial" w:cs="Arial"/>
          <w:lang w:val="es-MX"/>
        </w:rPr>
      </w:pPr>
      <w:r w:rsidRPr="00654F8F">
        <w:rPr>
          <w:rFonts w:ascii="Arial" w:hAnsi="Arial" w:cs="Arial"/>
          <w:lang w:val="es-MX"/>
        </w:rPr>
        <w:t>Anexo 2. Concurrencia de recursos en la entidad federativa</w:t>
      </w:r>
    </w:p>
    <w:p w14:paraId="03949256" w14:textId="77777777" w:rsidR="00654F8F" w:rsidRPr="00654F8F" w:rsidRDefault="00654F8F" w:rsidP="00654F8F">
      <w:pPr>
        <w:numPr>
          <w:ilvl w:val="0"/>
          <w:numId w:val="5"/>
        </w:numPr>
        <w:spacing w:after="120" w:line="276" w:lineRule="auto"/>
        <w:contextualSpacing/>
        <w:jc w:val="both"/>
        <w:rPr>
          <w:rFonts w:ascii="Arial" w:hAnsi="Arial" w:cs="Arial"/>
          <w:lang w:val="es-MX"/>
        </w:rPr>
      </w:pPr>
      <w:r w:rsidRPr="00654F8F">
        <w:rPr>
          <w:rFonts w:ascii="Arial" w:hAnsi="Arial" w:cs="Arial"/>
          <w:lang w:val="es-MX"/>
        </w:rPr>
        <w:t>Anexo 3. Procesos en la gestión y operación del FAM-IEB en la entidad federativa</w:t>
      </w:r>
    </w:p>
    <w:p w14:paraId="75BE9A92" w14:textId="77777777" w:rsidR="00654F8F" w:rsidRPr="00654F8F" w:rsidRDefault="00654F8F" w:rsidP="00654F8F">
      <w:pPr>
        <w:numPr>
          <w:ilvl w:val="0"/>
          <w:numId w:val="5"/>
        </w:numPr>
        <w:spacing w:after="120" w:line="276" w:lineRule="auto"/>
        <w:contextualSpacing/>
        <w:jc w:val="both"/>
        <w:rPr>
          <w:rFonts w:ascii="Arial" w:hAnsi="Arial" w:cs="Arial"/>
          <w:lang w:val="es-MX"/>
        </w:rPr>
      </w:pPr>
      <w:r w:rsidRPr="00654F8F">
        <w:rPr>
          <w:rFonts w:ascii="Arial" w:hAnsi="Arial" w:cs="Arial"/>
          <w:lang w:val="es-MX"/>
        </w:rPr>
        <w:t>Anexo 4. Resultados de los indicadores estratégicos y de gestión del FAM-IEB</w:t>
      </w:r>
    </w:p>
    <w:p w14:paraId="2C3CCF1F" w14:textId="77777777" w:rsidR="00654F8F" w:rsidRPr="00654F8F" w:rsidRDefault="00654F8F" w:rsidP="00654F8F">
      <w:pPr>
        <w:numPr>
          <w:ilvl w:val="0"/>
          <w:numId w:val="5"/>
        </w:numPr>
        <w:spacing w:after="120" w:line="276" w:lineRule="auto"/>
        <w:contextualSpacing/>
        <w:jc w:val="both"/>
        <w:rPr>
          <w:rFonts w:ascii="Arial" w:hAnsi="Arial" w:cs="Arial"/>
          <w:lang w:val="es-MX"/>
        </w:rPr>
      </w:pPr>
      <w:r w:rsidRPr="00654F8F">
        <w:rPr>
          <w:rFonts w:ascii="Arial" w:hAnsi="Arial" w:cs="Arial"/>
          <w:lang w:val="es-MX"/>
        </w:rPr>
        <w:t xml:space="preserve">Anexo 5. </w:t>
      </w:r>
      <w:bookmarkStart w:id="21" w:name="_Hlk97131098"/>
      <w:r w:rsidRPr="00654F8F">
        <w:rPr>
          <w:rFonts w:ascii="Arial" w:hAnsi="Arial" w:cs="Arial"/>
          <w:lang w:val="es-MX"/>
        </w:rPr>
        <w:t>Análisis FODA y recomendaciones del FAM-IEB</w:t>
      </w:r>
      <w:bookmarkEnd w:id="21"/>
    </w:p>
    <w:p w14:paraId="33E2AA4F" w14:textId="77777777" w:rsidR="00654F8F" w:rsidRPr="00654F8F" w:rsidRDefault="00654F8F" w:rsidP="00654F8F">
      <w:pPr>
        <w:spacing w:line="276" w:lineRule="auto"/>
        <w:ind w:left="-284" w:hanging="1"/>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El </w:t>
      </w:r>
      <w:r w:rsidRPr="00654F8F">
        <w:rPr>
          <w:rFonts w:ascii="Arial" w:eastAsia="Times New Roman" w:hAnsi="Arial" w:cs="Arial"/>
          <w:b/>
          <w:bCs/>
          <w:szCs w:val="24"/>
          <w:lang w:val="es-MX" w:eastAsia="en-US"/>
        </w:rPr>
        <w:t>informe inicial</w:t>
      </w:r>
      <w:r w:rsidRPr="00654F8F">
        <w:rPr>
          <w:rFonts w:ascii="Arial" w:eastAsia="Times New Roman" w:hAnsi="Arial" w:cs="Arial"/>
          <w:szCs w:val="24"/>
          <w:lang w:val="es-MX" w:eastAsia="en-US"/>
        </w:rPr>
        <w:t xml:space="preserve"> de evaluación tiene la finalidad de establecer un diálogo con el ente evaluado en el que pueden participar [</w:t>
      </w:r>
      <w:r w:rsidRPr="00654F8F">
        <w:rPr>
          <w:rFonts w:ascii="Arial" w:eastAsia="Times New Roman" w:hAnsi="Arial" w:cs="Arial"/>
          <w:szCs w:val="24"/>
          <w:u w:val="single"/>
          <w:lang w:val="es-MX" w:eastAsia="en-US"/>
        </w:rPr>
        <w:t>señalar si participará la dependencia coordinadora y/o las diferentes áreas encargadas del componente en la entidad federativa</w:t>
      </w:r>
      <w:r w:rsidRPr="00654F8F">
        <w:rPr>
          <w:rFonts w:ascii="Arial" w:eastAsia="Times New Roman" w:hAnsi="Arial" w:cs="Arial"/>
          <w:szCs w:val="24"/>
          <w:lang w:val="es-MX" w:eastAsia="en-US"/>
        </w:rPr>
        <w:t>], a fin de valorar el avance de la evaluación, revisar la suficiencia de la información recabada hasta este momento, identificar nuevas fuentes de información y concretar entrevistas con actores no previstos inicialmente. Las fuentes de información identificadas y las entrevistas acordadas serán de utilidad para fortalecer y preparar el informe final de la evaluación del desempeño del FAM-IEB.</w:t>
      </w:r>
    </w:p>
    <w:p w14:paraId="19AC6E92" w14:textId="77777777" w:rsidR="00654F8F" w:rsidRPr="00654F8F" w:rsidRDefault="00654F8F" w:rsidP="00654F8F">
      <w:pPr>
        <w:spacing w:line="276" w:lineRule="auto"/>
        <w:ind w:left="-284" w:hanging="1"/>
        <w:jc w:val="both"/>
        <w:rPr>
          <w:rFonts w:ascii="Arial" w:eastAsia="Times New Roman" w:hAnsi="Arial" w:cs="Arial"/>
          <w:b/>
          <w:bCs/>
          <w:smallCaps/>
          <w:szCs w:val="24"/>
          <w:lang w:val="es-MX" w:eastAsia="en-US"/>
        </w:rPr>
      </w:pPr>
    </w:p>
    <w:p w14:paraId="071A90AA" w14:textId="77777777" w:rsidR="00654F8F" w:rsidRPr="00654F8F" w:rsidRDefault="00654F8F" w:rsidP="00654F8F">
      <w:pPr>
        <w:spacing w:after="120" w:line="276" w:lineRule="auto"/>
        <w:ind w:left="-284"/>
        <w:jc w:val="both"/>
        <w:rPr>
          <w:rFonts w:ascii="Arial" w:eastAsia="Times New Roman" w:hAnsi="Arial" w:cs="Arial"/>
          <w:b/>
          <w:bCs/>
          <w:smallCaps/>
          <w:szCs w:val="24"/>
          <w:lang w:val="es-MX" w:eastAsia="en-US"/>
        </w:rPr>
      </w:pPr>
      <w:r w:rsidRPr="00654F8F">
        <w:rPr>
          <w:rFonts w:ascii="Arial" w:eastAsia="Times New Roman" w:hAnsi="Arial" w:cs="Arial"/>
          <w:b/>
          <w:bCs/>
          <w:smallCaps/>
          <w:szCs w:val="24"/>
          <w:lang w:val="es-MX" w:eastAsia="en-US"/>
        </w:rPr>
        <w:t>Producto 3. Informe final de la evaluación del desempeño del FAM-IEB</w:t>
      </w:r>
    </w:p>
    <w:p w14:paraId="212C7106" w14:textId="77777777" w:rsidR="00654F8F" w:rsidRPr="00654F8F" w:rsidRDefault="00654F8F" w:rsidP="00654F8F">
      <w:pPr>
        <w:numPr>
          <w:ilvl w:val="0"/>
          <w:numId w:val="8"/>
        </w:numPr>
        <w:spacing w:line="276" w:lineRule="auto"/>
        <w:contextualSpacing/>
        <w:jc w:val="both"/>
        <w:rPr>
          <w:rFonts w:ascii="Arial" w:eastAsia="Arial" w:hAnsi="Arial" w:cs="Arial"/>
          <w:b/>
          <w:bCs/>
          <w:szCs w:val="24"/>
          <w:lang w:val="es-MX" w:eastAsia="en-US"/>
        </w:rPr>
      </w:pPr>
      <w:r w:rsidRPr="00654F8F">
        <w:rPr>
          <w:rFonts w:ascii="Arial" w:eastAsia="Arial" w:hAnsi="Arial" w:cs="Arial"/>
          <w:b/>
          <w:bCs/>
          <w:szCs w:val="24"/>
          <w:lang w:val="es-MX" w:eastAsia="en-US"/>
        </w:rPr>
        <w:t>Informe final</w:t>
      </w:r>
    </w:p>
    <w:p w14:paraId="40F8AD8D" w14:textId="77777777" w:rsidR="00654F8F" w:rsidRPr="00654F8F" w:rsidRDefault="00654F8F" w:rsidP="00654F8F">
      <w:pPr>
        <w:spacing w:line="276" w:lineRule="auto"/>
        <w:ind w:left="-284" w:hanging="1"/>
        <w:jc w:val="both"/>
        <w:rPr>
          <w:rFonts w:ascii="Arial" w:eastAsia="Times New Roman" w:hAnsi="Arial" w:cs="Arial"/>
          <w:szCs w:val="24"/>
          <w:lang w:val="es-MX" w:eastAsia="en-US"/>
        </w:rPr>
      </w:pPr>
    </w:p>
    <w:p w14:paraId="1F26C0CF" w14:textId="77777777" w:rsidR="00654F8F" w:rsidRPr="00654F8F" w:rsidRDefault="00654F8F" w:rsidP="00654F8F">
      <w:pPr>
        <w:spacing w:line="276" w:lineRule="auto"/>
        <w:ind w:left="-284" w:hanging="1"/>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El proveedor deberá entregar el </w:t>
      </w:r>
      <w:r w:rsidRPr="00654F8F">
        <w:rPr>
          <w:rFonts w:ascii="Arial" w:eastAsia="Times New Roman" w:hAnsi="Arial" w:cs="Arial"/>
          <w:b/>
          <w:bCs/>
          <w:szCs w:val="24"/>
          <w:lang w:val="es-MX" w:eastAsia="en-US"/>
        </w:rPr>
        <w:t>informe final de la evaluación</w:t>
      </w:r>
      <w:r w:rsidRPr="00654F8F">
        <w:rPr>
          <w:rFonts w:ascii="Arial" w:eastAsia="Times New Roman" w:hAnsi="Arial" w:cs="Arial"/>
          <w:szCs w:val="24"/>
          <w:lang w:val="es-MX" w:eastAsia="en-US"/>
        </w:rPr>
        <w:t>, elaborado con base en los Criterios Técnicos de los presentes Términos de Referencia. La estructura del informe debe contener y desarrollar al menos los siguientes apartados:</w:t>
      </w:r>
    </w:p>
    <w:p w14:paraId="2CBF7CB9" w14:textId="77777777" w:rsidR="00654F8F" w:rsidRPr="00654F8F" w:rsidRDefault="00654F8F" w:rsidP="00654F8F">
      <w:pPr>
        <w:spacing w:line="276" w:lineRule="auto"/>
        <w:ind w:left="-284" w:hanging="1"/>
        <w:jc w:val="both"/>
        <w:rPr>
          <w:rFonts w:ascii="Arial" w:eastAsia="Times New Roman" w:hAnsi="Arial" w:cs="Arial"/>
          <w:szCs w:val="24"/>
          <w:lang w:val="es-MX" w:eastAsia="en-US"/>
        </w:rPr>
      </w:pPr>
    </w:p>
    <w:p w14:paraId="49208F89" w14:textId="77777777" w:rsidR="00654F8F" w:rsidRPr="00654F8F" w:rsidRDefault="00654F8F" w:rsidP="00654F8F">
      <w:pPr>
        <w:numPr>
          <w:ilvl w:val="0"/>
          <w:numId w:val="6"/>
        </w:numPr>
        <w:spacing w:line="276" w:lineRule="auto"/>
        <w:contextualSpacing/>
        <w:jc w:val="both"/>
        <w:rPr>
          <w:rFonts w:ascii="Arial" w:hAnsi="Arial" w:cs="Arial"/>
          <w:lang w:val="es-MX"/>
        </w:rPr>
      </w:pPr>
      <w:r w:rsidRPr="00654F8F">
        <w:rPr>
          <w:rFonts w:ascii="Arial" w:hAnsi="Arial" w:cs="Arial"/>
          <w:lang w:val="es-MX"/>
        </w:rPr>
        <w:t xml:space="preserve">Resumen Ejecutivo </w:t>
      </w:r>
    </w:p>
    <w:p w14:paraId="012F5BCE" w14:textId="77777777" w:rsidR="00654F8F" w:rsidRPr="00654F8F" w:rsidRDefault="00654F8F" w:rsidP="00654F8F">
      <w:pPr>
        <w:numPr>
          <w:ilvl w:val="0"/>
          <w:numId w:val="6"/>
        </w:numPr>
        <w:spacing w:line="276" w:lineRule="auto"/>
        <w:contextualSpacing/>
        <w:jc w:val="both"/>
        <w:rPr>
          <w:rFonts w:ascii="Arial" w:hAnsi="Arial" w:cs="Arial"/>
          <w:lang w:val="es-MX"/>
        </w:rPr>
      </w:pPr>
      <w:r w:rsidRPr="00654F8F">
        <w:rPr>
          <w:rFonts w:ascii="Arial" w:hAnsi="Arial" w:cs="Arial"/>
          <w:lang w:val="es-MX"/>
        </w:rPr>
        <w:t>Índice</w:t>
      </w:r>
    </w:p>
    <w:p w14:paraId="10E1A9EE" w14:textId="77777777" w:rsidR="00654F8F" w:rsidRPr="00654F8F" w:rsidRDefault="00654F8F" w:rsidP="00654F8F">
      <w:pPr>
        <w:numPr>
          <w:ilvl w:val="0"/>
          <w:numId w:val="6"/>
        </w:numPr>
        <w:spacing w:line="276" w:lineRule="auto"/>
        <w:contextualSpacing/>
        <w:jc w:val="both"/>
        <w:rPr>
          <w:rFonts w:ascii="Arial" w:hAnsi="Arial" w:cs="Arial"/>
          <w:lang w:val="es-MX"/>
        </w:rPr>
      </w:pPr>
      <w:r w:rsidRPr="00654F8F">
        <w:rPr>
          <w:rFonts w:ascii="Arial" w:hAnsi="Arial" w:cs="Arial"/>
          <w:lang w:val="es-MX"/>
        </w:rPr>
        <w:t>Glosario</w:t>
      </w:r>
    </w:p>
    <w:p w14:paraId="3C40DCDD" w14:textId="77777777" w:rsidR="00654F8F" w:rsidRPr="00654F8F" w:rsidRDefault="00654F8F" w:rsidP="00654F8F">
      <w:pPr>
        <w:numPr>
          <w:ilvl w:val="0"/>
          <w:numId w:val="6"/>
        </w:numPr>
        <w:spacing w:line="276" w:lineRule="auto"/>
        <w:contextualSpacing/>
        <w:jc w:val="both"/>
        <w:rPr>
          <w:rFonts w:ascii="Arial" w:hAnsi="Arial" w:cs="Arial"/>
          <w:lang w:val="es-MX"/>
        </w:rPr>
      </w:pPr>
      <w:r w:rsidRPr="00654F8F">
        <w:rPr>
          <w:rFonts w:ascii="Arial" w:hAnsi="Arial" w:cs="Arial"/>
          <w:lang w:val="es-MX"/>
        </w:rPr>
        <w:t>Siglas y acrónimos</w:t>
      </w:r>
    </w:p>
    <w:p w14:paraId="1F65E19E" w14:textId="77777777" w:rsidR="00654F8F" w:rsidRPr="00654F8F" w:rsidRDefault="00654F8F" w:rsidP="00654F8F">
      <w:pPr>
        <w:numPr>
          <w:ilvl w:val="0"/>
          <w:numId w:val="6"/>
        </w:numPr>
        <w:spacing w:line="276" w:lineRule="auto"/>
        <w:contextualSpacing/>
        <w:jc w:val="both"/>
        <w:rPr>
          <w:rFonts w:ascii="Arial" w:hAnsi="Arial" w:cs="Arial"/>
          <w:lang w:val="es-MX"/>
        </w:rPr>
      </w:pPr>
      <w:r w:rsidRPr="00654F8F">
        <w:rPr>
          <w:rFonts w:ascii="Arial" w:hAnsi="Arial" w:cs="Arial"/>
          <w:lang w:val="es-MX"/>
        </w:rPr>
        <w:t xml:space="preserve">Introducción </w:t>
      </w:r>
    </w:p>
    <w:p w14:paraId="228D2598" w14:textId="77777777" w:rsidR="00654F8F" w:rsidRPr="00654F8F" w:rsidRDefault="00654F8F" w:rsidP="00654F8F">
      <w:pPr>
        <w:numPr>
          <w:ilvl w:val="0"/>
          <w:numId w:val="6"/>
        </w:numPr>
        <w:spacing w:line="276" w:lineRule="auto"/>
        <w:contextualSpacing/>
        <w:jc w:val="both"/>
        <w:rPr>
          <w:rFonts w:ascii="Arial" w:hAnsi="Arial" w:cs="Arial"/>
          <w:lang w:val="es-MX"/>
        </w:rPr>
      </w:pPr>
      <w:r w:rsidRPr="00654F8F">
        <w:rPr>
          <w:rFonts w:ascii="Arial" w:hAnsi="Arial" w:cs="Arial"/>
          <w:lang w:val="es-MX"/>
        </w:rPr>
        <w:t>Respuestas a las 22 preguntas del instrumento de evaluación</w:t>
      </w:r>
    </w:p>
    <w:p w14:paraId="1BE7FEBB" w14:textId="77777777" w:rsidR="00654F8F" w:rsidRPr="00654F8F" w:rsidRDefault="00654F8F" w:rsidP="00654F8F">
      <w:pPr>
        <w:numPr>
          <w:ilvl w:val="0"/>
          <w:numId w:val="6"/>
        </w:numPr>
        <w:spacing w:line="276" w:lineRule="auto"/>
        <w:contextualSpacing/>
        <w:jc w:val="both"/>
        <w:rPr>
          <w:rFonts w:ascii="Arial" w:hAnsi="Arial" w:cs="Arial"/>
          <w:lang w:val="es-MX"/>
        </w:rPr>
      </w:pPr>
      <w:r w:rsidRPr="00654F8F">
        <w:rPr>
          <w:rFonts w:ascii="Arial" w:hAnsi="Arial" w:cs="Arial"/>
          <w:lang w:val="es-MX"/>
        </w:rPr>
        <w:t>Conclusiones</w:t>
      </w:r>
    </w:p>
    <w:p w14:paraId="2E23FC7D" w14:textId="77777777" w:rsidR="00654F8F" w:rsidRPr="00654F8F" w:rsidRDefault="00654F8F" w:rsidP="00654F8F">
      <w:pPr>
        <w:numPr>
          <w:ilvl w:val="0"/>
          <w:numId w:val="6"/>
        </w:numPr>
        <w:spacing w:line="276" w:lineRule="auto"/>
        <w:contextualSpacing/>
        <w:jc w:val="both"/>
        <w:rPr>
          <w:rFonts w:ascii="Arial" w:hAnsi="Arial" w:cs="Arial"/>
          <w:lang w:val="es-MX"/>
        </w:rPr>
      </w:pPr>
      <w:r w:rsidRPr="00654F8F">
        <w:rPr>
          <w:rFonts w:ascii="Arial" w:hAnsi="Arial" w:cs="Arial"/>
          <w:lang w:val="es-MX"/>
        </w:rPr>
        <w:t>Referencias</w:t>
      </w:r>
    </w:p>
    <w:p w14:paraId="359A15DC" w14:textId="77777777" w:rsidR="00654F8F" w:rsidRPr="00654F8F" w:rsidRDefault="00654F8F" w:rsidP="00654F8F">
      <w:pPr>
        <w:numPr>
          <w:ilvl w:val="0"/>
          <w:numId w:val="6"/>
        </w:numPr>
        <w:spacing w:line="276" w:lineRule="auto"/>
        <w:contextualSpacing/>
        <w:jc w:val="both"/>
        <w:rPr>
          <w:rFonts w:ascii="Arial" w:hAnsi="Arial" w:cs="Arial"/>
          <w:lang w:val="es-MX"/>
        </w:rPr>
      </w:pPr>
      <w:r w:rsidRPr="00654F8F">
        <w:rPr>
          <w:rFonts w:ascii="Arial" w:hAnsi="Arial" w:cs="Arial"/>
          <w:lang w:val="es-MX"/>
        </w:rPr>
        <w:t>Anexos</w:t>
      </w:r>
    </w:p>
    <w:p w14:paraId="73457994" w14:textId="77777777" w:rsidR="00654F8F" w:rsidRPr="00654F8F" w:rsidRDefault="00654F8F" w:rsidP="00654F8F">
      <w:pPr>
        <w:numPr>
          <w:ilvl w:val="0"/>
          <w:numId w:val="7"/>
        </w:numPr>
        <w:spacing w:after="120" w:line="276" w:lineRule="auto"/>
        <w:ind w:left="851" w:hanging="284"/>
        <w:contextualSpacing/>
        <w:jc w:val="both"/>
        <w:rPr>
          <w:rFonts w:ascii="Arial" w:hAnsi="Arial" w:cs="Arial"/>
          <w:lang w:val="es-MX"/>
        </w:rPr>
      </w:pPr>
      <w:r w:rsidRPr="00654F8F">
        <w:rPr>
          <w:rFonts w:ascii="Arial" w:hAnsi="Arial" w:cs="Arial"/>
          <w:lang w:val="es-MX"/>
        </w:rPr>
        <w:lastRenderedPageBreak/>
        <w:t xml:space="preserve">Anexo 1. Destino de las aportaciones en la entidad federativa </w:t>
      </w:r>
    </w:p>
    <w:p w14:paraId="4B5608BE" w14:textId="77777777" w:rsidR="00654F8F" w:rsidRPr="00654F8F" w:rsidRDefault="00654F8F" w:rsidP="00654F8F">
      <w:pPr>
        <w:numPr>
          <w:ilvl w:val="0"/>
          <w:numId w:val="7"/>
        </w:numPr>
        <w:spacing w:after="120" w:line="276" w:lineRule="auto"/>
        <w:ind w:left="851" w:hanging="284"/>
        <w:contextualSpacing/>
        <w:jc w:val="both"/>
        <w:rPr>
          <w:rFonts w:ascii="Arial" w:hAnsi="Arial" w:cs="Arial"/>
          <w:lang w:val="es-MX"/>
        </w:rPr>
      </w:pPr>
      <w:r w:rsidRPr="00654F8F">
        <w:rPr>
          <w:rFonts w:ascii="Arial" w:hAnsi="Arial" w:cs="Arial"/>
          <w:lang w:val="es-MX"/>
        </w:rPr>
        <w:t>Anexo 2. Concurrencia de recursos en la entidad federativa</w:t>
      </w:r>
    </w:p>
    <w:p w14:paraId="3E9A431B" w14:textId="77777777" w:rsidR="00654F8F" w:rsidRPr="00654F8F" w:rsidRDefault="00654F8F" w:rsidP="00654F8F">
      <w:pPr>
        <w:numPr>
          <w:ilvl w:val="0"/>
          <w:numId w:val="7"/>
        </w:numPr>
        <w:spacing w:after="120" w:line="276" w:lineRule="auto"/>
        <w:ind w:left="851" w:hanging="284"/>
        <w:contextualSpacing/>
        <w:jc w:val="both"/>
        <w:rPr>
          <w:rFonts w:ascii="Arial" w:hAnsi="Arial" w:cs="Arial"/>
          <w:lang w:val="es-MX"/>
        </w:rPr>
      </w:pPr>
      <w:r w:rsidRPr="00654F8F">
        <w:rPr>
          <w:rFonts w:ascii="Arial" w:hAnsi="Arial" w:cs="Arial"/>
          <w:lang w:val="es-MX"/>
        </w:rPr>
        <w:t>Anexo 3. Procesos en la gestión y operación del FAM-IEB en la entidad federativa</w:t>
      </w:r>
    </w:p>
    <w:p w14:paraId="3F0D33BB" w14:textId="77777777" w:rsidR="00654F8F" w:rsidRPr="00654F8F" w:rsidRDefault="00654F8F" w:rsidP="00654F8F">
      <w:pPr>
        <w:numPr>
          <w:ilvl w:val="0"/>
          <w:numId w:val="7"/>
        </w:numPr>
        <w:spacing w:after="120" w:line="276" w:lineRule="auto"/>
        <w:ind w:left="851" w:hanging="284"/>
        <w:contextualSpacing/>
        <w:jc w:val="both"/>
        <w:rPr>
          <w:rFonts w:ascii="Arial" w:hAnsi="Arial" w:cs="Arial"/>
          <w:lang w:val="es-MX"/>
        </w:rPr>
      </w:pPr>
      <w:r w:rsidRPr="00654F8F">
        <w:rPr>
          <w:rFonts w:ascii="Arial" w:hAnsi="Arial" w:cs="Arial"/>
          <w:lang w:val="es-MX"/>
        </w:rPr>
        <w:t>Anexo 4. Resultados de los indicadores estratégicos y de gestión del FAM-IEB</w:t>
      </w:r>
    </w:p>
    <w:p w14:paraId="66A44D35" w14:textId="6F2C2D8A" w:rsidR="00F1741F" w:rsidRPr="00F1741F" w:rsidRDefault="00654F8F" w:rsidP="00F1741F">
      <w:pPr>
        <w:numPr>
          <w:ilvl w:val="0"/>
          <w:numId w:val="7"/>
        </w:numPr>
        <w:spacing w:after="120" w:line="276" w:lineRule="auto"/>
        <w:ind w:left="851" w:hanging="284"/>
        <w:contextualSpacing/>
        <w:jc w:val="both"/>
        <w:rPr>
          <w:rFonts w:ascii="Arial" w:hAnsi="Arial" w:cs="Arial"/>
          <w:lang w:val="es-MX"/>
        </w:rPr>
      </w:pPr>
      <w:r w:rsidRPr="00654F8F">
        <w:rPr>
          <w:rFonts w:ascii="Arial" w:hAnsi="Arial" w:cs="Arial"/>
          <w:lang w:val="es-MX"/>
        </w:rPr>
        <w:t>Anexo 5. Análisis FODA y recomendaciones del FAM-IEB</w:t>
      </w:r>
    </w:p>
    <w:p w14:paraId="226E495F" w14:textId="0DA74F92" w:rsidR="00654F8F" w:rsidRPr="00B742CD" w:rsidRDefault="00654F8F" w:rsidP="00F1741F">
      <w:pPr>
        <w:pStyle w:val="Prrafodelista"/>
        <w:numPr>
          <w:ilvl w:val="0"/>
          <w:numId w:val="41"/>
        </w:numPr>
        <w:spacing w:after="120" w:line="276" w:lineRule="auto"/>
        <w:jc w:val="both"/>
        <w:rPr>
          <w:rFonts w:ascii="Arial" w:hAnsi="Arial" w:cs="Arial"/>
          <w:sz w:val="24"/>
          <w:szCs w:val="22"/>
          <w:lang w:val="es-MX"/>
        </w:rPr>
      </w:pPr>
      <w:r w:rsidRPr="00B742CD">
        <w:rPr>
          <w:rFonts w:ascii="Arial" w:hAnsi="Arial" w:cs="Arial"/>
          <w:iCs/>
          <w:sz w:val="24"/>
          <w:szCs w:val="28"/>
        </w:rPr>
        <w:t>Ficha Técnica de Evaluación</w:t>
      </w:r>
    </w:p>
    <w:p w14:paraId="2529D2DD" w14:textId="77777777" w:rsidR="00654F8F" w:rsidRPr="00654F8F" w:rsidRDefault="00654F8F" w:rsidP="00654F8F">
      <w:pPr>
        <w:numPr>
          <w:ilvl w:val="0"/>
          <w:numId w:val="8"/>
        </w:numPr>
        <w:spacing w:line="276" w:lineRule="auto"/>
        <w:contextualSpacing/>
        <w:jc w:val="both"/>
        <w:rPr>
          <w:rFonts w:ascii="Arial" w:hAnsi="Arial" w:cs="Arial"/>
          <w:szCs w:val="24"/>
          <w:lang w:val="es-MX"/>
        </w:rPr>
      </w:pPr>
      <w:r w:rsidRPr="00654F8F">
        <w:rPr>
          <w:rFonts w:ascii="Arial" w:hAnsi="Arial" w:cs="Arial"/>
          <w:b/>
          <w:color w:val="000000"/>
          <w:szCs w:val="24"/>
          <w:lang w:val="es-MX"/>
        </w:rPr>
        <w:t>Presentación de los principales hallazgos y resultados</w:t>
      </w:r>
    </w:p>
    <w:p w14:paraId="508B3F0D" w14:textId="77777777" w:rsidR="00654F8F" w:rsidRPr="00654F8F" w:rsidRDefault="00654F8F" w:rsidP="00654F8F">
      <w:pPr>
        <w:spacing w:line="276" w:lineRule="auto"/>
        <w:ind w:left="-284" w:hanging="1"/>
        <w:jc w:val="both"/>
        <w:rPr>
          <w:rFonts w:ascii="Arial" w:eastAsia="Times New Roman" w:hAnsi="Arial" w:cs="Arial"/>
          <w:szCs w:val="24"/>
          <w:lang w:val="es-MX" w:eastAsia="en-US"/>
        </w:rPr>
      </w:pPr>
    </w:p>
    <w:p w14:paraId="08FEBC9A" w14:textId="77777777" w:rsidR="00654F8F" w:rsidRPr="00654F8F" w:rsidRDefault="00654F8F" w:rsidP="00654F8F">
      <w:pPr>
        <w:spacing w:line="276" w:lineRule="auto"/>
        <w:ind w:left="-284" w:hanging="1"/>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El proveedor deberá entregar una </w:t>
      </w:r>
      <w:r w:rsidRPr="00654F8F">
        <w:rPr>
          <w:rFonts w:ascii="Arial" w:eastAsia="Times New Roman" w:hAnsi="Arial" w:cs="Arial"/>
          <w:b/>
          <w:bCs/>
          <w:szCs w:val="24"/>
          <w:lang w:val="es-MX" w:eastAsia="en-US"/>
        </w:rPr>
        <w:t>p</w:t>
      </w:r>
      <w:r w:rsidRPr="00654F8F">
        <w:rPr>
          <w:rFonts w:ascii="Arial" w:eastAsia="Times New Roman" w:hAnsi="Arial" w:cs="Arial"/>
          <w:b/>
          <w:color w:val="000000"/>
          <w:szCs w:val="24"/>
          <w:lang w:val="es-MX" w:eastAsia="en-US"/>
        </w:rPr>
        <w:t xml:space="preserve">resentación en formato </w:t>
      </w:r>
      <w:r w:rsidRPr="00654F8F">
        <w:rPr>
          <w:rFonts w:ascii="Arial" w:eastAsia="Times New Roman" w:hAnsi="Arial" w:cs="Arial"/>
          <w:b/>
          <w:i/>
          <w:color w:val="000000"/>
          <w:szCs w:val="24"/>
          <w:lang w:val="es-MX" w:eastAsia="en-US"/>
        </w:rPr>
        <w:t>PowerPoint</w:t>
      </w:r>
      <w:r w:rsidRPr="00654F8F">
        <w:rPr>
          <w:rFonts w:ascii="Arial" w:eastAsia="Times New Roman" w:hAnsi="Arial" w:cs="Arial"/>
          <w:color w:val="000000"/>
          <w:szCs w:val="24"/>
          <w:lang w:val="es-MX" w:eastAsia="en-US"/>
        </w:rPr>
        <w:t xml:space="preserve"> sobre los principales hallazgos y resultados de la evaluación del desempeño del FAM-IEB en la entidad federativa.</w:t>
      </w:r>
    </w:p>
    <w:p w14:paraId="2F96227C" w14:textId="77777777" w:rsidR="00654F8F" w:rsidRPr="00654F8F" w:rsidRDefault="00654F8F" w:rsidP="00654F8F">
      <w:pPr>
        <w:jc w:val="both"/>
        <w:rPr>
          <w:rFonts w:ascii="Arial" w:eastAsia="Arial Black" w:hAnsi="Arial" w:cs="Arial"/>
          <w:szCs w:val="24"/>
          <w:lang w:val="es-MX" w:eastAsia="en-US"/>
        </w:rPr>
      </w:pPr>
    </w:p>
    <w:p w14:paraId="2DB5ADEA" w14:textId="77777777" w:rsidR="00654F8F" w:rsidRPr="00654F8F" w:rsidRDefault="00654F8F" w:rsidP="00654F8F">
      <w:pPr>
        <w:keepNext/>
        <w:keepLines/>
        <w:numPr>
          <w:ilvl w:val="0"/>
          <w:numId w:val="1"/>
        </w:numPr>
        <w:pBdr>
          <w:top w:val="nil"/>
          <w:left w:val="nil"/>
          <w:bottom w:val="nil"/>
          <w:right w:val="nil"/>
          <w:between w:val="nil"/>
        </w:pBdr>
        <w:spacing w:before="40" w:after="120" w:line="276" w:lineRule="auto"/>
        <w:jc w:val="both"/>
        <w:outlineLvl w:val="1"/>
        <w:rPr>
          <w:rFonts w:ascii="Arial" w:eastAsia="Times New Roman" w:hAnsi="Arial" w:cs="Arial"/>
          <w:b/>
          <w:bCs/>
          <w:smallCaps/>
          <w:color w:val="000000"/>
          <w:szCs w:val="24"/>
          <w:lang w:val="es-MX" w:eastAsia="en-US"/>
        </w:rPr>
      </w:pPr>
      <w:bookmarkStart w:id="22" w:name="_Toc98953738"/>
      <w:r w:rsidRPr="00654F8F">
        <w:rPr>
          <w:rFonts w:ascii="Arial" w:eastAsia="Times New Roman" w:hAnsi="Arial" w:cs="Arial"/>
          <w:b/>
          <w:bCs/>
          <w:smallCaps/>
          <w:color w:val="000000"/>
          <w:szCs w:val="24"/>
          <w:lang w:val="es-MX" w:eastAsia="en-US"/>
        </w:rPr>
        <w:t>Perfil de la persona coordinadora de la evaluación</w:t>
      </w:r>
      <w:bookmarkEnd w:id="22"/>
    </w:p>
    <w:p w14:paraId="2DDDACB2" w14:textId="77777777" w:rsidR="00654F8F" w:rsidRPr="00654F8F" w:rsidRDefault="00654F8F" w:rsidP="00654F8F">
      <w:pPr>
        <w:jc w:val="both"/>
        <w:rPr>
          <w:rFonts w:ascii="Arial" w:eastAsia="Times New Roman" w:hAnsi="Arial" w:cs="Arial"/>
          <w:color w:val="000000"/>
          <w:szCs w:val="24"/>
          <w:lang w:val="es-MX" w:eastAsia="en-US"/>
        </w:rPr>
      </w:pPr>
      <w:bookmarkStart w:id="23" w:name="_heading=h.1t3h5sf"/>
      <w:bookmarkEnd w:id="23"/>
      <w:r w:rsidRPr="00654F8F">
        <w:rPr>
          <w:rFonts w:ascii="Arial" w:eastAsia="Times New Roman" w:hAnsi="Arial" w:cs="Arial"/>
          <w:color w:val="000000"/>
          <w:szCs w:val="24"/>
          <w:lang w:val="es-MX" w:eastAsia="en-US"/>
        </w:rPr>
        <w:t>Para desarrollar la Evaluación del Desempeño del FAM-IEB, el perfil que debe cumplir la persona coordinadora de la evaluación se describe en el Cuadro 1.</w:t>
      </w:r>
    </w:p>
    <w:p w14:paraId="2C36F578" w14:textId="77777777" w:rsidR="00654F8F" w:rsidRPr="00654F8F" w:rsidRDefault="00654F8F" w:rsidP="00654F8F">
      <w:pPr>
        <w:jc w:val="both"/>
        <w:rPr>
          <w:rFonts w:ascii="Arial" w:eastAsia="Times New Roman" w:hAnsi="Arial" w:cs="Arial"/>
          <w:color w:val="000000"/>
          <w:szCs w:val="24"/>
          <w:lang w:val="es-MX" w:eastAsia="en-US"/>
        </w:rPr>
      </w:pPr>
    </w:p>
    <w:p w14:paraId="5373B709" w14:textId="77777777" w:rsidR="00654F8F" w:rsidRPr="00654F8F" w:rsidRDefault="00654F8F" w:rsidP="00654F8F">
      <w:pPr>
        <w:keepNext/>
        <w:spacing w:after="200" w:line="276" w:lineRule="auto"/>
        <w:jc w:val="center"/>
        <w:rPr>
          <w:rFonts w:ascii="Arial" w:eastAsia="Times New Roman" w:hAnsi="Arial" w:cs="Arial"/>
          <w:b/>
          <w:color w:val="000000"/>
          <w:szCs w:val="24"/>
          <w:lang w:val="es-MX" w:eastAsia="en-US"/>
        </w:rPr>
      </w:pPr>
      <w:r w:rsidRPr="00654F8F">
        <w:rPr>
          <w:rFonts w:ascii="Arial" w:eastAsia="Times New Roman" w:hAnsi="Arial" w:cs="Arial"/>
          <w:b/>
          <w:color w:val="000000"/>
          <w:szCs w:val="24"/>
          <w:lang w:val="es-MX" w:eastAsia="en-US"/>
        </w:rPr>
        <w:t>Cuadro 1. Perfil de la persona coordinadora de la evaluación</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667"/>
        <w:gridCol w:w="3918"/>
        <w:gridCol w:w="4186"/>
      </w:tblGrid>
      <w:tr w:rsidR="00654F8F" w:rsidRPr="00654F8F" w14:paraId="714C88B5" w14:textId="77777777" w:rsidTr="003527AF">
        <w:trPr>
          <w:trHeight w:val="277"/>
          <w:jc w:val="center"/>
        </w:trPr>
        <w:tc>
          <w:tcPr>
            <w:tcW w:w="853" w:type="pct"/>
            <w:tcBorders>
              <w:top w:val="single" w:sz="4" w:space="0" w:color="000000"/>
              <w:left w:val="single" w:sz="4" w:space="0" w:color="000000"/>
              <w:bottom w:val="single" w:sz="4" w:space="0" w:color="000000"/>
              <w:right w:val="single" w:sz="4" w:space="0" w:color="000000"/>
            </w:tcBorders>
            <w:vAlign w:val="center"/>
            <w:hideMark/>
          </w:tcPr>
          <w:p w14:paraId="1941C830" w14:textId="77777777" w:rsidR="00654F8F" w:rsidRPr="00654F8F" w:rsidRDefault="00654F8F" w:rsidP="00654F8F">
            <w:pPr>
              <w:shd w:val="clear" w:color="auto" w:fill="FFFFFF"/>
              <w:spacing w:line="276" w:lineRule="auto"/>
              <w:jc w:val="center"/>
              <w:rPr>
                <w:rFonts w:ascii="Arial" w:eastAsia="Times New Roman" w:hAnsi="Arial" w:cs="Arial"/>
                <w:b/>
                <w:sz w:val="20"/>
                <w:lang w:val="es-MX" w:eastAsia="en-US"/>
              </w:rPr>
            </w:pPr>
            <w:r w:rsidRPr="00654F8F">
              <w:rPr>
                <w:rFonts w:ascii="Arial" w:eastAsia="Times New Roman" w:hAnsi="Arial" w:cs="Arial"/>
                <w:b/>
                <w:sz w:val="20"/>
                <w:lang w:val="es-MX" w:eastAsia="en-US"/>
              </w:rPr>
              <w:t>Cargo</w:t>
            </w:r>
          </w:p>
        </w:tc>
        <w:tc>
          <w:tcPr>
            <w:tcW w:w="2005" w:type="pct"/>
            <w:tcBorders>
              <w:top w:val="single" w:sz="4" w:space="0" w:color="000000"/>
              <w:left w:val="single" w:sz="4" w:space="0" w:color="000000"/>
              <w:bottom w:val="single" w:sz="4" w:space="0" w:color="000000"/>
              <w:right w:val="single" w:sz="4" w:space="0" w:color="000000"/>
            </w:tcBorders>
            <w:vAlign w:val="center"/>
            <w:hideMark/>
          </w:tcPr>
          <w:p w14:paraId="0BA98CD8" w14:textId="77777777" w:rsidR="00654F8F" w:rsidRPr="00654F8F" w:rsidRDefault="00654F8F" w:rsidP="00654F8F">
            <w:pPr>
              <w:shd w:val="clear" w:color="auto" w:fill="FFFFFF"/>
              <w:spacing w:line="276" w:lineRule="auto"/>
              <w:jc w:val="center"/>
              <w:rPr>
                <w:rFonts w:ascii="Arial" w:eastAsia="Times New Roman" w:hAnsi="Arial" w:cs="Arial"/>
                <w:b/>
                <w:sz w:val="20"/>
                <w:lang w:val="es-MX" w:eastAsia="en-US"/>
              </w:rPr>
            </w:pPr>
            <w:r w:rsidRPr="00654F8F">
              <w:rPr>
                <w:rFonts w:ascii="Arial" w:eastAsia="Times New Roman" w:hAnsi="Arial" w:cs="Arial"/>
                <w:b/>
                <w:sz w:val="20"/>
                <w:lang w:val="es-MX" w:eastAsia="en-US"/>
              </w:rPr>
              <w:t>Escolaridad y/o áreas de especialidad</w:t>
            </w:r>
          </w:p>
        </w:tc>
        <w:tc>
          <w:tcPr>
            <w:tcW w:w="2142" w:type="pct"/>
            <w:tcBorders>
              <w:top w:val="single" w:sz="4" w:space="0" w:color="000000"/>
              <w:left w:val="single" w:sz="4" w:space="0" w:color="000000"/>
              <w:bottom w:val="single" w:sz="4" w:space="0" w:color="000000"/>
              <w:right w:val="single" w:sz="4" w:space="0" w:color="000000"/>
            </w:tcBorders>
            <w:vAlign w:val="center"/>
            <w:hideMark/>
          </w:tcPr>
          <w:p w14:paraId="028CDED0" w14:textId="77777777" w:rsidR="00654F8F" w:rsidRPr="00654F8F" w:rsidRDefault="00654F8F" w:rsidP="00654F8F">
            <w:pPr>
              <w:shd w:val="clear" w:color="auto" w:fill="FFFFFF"/>
              <w:spacing w:line="276" w:lineRule="auto"/>
              <w:jc w:val="center"/>
              <w:rPr>
                <w:rFonts w:ascii="Arial" w:eastAsia="Times New Roman" w:hAnsi="Arial" w:cs="Arial"/>
                <w:b/>
                <w:sz w:val="20"/>
                <w:lang w:val="es-MX" w:eastAsia="en-US"/>
              </w:rPr>
            </w:pPr>
            <w:r w:rsidRPr="00654F8F">
              <w:rPr>
                <w:rFonts w:ascii="Arial" w:eastAsia="Times New Roman" w:hAnsi="Arial" w:cs="Arial"/>
                <w:b/>
                <w:sz w:val="20"/>
                <w:lang w:val="es-MX" w:eastAsia="en-US"/>
              </w:rPr>
              <w:t>Experiencia</w:t>
            </w:r>
          </w:p>
        </w:tc>
      </w:tr>
      <w:tr w:rsidR="00654F8F" w:rsidRPr="00654F8F" w14:paraId="00713414" w14:textId="77777777" w:rsidTr="003527AF">
        <w:trPr>
          <w:trHeight w:val="1028"/>
          <w:jc w:val="center"/>
        </w:trPr>
        <w:tc>
          <w:tcPr>
            <w:tcW w:w="853" w:type="pct"/>
            <w:tcBorders>
              <w:top w:val="single" w:sz="4" w:space="0" w:color="000000"/>
              <w:left w:val="single" w:sz="4" w:space="0" w:color="000000"/>
              <w:bottom w:val="single" w:sz="4" w:space="0" w:color="000000"/>
              <w:right w:val="single" w:sz="4" w:space="0" w:color="000000"/>
            </w:tcBorders>
            <w:vAlign w:val="center"/>
            <w:hideMark/>
          </w:tcPr>
          <w:p w14:paraId="20257BF9" w14:textId="77777777" w:rsidR="00654F8F" w:rsidRPr="00654F8F" w:rsidRDefault="00654F8F" w:rsidP="00654F8F">
            <w:pPr>
              <w:shd w:val="clear" w:color="auto" w:fill="FFFFFF"/>
              <w:spacing w:after="240" w:line="276" w:lineRule="auto"/>
              <w:jc w:val="center"/>
              <w:rPr>
                <w:rFonts w:ascii="Arial" w:eastAsia="Times New Roman" w:hAnsi="Arial" w:cs="Arial"/>
                <w:sz w:val="20"/>
                <w:lang w:val="es-MX" w:eastAsia="en-US"/>
              </w:rPr>
            </w:pPr>
            <w:r w:rsidRPr="00654F8F">
              <w:rPr>
                <w:rFonts w:ascii="Arial" w:eastAsia="Times New Roman" w:hAnsi="Arial" w:cs="Arial"/>
                <w:sz w:val="20"/>
                <w:lang w:val="es-MX" w:eastAsia="en-US"/>
              </w:rPr>
              <w:t>Coordinador (a) del proyecto</w:t>
            </w:r>
          </w:p>
        </w:tc>
        <w:tc>
          <w:tcPr>
            <w:tcW w:w="2005" w:type="pct"/>
            <w:tcBorders>
              <w:top w:val="single" w:sz="4" w:space="0" w:color="000000"/>
              <w:left w:val="single" w:sz="4" w:space="0" w:color="000000"/>
              <w:bottom w:val="single" w:sz="4" w:space="0" w:color="000000"/>
              <w:right w:val="single" w:sz="4" w:space="0" w:color="000000"/>
            </w:tcBorders>
            <w:vAlign w:val="center"/>
          </w:tcPr>
          <w:p w14:paraId="5911BF5F" w14:textId="77777777" w:rsidR="00654F8F" w:rsidRPr="00654F8F" w:rsidRDefault="00654F8F" w:rsidP="00654F8F">
            <w:pPr>
              <w:shd w:val="clear" w:color="auto" w:fill="FFFFFF"/>
              <w:spacing w:line="276" w:lineRule="auto"/>
              <w:jc w:val="center"/>
              <w:rPr>
                <w:rFonts w:ascii="Arial" w:eastAsia="Times New Roman" w:hAnsi="Arial" w:cs="Arial"/>
                <w:sz w:val="20"/>
                <w:lang w:val="es-MX" w:eastAsia="en-US"/>
              </w:rPr>
            </w:pPr>
          </w:p>
          <w:p w14:paraId="18E77708" w14:textId="77777777" w:rsidR="00654F8F" w:rsidRPr="00654F8F" w:rsidRDefault="00654F8F" w:rsidP="00654F8F">
            <w:pPr>
              <w:shd w:val="clear" w:color="auto" w:fill="FFFFFF"/>
              <w:spacing w:line="276" w:lineRule="auto"/>
              <w:jc w:val="center"/>
              <w:rPr>
                <w:rFonts w:ascii="Arial" w:eastAsia="Times New Roman" w:hAnsi="Arial" w:cs="Arial"/>
                <w:sz w:val="20"/>
                <w:lang w:val="es-MX" w:eastAsia="en-US"/>
              </w:rPr>
            </w:pPr>
            <w:r w:rsidRPr="00654F8F">
              <w:rPr>
                <w:rFonts w:ascii="Arial" w:eastAsia="Times New Roman" w:hAnsi="Arial" w:cs="Arial"/>
                <w:sz w:val="20"/>
                <w:lang w:val="es-MX" w:eastAsia="en-US"/>
              </w:rPr>
              <w:t>[</w:t>
            </w:r>
            <w:r w:rsidRPr="00654F8F">
              <w:rPr>
                <w:rFonts w:ascii="Arial" w:eastAsia="Times New Roman" w:hAnsi="Arial" w:cs="Arial"/>
                <w:sz w:val="20"/>
                <w:u w:val="single"/>
                <w:lang w:val="es-MX" w:eastAsia="en-US"/>
              </w:rPr>
              <w:t>escribir escolaridad y/o área de conocimiento</w:t>
            </w:r>
            <w:r w:rsidRPr="00654F8F">
              <w:rPr>
                <w:rFonts w:ascii="Arial" w:eastAsia="Times New Roman" w:hAnsi="Arial" w:cs="Arial"/>
                <w:sz w:val="20"/>
                <w:lang w:val="es-MX" w:eastAsia="en-US"/>
              </w:rPr>
              <w:t>]</w:t>
            </w:r>
          </w:p>
        </w:tc>
        <w:tc>
          <w:tcPr>
            <w:tcW w:w="2142" w:type="pct"/>
            <w:tcBorders>
              <w:top w:val="single" w:sz="4" w:space="0" w:color="000000"/>
              <w:left w:val="single" w:sz="4" w:space="0" w:color="000000"/>
              <w:bottom w:val="single" w:sz="4" w:space="0" w:color="000000"/>
              <w:right w:val="single" w:sz="4" w:space="0" w:color="000000"/>
            </w:tcBorders>
            <w:vAlign w:val="center"/>
          </w:tcPr>
          <w:p w14:paraId="02CE2761" w14:textId="77777777" w:rsidR="00654F8F" w:rsidRPr="00654F8F" w:rsidRDefault="00654F8F" w:rsidP="00654F8F">
            <w:pPr>
              <w:shd w:val="clear" w:color="auto" w:fill="FFFFFF"/>
              <w:spacing w:line="276" w:lineRule="auto"/>
              <w:jc w:val="center"/>
              <w:rPr>
                <w:rFonts w:ascii="Arial" w:eastAsia="Times New Roman" w:hAnsi="Arial" w:cs="Arial"/>
                <w:sz w:val="20"/>
                <w:lang w:val="es-MX" w:eastAsia="en-US"/>
              </w:rPr>
            </w:pPr>
          </w:p>
          <w:p w14:paraId="39C973EE" w14:textId="77777777" w:rsidR="00654F8F" w:rsidRPr="00654F8F" w:rsidRDefault="00654F8F" w:rsidP="00654F8F">
            <w:pPr>
              <w:shd w:val="clear" w:color="auto" w:fill="FFFFFF"/>
              <w:spacing w:line="276" w:lineRule="auto"/>
              <w:jc w:val="center"/>
              <w:rPr>
                <w:rFonts w:ascii="Arial" w:eastAsia="Times New Roman" w:hAnsi="Arial" w:cs="Arial"/>
                <w:sz w:val="20"/>
                <w:lang w:val="es-MX" w:eastAsia="en-US"/>
              </w:rPr>
            </w:pPr>
            <w:r w:rsidRPr="00654F8F">
              <w:rPr>
                <w:rFonts w:ascii="Arial" w:eastAsia="Times New Roman" w:hAnsi="Arial" w:cs="Arial"/>
                <w:sz w:val="20"/>
                <w:lang w:val="es-MX" w:eastAsia="en-US"/>
              </w:rPr>
              <w:t>[</w:t>
            </w:r>
            <w:r w:rsidRPr="00654F8F">
              <w:rPr>
                <w:rFonts w:ascii="Arial" w:eastAsia="Times New Roman" w:hAnsi="Arial" w:cs="Arial"/>
                <w:sz w:val="20"/>
                <w:u w:val="single"/>
                <w:lang w:val="es-MX" w:eastAsia="en-US"/>
              </w:rPr>
              <w:t>escribir experiencia</w:t>
            </w:r>
            <w:r w:rsidRPr="00654F8F">
              <w:rPr>
                <w:rFonts w:ascii="Arial" w:eastAsia="Times New Roman" w:hAnsi="Arial" w:cs="Arial"/>
                <w:sz w:val="20"/>
                <w:lang w:val="es-MX" w:eastAsia="en-US"/>
              </w:rPr>
              <w:t>]</w:t>
            </w:r>
          </w:p>
        </w:tc>
      </w:tr>
      <w:tr w:rsidR="00654F8F" w:rsidRPr="00654F8F" w14:paraId="47B6C52E" w14:textId="77777777" w:rsidTr="003527AF">
        <w:trPr>
          <w:trHeight w:val="280"/>
          <w:jc w:val="center"/>
        </w:trPr>
        <w:tc>
          <w:tcPr>
            <w:tcW w:w="5000" w:type="pct"/>
            <w:gridSpan w:val="3"/>
            <w:tcBorders>
              <w:top w:val="single" w:sz="4" w:space="0" w:color="000000"/>
              <w:left w:val="nil"/>
              <w:bottom w:val="nil"/>
              <w:right w:val="nil"/>
            </w:tcBorders>
            <w:vAlign w:val="center"/>
            <w:hideMark/>
          </w:tcPr>
          <w:p w14:paraId="11E799BE" w14:textId="77777777" w:rsidR="00654F8F" w:rsidRPr="00654F8F" w:rsidRDefault="00654F8F" w:rsidP="00654F8F">
            <w:pPr>
              <w:shd w:val="clear" w:color="auto" w:fill="FFFFFF"/>
              <w:spacing w:line="276" w:lineRule="auto"/>
              <w:jc w:val="both"/>
              <w:rPr>
                <w:rFonts w:ascii="Arial" w:eastAsia="Times New Roman" w:hAnsi="Arial" w:cs="Arial"/>
                <w:sz w:val="20"/>
                <w:lang w:val="es-MX" w:eastAsia="en-US"/>
              </w:rPr>
            </w:pPr>
            <w:r w:rsidRPr="00654F8F">
              <w:rPr>
                <w:rFonts w:ascii="Arial" w:eastAsia="Times New Roman" w:hAnsi="Arial" w:cs="Arial"/>
                <w:b/>
                <w:sz w:val="20"/>
                <w:lang w:val="es-MX" w:eastAsia="en-US"/>
              </w:rPr>
              <w:t>Fuente:</w:t>
            </w:r>
            <w:r w:rsidRPr="00654F8F">
              <w:rPr>
                <w:rFonts w:ascii="Arial" w:eastAsia="Times New Roman" w:hAnsi="Arial" w:cs="Arial"/>
                <w:sz w:val="20"/>
                <w:lang w:val="es-MX" w:eastAsia="en-US"/>
              </w:rPr>
              <w:t xml:space="preserve"> elaboración de [</w:t>
            </w:r>
            <w:r w:rsidRPr="00654F8F">
              <w:rPr>
                <w:rFonts w:ascii="Arial" w:eastAsia="Times New Roman" w:hAnsi="Arial" w:cs="Arial"/>
                <w:sz w:val="20"/>
                <w:u w:val="single"/>
                <w:lang w:val="es-MX" w:eastAsia="en-US"/>
              </w:rPr>
              <w:t>nombre de la unidad coordinadora de la evaluación</w:t>
            </w:r>
            <w:r w:rsidRPr="00654F8F">
              <w:rPr>
                <w:rFonts w:ascii="Arial" w:eastAsia="Times New Roman" w:hAnsi="Arial" w:cs="Arial"/>
                <w:sz w:val="20"/>
                <w:lang w:val="es-MX" w:eastAsia="en-US"/>
              </w:rPr>
              <w:t>].</w:t>
            </w:r>
          </w:p>
          <w:p w14:paraId="7D01C385" w14:textId="77777777" w:rsidR="00654F8F" w:rsidRPr="00654F8F" w:rsidRDefault="00654F8F" w:rsidP="00654F8F">
            <w:pPr>
              <w:shd w:val="clear" w:color="auto" w:fill="FFFFFF"/>
              <w:spacing w:line="276" w:lineRule="auto"/>
              <w:jc w:val="both"/>
              <w:rPr>
                <w:rFonts w:ascii="Arial" w:eastAsia="Times New Roman" w:hAnsi="Arial" w:cs="Arial"/>
                <w:sz w:val="20"/>
                <w:lang w:val="es-MX" w:eastAsia="en-US"/>
              </w:rPr>
            </w:pPr>
          </w:p>
        </w:tc>
      </w:tr>
    </w:tbl>
    <w:p w14:paraId="49B761AF" w14:textId="77777777" w:rsidR="00654F8F" w:rsidRPr="00654F8F" w:rsidRDefault="00654F8F" w:rsidP="00654F8F">
      <w:pPr>
        <w:keepNext/>
        <w:keepLines/>
        <w:numPr>
          <w:ilvl w:val="0"/>
          <w:numId w:val="1"/>
        </w:numPr>
        <w:pBdr>
          <w:top w:val="nil"/>
          <w:left w:val="nil"/>
          <w:bottom w:val="nil"/>
          <w:right w:val="nil"/>
          <w:between w:val="nil"/>
        </w:pBdr>
        <w:spacing w:before="40" w:after="120" w:line="276" w:lineRule="auto"/>
        <w:jc w:val="both"/>
        <w:outlineLvl w:val="1"/>
        <w:rPr>
          <w:rFonts w:ascii="Arial" w:eastAsia="Times New Roman" w:hAnsi="Arial" w:cs="Arial"/>
          <w:b/>
          <w:bCs/>
          <w:smallCaps/>
          <w:color w:val="000000"/>
          <w:szCs w:val="24"/>
          <w:lang w:val="es-MX" w:eastAsia="en-US"/>
        </w:rPr>
      </w:pPr>
      <w:bookmarkStart w:id="24" w:name="_heading=h.4d34og8"/>
      <w:bookmarkStart w:id="25" w:name="_Toc98953739"/>
      <w:bookmarkEnd w:id="24"/>
      <w:r w:rsidRPr="00654F8F">
        <w:rPr>
          <w:rFonts w:ascii="Arial" w:eastAsia="Times New Roman" w:hAnsi="Arial" w:cs="Arial"/>
          <w:b/>
          <w:bCs/>
          <w:smallCaps/>
          <w:color w:val="000000"/>
          <w:szCs w:val="24"/>
          <w:lang w:val="es-MX" w:eastAsia="en-US"/>
        </w:rPr>
        <w:t>Productos y plazos de entrega</w:t>
      </w:r>
      <w:bookmarkEnd w:id="25"/>
    </w:p>
    <w:p w14:paraId="1B2B469A" w14:textId="77777777" w:rsidR="00654F8F" w:rsidRPr="00654F8F" w:rsidRDefault="00654F8F" w:rsidP="00654F8F">
      <w:pPr>
        <w:shd w:val="clear" w:color="auto" w:fill="FFFFFF"/>
        <w:spacing w:after="210" w:line="276" w:lineRule="auto"/>
        <w:jc w:val="both"/>
        <w:rPr>
          <w:rFonts w:ascii="Arial" w:eastAsia="Times New Roman" w:hAnsi="Arial" w:cs="Arial"/>
          <w:color w:val="000000"/>
          <w:szCs w:val="24"/>
          <w:lang w:val="es-MX" w:eastAsia="en-US"/>
        </w:rPr>
      </w:pPr>
      <w:bookmarkStart w:id="26" w:name="_heading=h.2s8eyo1"/>
      <w:bookmarkEnd w:id="26"/>
      <w:r w:rsidRPr="00654F8F">
        <w:rPr>
          <w:rFonts w:ascii="Arial" w:eastAsia="Times New Roman" w:hAnsi="Arial" w:cs="Arial"/>
          <w:color w:val="000000"/>
          <w:szCs w:val="24"/>
          <w:lang w:val="es-MX" w:eastAsia="en-US"/>
        </w:rPr>
        <w:t xml:space="preserve">El listado de productos que el </w:t>
      </w:r>
      <w:r w:rsidRPr="00654F8F">
        <w:rPr>
          <w:rFonts w:ascii="Arial" w:eastAsia="Times New Roman" w:hAnsi="Arial" w:cs="Arial"/>
          <w:i/>
          <w:iCs/>
          <w:color w:val="000000"/>
          <w:szCs w:val="24"/>
          <w:lang w:val="es-MX" w:eastAsia="en-US"/>
        </w:rPr>
        <w:t>proveedor</w:t>
      </w:r>
      <w:r w:rsidRPr="00654F8F">
        <w:rPr>
          <w:rFonts w:ascii="Arial" w:eastAsia="Times New Roman" w:hAnsi="Arial" w:cs="Arial"/>
          <w:color w:val="000000"/>
          <w:szCs w:val="24"/>
          <w:lang w:val="es-MX" w:eastAsia="en-US"/>
        </w:rPr>
        <w:t xml:space="preserve"> entregará a [</w:t>
      </w:r>
      <w:r w:rsidRPr="00654F8F">
        <w:rPr>
          <w:rFonts w:ascii="Arial" w:eastAsia="Times New Roman" w:hAnsi="Arial" w:cs="Arial"/>
          <w:color w:val="000000"/>
          <w:szCs w:val="24"/>
          <w:u w:val="single"/>
          <w:lang w:val="es-MX" w:eastAsia="en-US"/>
        </w:rPr>
        <w:t>nombre de la unidad coordinadora de la evaluación]</w:t>
      </w:r>
      <w:r w:rsidRPr="00654F8F">
        <w:rPr>
          <w:rFonts w:ascii="Arial" w:eastAsia="Times New Roman" w:hAnsi="Arial" w:cs="Arial"/>
          <w:color w:val="000000"/>
          <w:szCs w:val="24"/>
          <w:lang w:val="es-MX" w:eastAsia="en-US"/>
        </w:rPr>
        <w:t xml:space="preserve"> y la forma de entrega se definen en el cuadro 2.</w:t>
      </w:r>
    </w:p>
    <w:p w14:paraId="6640351F" w14:textId="77777777" w:rsidR="00654F8F" w:rsidRPr="00654F8F" w:rsidRDefault="00654F8F" w:rsidP="00654F8F">
      <w:pPr>
        <w:keepNext/>
        <w:spacing w:after="200" w:line="276" w:lineRule="auto"/>
        <w:jc w:val="center"/>
        <w:rPr>
          <w:rFonts w:ascii="Arial" w:eastAsia="Times New Roman" w:hAnsi="Arial" w:cs="Arial"/>
          <w:b/>
          <w:color w:val="000000"/>
          <w:szCs w:val="24"/>
          <w:lang w:val="es-MX" w:eastAsia="en-US"/>
        </w:rPr>
      </w:pPr>
      <w:r w:rsidRPr="00654F8F">
        <w:rPr>
          <w:rFonts w:ascii="Arial" w:eastAsia="Times New Roman" w:hAnsi="Arial" w:cs="Arial"/>
          <w:b/>
          <w:color w:val="000000"/>
          <w:szCs w:val="24"/>
          <w:lang w:val="es-MX" w:eastAsia="en-US"/>
        </w:rPr>
        <w:t>Cuadro 2. Productos y plazos de entrega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66"/>
        <w:gridCol w:w="1040"/>
        <w:gridCol w:w="3150"/>
        <w:gridCol w:w="1784"/>
        <w:gridCol w:w="3416"/>
        <w:gridCol w:w="115"/>
      </w:tblGrid>
      <w:tr w:rsidR="00654F8F" w:rsidRPr="00654F8F" w14:paraId="47D7AE5D" w14:textId="77777777" w:rsidTr="00AF212E">
        <w:trPr>
          <w:gridAfter w:val="1"/>
          <w:wAfter w:w="59" w:type="pct"/>
          <w:trHeight w:val="277"/>
        </w:trPr>
        <w:tc>
          <w:tcPr>
            <w:tcW w:w="668" w:type="pct"/>
            <w:gridSpan w:val="2"/>
            <w:tcBorders>
              <w:top w:val="single" w:sz="4" w:space="0" w:color="000000"/>
              <w:left w:val="single" w:sz="4" w:space="0" w:color="000000"/>
              <w:bottom w:val="single" w:sz="4" w:space="0" w:color="000000"/>
              <w:right w:val="single" w:sz="4" w:space="0" w:color="000000"/>
            </w:tcBorders>
            <w:vAlign w:val="center"/>
            <w:hideMark/>
          </w:tcPr>
          <w:p w14:paraId="4842C26C" w14:textId="77777777" w:rsidR="00654F8F" w:rsidRPr="00654F8F" w:rsidRDefault="00654F8F" w:rsidP="00654F8F">
            <w:pPr>
              <w:shd w:val="clear" w:color="auto" w:fill="FFFFFF"/>
              <w:spacing w:line="276" w:lineRule="auto"/>
              <w:jc w:val="center"/>
              <w:rPr>
                <w:rFonts w:ascii="Arial" w:eastAsia="Times New Roman" w:hAnsi="Arial" w:cs="Arial"/>
                <w:b/>
                <w:sz w:val="20"/>
                <w:lang w:val="es-MX" w:eastAsia="en-US"/>
              </w:rPr>
            </w:pPr>
            <w:r w:rsidRPr="00654F8F">
              <w:rPr>
                <w:rFonts w:ascii="Arial" w:eastAsia="Times New Roman" w:hAnsi="Arial" w:cs="Arial"/>
                <w:b/>
                <w:sz w:val="20"/>
                <w:lang w:val="es-MX" w:eastAsia="en-US"/>
              </w:rPr>
              <w:t>No. de entrega</w:t>
            </w:r>
          </w:p>
        </w:tc>
        <w:tc>
          <w:tcPr>
            <w:tcW w:w="1612" w:type="pct"/>
            <w:tcBorders>
              <w:top w:val="single" w:sz="4" w:space="0" w:color="000000"/>
              <w:left w:val="single" w:sz="4" w:space="0" w:color="000000"/>
              <w:bottom w:val="single" w:sz="4" w:space="0" w:color="000000"/>
              <w:right w:val="single" w:sz="4" w:space="0" w:color="000000"/>
            </w:tcBorders>
            <w:vAlign w:val="center"/>
            <w:hideMark/>
          </w:tcPr>
          <w:p w14:paraId="4429931C" w14:textId="77777777" w:rsidR="00654F8F" w:rsidRPr="00654F8F" w:rsidRDefault="00654F8F" w:rsidP="00654F8F">
            <w:pPr>
              <w:shd w:val="clear" w:color="auto" w:fill="FFFFFF"/>
              <w:spacing w:line="276" w:lineRule="auto"/>
              <w:jc w:val="center"/>
              <w:rPr>
                <w:rFonts w:ascii="Arial" w:eastAsia="Times New Roman" w:hAnsi="Arial" w:cs="Arial"/>
                <w:b/>
                <w:sz w:val="20"/>
                <w:lang w:val="es-MX" w:eastAsia="en-US"/>
              </w:rPr>
            </w:pPr>
            <w:r w:rsidRPr="00654F8F">
              <w:rPr>
                <w:rFonts w:ascii="Arial" w:eastAsia="Times New Roman" w:hAnsi="Arial" w:cs="Arial"/>
                <w:b/>
                <w:sz w:val="20"/>
                <w:lang w:val="es-MX" w:eastAsia="en-US"/>
              </w:rPr>
              <w:t>Producto</w:t>
            </w:r>
          </w:p>
        </w:tc>
        <w:tc>
          <w:tcPr>
            <w:tcW w:w="913" w:type="pct"/>
            <w:tcBorders>
              <w:top w:val="single" w:sz="4" w:space="0" w:color="000000"/>
              <w:left w:val="single" w:sz="4" w:space="0" w:color="000000"/>
              <w:bottom w:val="single" w:sz="4" w:space="0" w:color="000000"/>
              <w:right w:val="single" w:sz="4" w:space="0" w:color="000000"/>
            </w:tcBorders>
            <w:vAlign w:val="center"/>
            <w:hideMark/>
          </w:tcPr>
          <w:p w14:paraId="09FD65E7" w14:textId="77777777" w:rsidR="00654F8F" w:rsidRPr="00654F8F" w:rsidRDefault="00654F8F" w:rsidP="00654F8F">
            <w:pPr>
              <w:shd w:val="clear" w:color="auto" w:fill="FFFFFF"/>
              <w:spacing w:line="276" w:lineRule="auto"/>
              <w:jc w:val="center"/>
              <w:rPr>
                <w:rFonts w:ascii="Arial" w:eastAsia="Times New Roman" w:hAnsi="Arial" w:cs="Arial"/>
                <w:b/>
                <w:sz w:val="20"/>
                <w:lang w:val="es-MX" w:eastAsia="en-US"/>
              </w:rPr>
            </w:pPr>
            <w:r w:rsidRPr="00654F8F">
              <w:rPr>
                <w:rFonts w:ascii="Arial" w:eastAsia="Times New Roman" w:hAnsi="Arial" w:cs="Arial"/>
                <w:b/>
                <w:sz w:val="20"/>
                <w:lang w:val="es-MX" w:eastAsia="en-US"/>
              </w:rPr>
              <w:t>Fecha de entrega</w:t>
            </w:r>
          </w:p>
        </w:tc>
        <w:tc>
          <w:tcPr>
            <w:tcW w:w="1748" w:type="pct"/>
            <w:tcBorders>
              <w:top w:val="single" w:sz="4" w:space="0" w:color="000000"/>
              <w:left w:val="single" w:sz="4" w:space="0" w:color="000000"/>
              <w:bottom w:val="single" w:sz="4" w:space="0" w:color="000000"/>
              <w:right w:val="single" w:sz="4" w:space="0" w:color="000000"/>
            </w:tcBorders>
            <w:vAlign w:val="center"/>
            <w:hideMark/>
          </w:tcPr>
          <w:p w14:paraId="593B0264" w14:textId="77777777" w:rsidR="00654F8F" w:rsidRPr="00654F8F" w:rsidRDefault="00654F8F" w:rsidP="00654F8F">
            <w:pPr>
              <w:shd w:val="clear" w:color="auto" w:fill="FFFFFF"/>
              <w:spacing w:line="276" w:lineRule="auto"/>
              <w:jc w:val="center"/>
              <w:rPr>
                <w:rFonts w:ascii="Arial" w:eastAsia="Times New Roman" w:hAnsi="Arial" w:cs="Arial"/>
                <w:b/>
                <w:sz w:val="20"/>
                <w:lang w:val="es-MX" w:eastAsia="en-US"/>
              </w:rPr>
            </w:pPr>
            <w:r w:rsidRPr="00654F8F">
              <w:rPr>
                <w:rFonts w:ascii="Arial" w:eastAsia="Times New Roman" w:hAnsi="Arial" w:cs="Arial"/>
                <w:b/>
                <w:sz w:val="20"/>
                <w:lang w:val="es-MX" w:eastAsia="en-US"/>
              </w:rPr>
              <w:t>Forma de entrega</w:t>
            </w:r>
          </w:p>
        </w:tc>
      </w:tr>
      <w:tr w:rsidR="00654F8F" w:rsidRPr="00654F8F" w14:paraId="0F01541D" w14:textId="77777777" w:rsidTr="00AF212E">
        <w:trPr>
          <w:gridAfter w:val="1"/>
          <w:wAfter w:w="59" w:type="pct"/>
          <w:trHeight w:val="113"/>
        </w:trPr>
        <w:tc>
          <w:tcPr>
            <w:tcW w:w="668" w:type="pct"/>
            <w:gridSpan w:val="2"/>
            <w:tcBorders>
              <w:top w:val="single" w:sz="4" w:space="0" w:color="000000"/>
              <w:left w:val="single" w:sz="4" w:space="0" w:color="000000"/>
              <w:bottom w:val="single" w:sz="4" w:space="0" w:color="000000"/>
              <w:right w:val="single" w:sz="4" w:space="0" w:color="000000"/>
            </w:tcBorders>
            <w:vAlign w:val="center"/>
            <w:hideMark/>
          </w:tcPr>
          <w:p w14:paraId="3848FF2D" w14:textId="77777777" w:rsidR="00654F8F" w:rsidRPr="00654F8F" w:rsidRDefault="00654F8F" w:rsidP="00654F8F">
            <w:pPr>
              <w:shd w:val="clear" w:color="auto" w:fill="FFFFFF"/>
              <w:spacing w:line="276" w:lineRule="auto"/>
              <w:jc w:val="center"/>
              <w:rPr>
                <w:rFonts w:ascii="Arial" w:eastAsia="Times New Roman" w:hAnsi="Arial" w:cs="Arial"/>
                <w:b/>
                <w:sz w:val="20"/>
                <w:lang w:val="es-MX" w:eastAsia="en-US"/>
              </w:rPr>
            </w:pPr>
            <w:r w:rsidRPr="00654F8F">
              <w:rPr>
                <w:rFonts w:ascii="Arial" w:eastAsia="Times New Roman" w:hAnsi="Arial" w:cs="Arial"/>
                <w:b/>
                <w:sz w:val="20"/>
                <w:lang w:val="es-MX" w:eastAsia="en-US"/>
              </w:rPr>
              <w:t>1</w:t>
            </w:r>
          </w:p>
        </w:tc>
        <w:tc>
          <w:tcPr>
            <w:tcW w:w="1612" w:type="pct"/>
            <w:tcBorders>
              <w:top w:val="single" w:sz="4" w:space="0" w:color="000000"/>
              <w:left w:val="single" w:sz="4" w:space="0" w:color="000000"/>
              <w:bottom w:val="single" w:sz="4" w:space="0" w:color="000000"/>
              <w:right w:val="single" w:sz="4" w:space="0" w:color="000000"/>
            </w:tcBorders>
            <w:vAlign w:val="center"/>
          </w:tcPr>
          <w:p w14:paraId="63722F92" w14:textId="77777777" w:rsidR="00654F8F" w:rsidRPr="00654F8F" w:rsidRDefault="00654F8F" w:rsidP="00654F8F">
            <w:pPr>
              <w:spacing w:line="276" w:lineRule="auto"/>
              <w:ind w:hanging="2"/>
              <w:jc w:val="both"/>
              <w:rPr>
                <w:rFonts w:ascii="Arial" w:eastAsia="Times New Roman" w:hAnsi="Arial" w:cs="Arial"/>
                <w:sz w:val="20"/>
                <w:lang w:val="es-MX" w:eastAsia="en-US"/>
              </w:rPr>
            </w:pPr>
            <w:r w:rsidRPr="00654F8F">
              <w:rPr>
                <w:rFonts w:ascii="Arial" w:eastAsia="Times New Roman" w:hAnsi="Arial" w:cs="Arial"/>
                <w:sz w:val="20"/>
                <w:lang w:val="es-MX" w:eastAsia="en-US"/>
              </w:rPr>
              <w:t>Valoración de la información y estrategia para el desarrollo de entrevistas</w:t>
            </w:r>
          </w:p>
        </w:tc>
        <w:tc>
          <w:tcPr>
            <w:tcW w:w="913" w:type="pct"/>
            <w:tcBorders>
              <w:top w:val="single" w:sz="4" w:space="0" w:color="000000"/>
              <w:left w:val="single" w:sz="4" w:space="0" w:color="000000"/>
              <w:bottom w:val="single" w:sz="4" w:space="0" w:color="000000"/>
              <w:right w:val="single" w:sz="4" w:space="0" w:color="000000"/>
            </w:tcBorders>
            <w:vAlign w:val="center"/>
            <w:hideMark/>
          </w:tcPr>
          <w:p w14:paraId="2E97E628" w14:textId="77777777" w:rsidR="00654F8F" w:rsidRPr="00654F8F" w:rsidRDefault="00654F8F" w:rsidP="00654F8F">
            <w:pPr>
              <w:shd w:val="clear" w:color="auto" w:fill="FFFFFF"/>
              <w:spacing w:line="276" w:lineRule="auto"/>
              <w:jc w:val="both"/>
              <w:rPr>
                <w:rFonts w:ascii="Arial" w:eastAsia="Times New Roman" w:hAnsi="Arial" w:cs="Arial"/>
                <w:sz w:val="20"/>
                <w:highlight w:val="yellow"/>
                <w:lang w:val="es-MX" w:eastAsia="en-US"/>
              </w:rPr>
            </w:pPr>
            <w:r w:rsidRPr="00654F8F">
              <w:rPr>
                <w:rFonts w:ascii="Arial" w:eastAsia="Times New Roman" w:hAnsi="Arial" w:cs="Arial"/>
                <w:sz w:val="20"/>
                <w:lang w:val="es-MX" w:eastAsia="en-US"/>
              </w:rPr>
              <w:t>[</w:t>
            </w:r>
            <w:r w:rsidRPr="00654F8F">
              <w:rPr>
                <w:rFonts w:ascii="Arial" w:eastAsia="Times New Roman" w:hAnsi="Arial" w:cs="Arial"/>
                <w:sz w:val="20"/>
                <w:u w:val="single"/>
                <w:lang w:val="es-MX" w:eastAsia="en-US"/>
              </w:rPr>
              <w:t>colocar fecha</w:t>
            </w:r>
            <w:r w:rsidRPr="00654F8F">
              <w:rPr>
                <w:rFonts w:ascii="Arial" w:eastAsia="Times New Roman" w:hAnsi="Arial" w:cs="Arial"/>
                <w:sz w:val="20"/>
                <w:lang w:val="es-MX" w:eastAsia="en-US"/>
              </w:rPr>
              <w:t>]</w:t>
            </w:r>
            <w:r w:rsidRPr="00654F8F">
              <w:rPr>
                <w:rFonts w:ascii="Arial" w:eastAsia="Times New Roman" w:hAnsi="Arial" w:cs="Arial"/>
                <w:sz w:val="20"/>
                <w:highlight w:val="white"/>
                <w:lang w:val="es-MX" w:eastAsia="en-US"/>
              </w:rPr>
              <w:t xml:space="preserve"> </w:t>
            </w:r>
          </w:p>
        </w:tc>
        <w:tc>
          <w:tcPr>
            <w:tcW w:w="1748" w:type="pct"/>
            <w:tcBorders>
              <w:top w:val="single" w:sz="4" w:space="0" w:color="000000"/>
              <w:left w:val="single" w:sz="4" w:space="0" w:color="000000"/>
              <w:bottom w:val="single" w:sz="4" w:space="0" w:color="000000"/>
              <w:right w:val="single" w:sz="4" w:space="0" w:color="000000"/>
            </w:tcBorders>
            <w:vAlign w:val="center"/>
            <w:hideMark/>
          </w:tcPr>
          <w:p w14:paraId="14655883" w14:textId="77777777" w:rsidR="00654F8F" w:rsidRPr="00654F8F" w:rsidRDefault="00654F8F" w:rsidP="00654F8F">
            <w:pPr>
              <w:spacing w:line="276" w:lineRule="auto"/>
              <w:ind w:hanging="2"/>
              <w:jc w:val="both"/>
              <w:rPr>
                <w:rFonts w:ascii="Arial" w:eastAsia="Times New Roman" w:hAnsi="Arial" w:cs="Arial"/>
                <w:color w:val="000000"/>
                <w:sz w:val="20"/>
                <w:lang w:val="es-MX" w:eastAsia="en-US"/>
              </w:rPr>
            </w:pPr>
            <w:r w:rsidRPr="00654F8F">
              <w:rPr>
                <w:rFonts w:ascii="Arial" w:eastAsia="Times New Roman" w:hAnsi="Arial" w:cs="Arial"/>
                <w:sz w:val="20"/>
                <w:lang w:val="es-MX" w:eastAsia="en-US"/>
              </w:rPr>
              <w:t>[</w:t>
            </w:r>
            <w:r w:rsidRPr="00654F8F">
              <w:rPr>
                <w:rFonts w:ascii="Arial" w:eastAsia="Times New Roman" w:hAnsi="Arial" w:cs="Arial"/>
                <w:sz w:val="20"/>
                <w:u w:val="single"/>
                <w:lang w:val="es-MX" w:eastAsia="en-US"/>
              </w:rPr>
              <w:t>Agregar las características que se consideren necesarias</w:t>
            </w:r>
            <w:r w:rsidRPr="00654F8F">
              <w:rPr>
                <w:rFonts w:ascii="Arial" w:eastAsia="Times New Roman" w:hAnsi="Arial" w:cs="Arial"/>
                <w:sz w:val="20"/>
                <w:lang w:val="es-MX" w:eastAsia="en-US"/>
              </w:rPr>
              <w:t>]</w:t>
            </w:r>
            <w:r w:rsidRPr="00654F8F">
              <w:rPr>
                <w:rFonts w:ascii="Arial" w:eastAsia="Times New Roman" w:hAnsi="Arial" w:cs="Arial"/>
                <w:sz w:val="20"/>
                <w:highlight w:val="white"/>
                <w:lang w:val="es-MX" w:eastAsia="en-US"/>
              </w:rPr>
              <w:t xml:space="preserve"> </w:t>
            </w:r>
          </w:p>
        </w:tc>
      </w:tr>
      <w:tr w:rsidR="00654F8F" w:rsidRPr="00654F8F" w14:paraId="7904ED6C" w14:textId="77777777" w:rsidTr="00AF212E">
        <w:trPr>
          <w:gridAfter w:val="1"/>
          <w:wAfter w:w="59" w:type="pct"/>
          <w:trHeight w:val="261"/>
        </w:trPr>
        <w:tc>
          <w:tcPr>
            <w:tcW w:w="668" w:type="pct"/>
            <w:gridSpan w:val="2"/>
            <w:tcBorders>
              <w:top w:val="single" w:sz="4" w:space="0" w:color="000000"/>
              <w:left w:val="single" w:sz="4" w:space="0" w:color="000000"/>
              <w:bottom w:val="single" w:sz="4" w:space="0" w:color="000000"/>
              <w:right w:val="single" w:sz="4" w:space="0" w:color="000000"/>
            </w:tcBorders>
            <w:vAlign w:val="center"/>
            <w:hideMark/>
          </w:tcPr>
          <w:p w14:paraId="41048AB1" w14:textId="77777777" w:rsidR="00654F8F" w:rsidRPr="00654F8F" w:rsidRDefault="00654F8F" w:rsidP="00654F8F">
            <w:pPr>
              <w:shd w:val="clear" w:color="auto" w:fill="FFFFFF"/>
              <w:spacing w:line="276" w:lineRule="auto"/>
              <w:jc w:val="center"/>
              <w:rPr>
                <w:rFonts w:ascii="Arial" w:eastAsia="Times New Roman" w:hAnsi="Arial" w:cs="Arial"/>
                <w:b/>
                <w:sz w:val="20"/>
                <w:lang w:val="es-MX" w:eastAsia="en-US"/>
              </w:rPr>
            </w:pPr>
            <w:r w:rsidRPr="00654F8F">
              <w:rPr>
                <w:rFonts w:ascii="Arial" w:eastAsia="Times New Roman" w:hAnsi="Arial" w:cs="Arial"/>
                <w:b/>
                <w:sz w:val="20"/>
                <w:lang w:val="es-MX" w:eastAsia="en-US"/>
              </w:rPr>
              <w:t>2</w:t>
            </w:r>
          </w:p>
        </w:tc>
        <w:tc>
          <w:tcPr>
            <w:tcW w:w="1612" w:type="pct"/>
            <w:tcBorders>
              <w:top w:val="single" w:sz="4" w:space="0" w:color="000000"/>
              <w:left w:val="single" w:sz="4" w:space="0" w:color="000000"/>
              <w:bottom w:val="single" w:sz="4" w:space="0" w:color="000000"/>
              <w:right w:val="single" w:sz="4" w:space="0" w:color="000000"/>
            </w:tcBorders>
            <w:vAlign w:val="center"/>
          </w:tcPr>
          <w:p w14:paraId="66497DF1" w14:textId="77777777" w:rsidR="00654F8F" w:rsidRPr="00654F8F" w:rsidRDefault="00654F8F" w:rsidP="00654F8F">
            <w:pPr>
              <w:shd w:val="clear" w:color="auto" w:fill="FFFFFF"/>
              <w:spacing w:line="276" w:lineRule="auto"/>
              <w:jc w:val="both"/>
              <w:rPr>
                <w:rFonts w:ascii="Arial" w:eastAsia="Times New Roman" w:hAnsi="Arial" w:cs="Arial"/>
                <w:sz w:val="20"/>
                <w:lang w:val="es-MX" w:eastAsia="en-US"/>
              </w:rPr>
            </w:pPr>
            <w:r w:rsidRPr="00654F8F">
              <w:rPr>
                <w:rFonts w:ascii="Arial" w:eastAsia="Times New Roman" w:hAnsi="Arial" w:cs="Arial"/>
                <w:sz w:val="20"/>
                <w:lang w:val="es-MX" w:eastAsia="en-US"/>
              </w:rPr>
              <w:t>Informe inicial de la evaluación</w:t>
            </w:r>
          </w:p>
          <w:p w14:paraId="2C7177FE" w14:textId="77777777" w:rsidR="00654F8F" w:rsidRPr="00654F8F" w:rsidRDefault="00654F8F" w:rsidP="00654F8F">
            <w:pPr>
              <w:shd w:val="clear" w:color="auto" w:fill="FFFFFF"/>
              <w:spacing w:line="276" w:lineRule="auto"/>
              <w:jc w:val="both"/>
              <w:rPr>
                <w:rFonts w:ascii="Arial" w:eastAsia="Times New Roman" w:hAnsi="Arial" w:cs="Arial"/>
                <w:sz w:val="20"/>
                <w:lang w:val="es-MX" w:eastAsia="en-US"/>
              </w:rPr>
            </w:pPr>
          </w:p>
        </w:tc>
        <w:tc>
          <w:tcPr>
            <w:tcW w:w="913" w:type="pct"/>
            <w:tcBorders>
              <w:top w:val="single" w:sz="4" w:space="0" w:color="000000"/>
              <w:left w:val="single" w:sz="4" w:space="0" w:color="000000"/>
              <w:bottom w:val="single" w:sz="4" w:space="0" w:color="000000"/>
              <w:right w:val="single" w:sz="4" w:space="0" w:color="000000"/>
            </w:tcBorders>
            <w:vAlign w:val="center"/>
            <w:hideMark/>
          </w:tcPr>
          <w:p w14:paraId="18152544" w14:textId="77777777" w:rsidR="00654F8F" w:rsidRPr="00654F8F" w:rsidRDefault="00654F8F" w:rsidP="00654F8F">
            <w:pPr>
              <w:shd w:val="clear" w:color="auto" w:fill="FFFFFF"/>
              <w:spacing w:line="276" w:lineRule="auto"/>
              <w:jc w:val="both"/>
              <w:rPr>
                <w:rFonts w:ascii="Arial" w:eastAsia="Times New Roman" w:hAnsi="Arial" w:cs="Arial"/>
                <w:sz w:val="20"/>
                <w:highlight w:val="yellow"/>
                <w:lang w:val="es-MX" w:eastAsia="en-US"/>
              </w:rPr>
            </w:pPr>
            <w:r w:rsidRPr="00654F8F">
              <w:rPr>
                <w:rFonts w:ascii="Arial" w:eastAsia="Times New Roman" w:hAnsi="Arial" w:cs="Arial"/>
                <w:sz w:val="20"/>
                <w:lang w:val="es-MX" w:eastAsia="en-US"/>
              </w:rPr>
              <w:t>[</w:t>
            </w:r>
            <w:r w:rsidRPr="00654F8F">
              <w:rPr>
                <w:rFonts w:ascii="Arial" w:eastAsia="Times New Roman" w:hAnsi="Arial" w:cs="Arial"/>
                <w:sz w:val="20"/>
                <w:u w:val="single"/>
                <w:lang w:val="es-MX" w:eastAsia="en-US"/>
              </w:rPr>
              <w:t>colocar fecha</w:t>
            </w:r>
            <w:r w:rsidRPr="00654F8F">
              <w:rPr>
                <w:rFonts w:ascii="Arial" w:eastAsia="Times New Roman" w:hAnsi="Arial" w:cs="Arial"/>
                <w:sz w:val="20"/>
                <w:lang w:val="es-MX" w:eastAsia="en-US"/>
              </w:rPr>
              <w:t>]</w:t>
            </w:r>
            <w:r w:rsidRPr="00654F8F">
              <w:rPr>
                <w:rFonts w:ascii="Arial" w:eastAsia="Times New Roman" w:hAnsi="Arial" w:cs="Arial"/>
                <w:sz w:val="20"/>
                <w:highlight w:val="white"/>
                <w:lang w:val="es-MX" w:eastAsia="en-US"/>
              </w:rPr>
              <w:t xml:space="preserve"> </w:t>
            </w:r>
          </w:p>
        </w:tc>
        <w:tc>
          <w:tcPr>
            <w:tcW w:w="1748" w:type="pct"/>
            <w:tcBorders>
              <w:top w:val="single" w:sz="4" w:space="0" w:color="000000"/>
              <w:left w:val="single" w:sz="4" w:space="0" w:color="000000"/>
              <w:bottom w:val="single" w:sz="4" w:space="0" w:color="000000"/>
              <w:right w:val="single" w:sz="4" w:space="0" w:color="000000"/>
            </w:tcBorders>
            <w:vAlign w:val="center"/>
            <w:hideMark/>
          </w:tcPr>
          <w:p w14:paraId="7E435AF2" w14:textId="77777777" w:rsidR="00654F8F" w:rsidRPr="00654F8F" w:rsidRDefault="00654F8F" w:rsidP="00654F8F">
            <w:pPr>
              <w:shd w:val="clear" w:color="auto" w:fill="FFFFFF"/>
              <w:spacing w:line="276" w:lineRule="auto"/>
              <w:jc w:val="both"/>
              <w:rPr>
                <w:rFonts w:ascii="Arial" w:eastAsia="Times New Roman" w:hAnsi="Arial" w:cs="Arial"/>
                <w:sz w:val="20"/>
                <w:lang w:val="es-MX" w:eastAsia="en-US"/>
              </w:rPr>
            </w:pPr>
            <w:r w:rsidRPr="00654F8F">
              <w:rPr>
                <w:rFonts w:ascii="Arial" w:eastAsia="Times New Roman" w:hAnsi="Arial" w:cs="Arial"/>
                <w:sz w:val="20"/>
                <w:lang w:val="es-MX" w:eastAsia="en-US"/>
              </w:rPr>
              <w:t>[</w:t>
            </w:r>
            <w:r w:rsidRPr="00654F8F">
              <w:rPr>
                <w:rFonts w:ascii="Arial" w:eastAsia="Times New Roman" w:hAnsi="Arial" w:cs="Arial"/>
                <w:sz w:val="20"/>
                <w:u w:val="single"/>
                <w:lang w:val="es-MX" w:eastAsia="en-US"/>
              </w:rPr>
              <w:t>Agregar las características que se consideren necesarias</w:t>
            </w:r>
            <w:r w:rsidRPr="00654F8F">
              <w:rPr>
                <w:rFonts w:ascii="Arial" w:eastAsia="Times New Roman" w:hAnsi="Arial" w:cs="Arial"/>
                <w:sz w:val="20"/>
                <w:lang w:val="es-MX" w:eastAsia="en-US"/>
              </w:rPr>
              <w:t>]</w:t>
            </w:r>
            <w:r w:rsidRPr="00654F8F">
              <w:rPr>
                <w:rFonts w:ascii="Arial" w:eastAsia="Times New Roman" w:hAnsi="Arial" w:cs="Arial"/>
                <w:sz w:val="20"/>
                <w:highlight w:val="white"/>
                <w:lang w:val="es-MX" w:eastAsia="en-US"/>
              </w:rPr>
              <w:t xml:space="preserve"> </w:t>
            </w:r>
          </w:p>
        </w:tc>
      </w:tr>
      <w:tr w:rsidR="00654F8F" w:rsidRPr="00654F8F" w14:paraId="547D7988" w14:textId="77777777" w:rsidTr="00AF212E">
        <w:trPr>
          <w:gridAfter w:val="1"/>
          <w:wAfter w:w="59" w:type="pct"/>
          <w:trHeight w:val="261"/>
        </w:trPr>
        <w:tc>
          <w:tcPr>
            <w:tcW w:w="668" w:type="pct"/>
            <w:gridSpan w:val="2"/>
            <w:tcBorders>
              <w:top w:val="single" w:sz="4" w:space="0" w:color="000000"/>
              <w:left w:val="single" w:sz="4" w:space="0" w:color="000000"/>
              <w:bottom w:val="single" w:sz="4" w:space="0" w:color="000000"/>
              <w:right w:val="single" w:sz="4" w:space="0" w:color="000000"/>
            </w:tcBorders>
            <w:vAlign w:val="center"/>
            <w:hideMark/>
          </w:tcPr>
          <w:p w14:paraId="4D153DA6" w14:textId="77777777" w:rsidR="00654F8F" w:rsidRPr="00654F8F" w:rsidRDefault="00654F8F" w:rsidP="00654F8F">
            <w:pPr>
              <w:shd w:val="clear" w:color="auto" w:fill="FFFFFF"/>
              <w:spacing w:line="276" w:lineRule="auto"/>
              <w:jc w:val="center"/>
              <w:rPr>
                <w:rFonts w:ascii="Arial" w:eastAsia="Times New Roman" w:hAnsi="Arial" w:cs="Arial"/>
                <w:b/>
                <w:sz w:val="20"/>
                <w:lang w:val="es-MX" w:eastAsia="en-US"/>
              </w:rPr>
            </w:pPr>
            <w:r w:rsidRPr="00654F8F">
              <w:rPr>
                <w:rFonts w:ascii="Arial" w:eastAsia="Times New Roman" w:hAnsi="Arial" w:cs="Arial"/>
                <w:b/>
                <w:sz w:val="20"/>
                <w:lang w:val="es-MX" w:eastAsia="en-US"/>
              </w:rPr>
              <w:t>3</w:t>
            </w:r>
          </w:p>
        </w:tc>
        <w:tc>
          <w:tcPr>
            <w:tcW w:w="1612" w:type="pct"/>
            <w:tcBorders>
              <w:top w:val="single" w:sz="4" w:space="0" w:color="000000"/>
              <w:left w:val="single" w:sz="4" w:space="0" w:color="000000"/>
              <w:bottom w:val="single" w:sz="4" w:space="0" w:color="000000"/>
              <w:right w:val="single" w:sz="4" w:space="0" w:color="000000"/>
            </w:tcBorders>
            <w:vAlign w:val="center"/>
          </w:tcPr>
          <w:p w14:paraId="42EAD50F" w14:textId="77777777" w:rsidR="00654F8F" w:rsidRPr="00654F8F" w:rsidRDefault="00654F8F" w:rsidP="00654F8F">
            <w:pPr>
              <w:spacing w:line="276" w:lineRule="auto"/>
              <w:jc w:val="both"/>
              <w:rPr>
                <w:rFonts w:ascii="Arial" w:eastAsia="Times New Roman" w:hAnsi="Arial" w:cs="Arial"/>
                <w:color w:val="000000"/>
                <w:sz w:val="20"/>
                <w:lang w:val="es-MX" w:eastAsia="en-US"/>
              </w:rPr>
            </w:pPr>
            <w:r w:rsidRPr="00654F8F">
              <w:rPr>
                <w:rFonts w:ascii="Arial" w:eastAsia="Times New Roman" w:hAnsi="Arial" w:cs="Arial"/>
                <w:color w:val="000000"/>
                <w:sz w:val="20"/>
                <w:lang w:val="es-MX" w:eastAsia="en-US"/>
              </w:rPr>
              <w:t>Informe final de la evaluación</w:t>
            </w:r>
          </w:p>
          <w:p w14:paraId="45FC6C6D" w14:textId="77777777" w:rsidR="00654F8F" w:rsidRPr="00654F8F" w:rsidRDefault="00654F8F" w:rsidP="00654F8F">
            <w:pPr>
              <w:spacing w:line="276" w:lineRule="auto"/>
              <w:jc w:val="both"/>
              <w:rPr>
                <w:rFonts w:ascii="Arial" w:eastAsia="Times New Roman" w:hAnsi="Arial" w:cs="Arial"/>
                <w:sz w:val="20"/>
                <w:lang w:val="es-MX" w:eastAsia="en-US"/>
              </w:rPr>
            </w:pPr>
          </w:p>
        </w:tc>
        <w:tc>
          <w:tcPr>
            <w:tcW w:w="913" w:type="pct"/>
            <w:tcBorders>
              <w:top w:val="single" w:sz="4" w:space="0" w:color="000000"/>
              <w:left w:val="single" w:sz="4" w:space="0" w:color="000000"/>
              <w:bottom w:val="single" w:sz="4" w:space="0" w:color="000000"/>
              <w:right w:val="single" w:sz="4" w:space="0" w:color="000000"/>
            </w:tcBorders>
            <w:vAlign w:val="center"/>
            <w:hideMark/>
          </w:tcPr>
          <w:p w14:paraId="7FD8727A" w14:textId="77777777" w:rsidR="00654F8F" w:rsidRPr="00654F8F" w:rsidRDefault="00654F8F" w:rsidP="00654F8F">
            <w:pPr>
              <w:shd w:val="clear" w:color="auto" w:fill="FFFFFF"/>
              <w:spacing w:line="276" w:lineRule="auto"/>
              <w:jc w:val="both"/>
              <w:rPr>
                <w:rFonts w:ascii="Arial" w:eastAsia="Times New Roman" w:hAnsi="Arial" w:cs="Arial"/>
                <w:sz w:val="20"/>
                <w:highlight w:val="yellow"/>
                <w:lang w:val="es-MX" w:eastAsia="en-US"/>
              </w:rPr>
            </w:pPr>
            <w:r w:rsidRPr="00654F8F">
              <w:rPr>
                <w:rFonts w:ascii="Arial" w:eastAsia="Times New Roman" w:hAnsi="Arial" w:cs="Arial"/>
                <w:sz w:val="20"/>
                <w:lang w:val="es-MX" w:eastAsia="en-US"/>
              </w:rPr>
              <w:t>[</w:t>
            </w:r>
            <w:r w:rsidRPr="00654F8F">
              <w:rPr>
                <w:rFonts w:ascii="Arial" w:eastAsia="Times New Roman" w:hAnsi="Arial" w:cs="Arial"/>
                <w:sz w:val="20"/>
                <w:u w:val="single"/>
                <w:lang w:val="es-MX" w:eastAsia="en-US"/>
              </w:rPr>
              <w:t>colocar fecha</w:t>
            </w:r>
            <w:r w:rsidRPr="00654F8F">
              <w:rPr>
                <w:rFonts w:ascii="Arial" w:eastAsia="Times New Roman" w:hAnsi="Arial" w:cs="Arial"/>
                <w:sz w:val="20"/>
                <w:lang w:val="es-MX" w:eastAsia="en-US"/>
              </w:rPr>
              <w:t>]</w:t>
            </w:r>
            <w:r w:rsidRPr="00654F8F">
              <w:rPr>
                <w:rFonts w:ascii="Arial" w:eastAsia="Times New Roman" w:hAnsi="Arial" w:cs="Arial"/>
                <w:sz w:val="20"/>
                <w:highlight w:val="white"/>
                <w:lang w:val="es-MX" w:eastAsia="en-US"/>
              </w:rPr>
              <w:t xml:space="preserve"> </w:t>
            </w:r>
          </w:p>
        </w:tc>
        <w:tc>
          <w:tcPr>
            <w:tcW w:w="1748" w:type="pct"/>
            <w:tcBorders>
              <w:top w:val="single" w:sz="4" w:space="0" w:color="000000"/>
              <w:left w:val="single" w:sz="4" w:space="0" w:color="000000"/>
              <w:bottom w:val="single" w:sz="4" w:space="0" w:color="000000"/>
              <w:right w:val="single" w:sz="4" w:space="0" w:color="000000"/>
            </w:tcBorders>
            <w:vAlign w:val="center"/>
            <w:hideMark/>
          </w:tcPr>
          <w:p w14:paraId="2DACAD34" w14:textId="77777777" w:rsidR="00654F8F" w:rsidRPr="00654F8F" w:rsidRDefault="00654F8F" w:rsidP="00654F8F">
            <w:pPr>
              <w:shd w:val="clear" w:color="auto" w:fill="FFFFFF"/>
              <w:spacing w:line="276" w:lineRule="auto"/>
              <w:jc w:val="both"/>
              <w:rPr>
                <w:rFonts w:ascii="Arial" w:eastAsia="Times New Roman" w:hAnsi="Arial" w:cs="Arial"/>
                <w:sz w:val="20"/>
                <w:lang w:val="es-MX" w:eastAsia="en-US"/>
              </w:rPr>
            </w:pPr>
            <w:r w:rsidRPr="00654F8F">
              <w:rPr>
                <w:rFonts w:ascii="Arial" w:eastAsia="Times New Roman" w:hAnsi="Arial" w:cs="Arial"/>
                <w:sz w:val="20"/>
                <w:lang w:val="es-MX" w:eastAsia="en-US"/>
              </w:rPr>
              <w:t>[</w:t>
            </w:r>
            <w:r w:rsidRPr="00654F8F">
              <w:rPr>
                <w:rFonts w:ascii="Arial" w:eastAsia="Times New Roman" w:hAnsi="Arial" w:cs="Arial"/>
                <w:sz w:val="20"/>
                <w:u w:val="single"/>
                <w:lang w:val="es-MX" w:eastAsia="en-US"/>
              </w:rPr>
              <w:t>Agregar las características que se consideren necesarias</w:t>
            </w:r>
            <w:r w:rsidRPr="00654F8F">
              <w:rPr>
                <w:rFonts w:ascii="Arial" w:eastAsia="Times New Roman" w:hAnsi="Arial" w:cs="Arial"/>
                <w:sz w:val="20"/>
                <w:lang w:val="es-MX" w:eastAsia="en-US"/>
              </w:rPr>
              <w:t>]</w:t>
            </w:r>
            <w:r w:rsidRPr="00654F8F">
              <w:rPr>
                <w:rFonts w:ascii="Arial" w:eastAsia="Times New Roman" w:hAnsi="Arial" w:cs="Arial"/>
                <w:sz w:val="20"/>
                <w:highlight w:val="white"/>
                <w:lang w:val="es-MX" w:eastAsia="en-US"/>
              </w:rPr>
              <w:t xml:space="preserve"> </w:t>
            </w:r>
          </w:p>
        </w:tc>
      </w:tr>
      <w:tr w:rsidR="00654F8F" w:rsidRPr="00654F8F" w14:paraId="4211F493" w14:textId="77777777" w:rsidTr="00AF212E">
        <w:trPr>
          <w:trHeight w:val="280"/>
        </w:trPr>
        <w:tc>
          <w:tcPr>
            <w:tcW w:w="136" w:type="pct"/>
            <w:tcBorders>
              <w:top w:val="nil"/>
              <w:left w:val="nil"/>
              <w:bottom w:val="nil"/>
              <w:right w:val="nil"/>
            </w:tcBorders>
            <w:vAlign w:val="center"/>
          </w:tcPr>
          <w:p w14:paraId="6CAC47D8" w14:textId="77777777" w:rsidR="00654F8F" w:rsidRPr="00654F8F" w:rsidRDefault="00654F8F" w:rsidP="00654F8F">
            <w:pPr>
              <w:widowControl w:val="0"/>
              <w:spacing w:line="276" w:lineRule="auto"/>
              <w:jc w:val="both"/>
              <w:rPr>
                <w:rFonts w:ascii="Arial" w:eastAsia="Times New Roman" w:hAnsi="Arial" w:cs="Arial"/>
                <w:color w:val="000000"/>
                <w:sz w:val="20"/>
                <w:lang w:val="es-MX" w:eastAsia="en-US"/>
              </w:rPr>
            </w:pPr>
          </w:p>
        </w:tc>
        <w:tc>
          <w:tcPr>
            <w:tcW w:w="4864" w:type="pct"/>
            <w:gridSpan w:val="5"/>
            <w:tcBorders>
              <w:top w:val="nil"/>
              <w:left w:val="nil"/>
              <w:bottom w:val="nil"/>
              <w:right w:val="nil"/>
            </w:tcBorders>
            <w:vAlign w:val="center"/>
          </w:tcPr>
          <w:p w14:paraId="284D29D3" w14:textId="77777777" w:rsidR="00654F8F" w:rsidRPr="00654F8F" w:rsidRDefault="00654F8F" w:rsidP="00654F8F">
            <w:pPr>
              <w:shd w:val="clear" w:color="auto" w:fill="FFFFFF"/>
              <w:spacing w:line="276" w:lineRule="auto"/>
              <w:jc w:val="both"/>
              <w:rPr>
                <w:rFonts w:ascii="Arial" w:eastAsia="Times New Roman" w:hAnsi="Arial" w:cs="Arial"/>
                <w:sz w:val="20"/>
                <w:lang w:val="es-MX" w:eastAsia="en-US"/>
              </w:rPr>
            </w:pPr>
            <w:r w:rsidRPr="00654F8F">
              <w:rPr>
                <w:rFonts w:ascii="Arial" w:eastAsia="Times New Roman" w:hAnsi="Arial" w:cs="Arial"/>
                <w:b/>
                <w:sz w:val="20"/>
                <w:lang w:val="es-MX" w:eastAsia="en-US"/>
              </w:rPr>
              <w:t>Fuente:</w:t>
            </w:r>
            <w:r w:rsidRPr="00654F8F">
              <w:rPr>
                <w:rFonts w:ascii="Arial" w:eastAsia="Times New Roman" w:hAnsi="Arial" w:cs="Arial"/>
                <w:sz w:val="20"/>
                <w:lang w:val="es-MX" w:eastAsia="en-US"/>
              </w:rPr>
              <w:t xml:space="preserve"> elaboración de [</w:t>
            </w:r>
            <w:r w:rsidRPr="00654F8F">
              <w:rPr>
                <w:rFonts w:ascii="Arial" w:eastAsia="Times New Roman" w:hAnsi="Arial" w:cs="Arial"/>
                <w:sz w:val="20"/>
                <w:u w:val="single"/>
                <w:lang w:val="es-MX" w:eastAsia="en-US"/>
              </w:rPr>
              <w:t>nombre de la unidad coordinadora de la evaluación</w:t>
            </w:r>
            <w:r w:rsidRPr="00654F8F">
              <w:rPr>
                <w:rFonts w:ascii="Arial" w:eastAsia="Times New Roman" w:hAnsi="Arial" w:cs="Arial"/>
                <w:sz w:val="20"/>
                <w:lang w:val="es-MX" w:eastAsia="en-US"/>
              </w:rPr>
              <w:t>].</w:t>
            </w:r>
          </w:p>
          <w:p w14:paraId="334A3CF9" w14:textId="77777777" w:rsidR="00654F8F" w:rsidRPr="00654F8F" w:rsidRDefault="00654F8F" w:rsidP="00654F8F">
            <w:pPr>
              <w:shd w:val="clear" w:color="auto" w:fill="FFFFFF"/>
              <w:spacing w:line="276" w:lineRule="auto"/>
              <w:jc w:val="both"/>
              <w:rPr>
                <w:rFonts w:ascii="Arial" w:eastAsia="Times New Roman" w:hAnsi="Arial" w:cs="Arial"/>
                <w:b/>
                <w:sz w:val="20"/>
                <w:lang w:val="es-MX" w:eastAsia="en-US"/>
              </w:rPr>
            </w:pPr>
          </w:p>
        </w:tc>
      </w:tr>
    </w:tbl>
    <w:p w14:paraId="45E07641" w14:textId="77777777" w:rsidR="00654F8F" w:rsidRPr="00654F8F" w:rsidRDefault="00654F8F" w:rsidP="00654F8F">
      <w:pPr>
        <w:shd w:val="clear" w:color="auto" w:fill="FFFFFF"/>
        <w:spacing w:after="210" w:line="276" w:lineRule="auto"/>
        <w:jc w:val="both"/>
        <w:rPr>
          <w:rFonts w:ascii="Arial" w:eastAsia="Times New Roman" w:hAnsi="Arial" w:cs="Arial"/>
          <w:color w:val="000000"/>
          <w:szCs w:val="24"/>
          <w:lang w:val="es-MX" w:eastAsia="en-US"/>
        </w:rPr>
      </w:pPr>
      <w:bookmarkStart w:id="27" w:name="_heading=h.17dp8vu"/>
      <w:bookmarkEnd w:id="27"/>
      <w:r w:rsidRPr="00654F8F">
        <w:rPr>
          <w:rFonts w:ascii="Arial" w:eastAsia="Times New Roman" w:hAnsi="Arial" w:cs="Arial"/>
          <w:color w:val="000000"/>
          <w:szCs w:val="24"/>
          <w:lang w:val="es-MX" w:eastAsia="en-US"/>
        </w:rPr>
        <w:lastRenderedPageBreak/>
        <w:t>Durante el desarrollo del proyecto, se deberá considerar la realización de mínimo [</w:t>
      </w:r>
      <w:r w:rsidRPr="00654F8F">
        <w:rPr>
          <w:rFonts w:ascii="Arial" w:eastAsia="Times New Roman" w:hAnsi="Arial" w:cs="Arial"/>
          <w:color w:val="000000"/>
          <w:szCs w:val="24"/>
          <w:u w:val="single"/>
          <w:lang w:val="es-MX" w:eastAsia="en-US"/>
        </w:rPr>
        <w:t>colocar número</w:t>
      </w:r>
      <w:r w:rsidRPr="00654F8F">
        <w:rPr>
          <w:rFonts w:ascii="Arial" w:eastAsia="Times New Roman" w:hAnsi="Arial" w:cs="Arial"/>
          <w:color w:val="000000"/>
          <w:szCs w:val="24"/>
          <w:lang w:val="es-MX" w:eastAsia="en-US"/>
        </w:rPr>
        <w:t>] reuniones [</w:t>
      </w:r>
      <w:r w:rsidRPr="00654F8F">
        <w:rPr>
          <w:rFonts w:ascii="Arial" w:eastAsia="Times New Roman" w:hAnsi="Arial" w:cs="Arial"/>
          <w:color w:val="000000"/>
          <w:szCs w:val="24"/>
          <w:u w:val="single"/>
          <w:lang w:val="es-MX" w:eastAsia="en-US"/>
        </w:rPr>
        <w:t>en su caso, especificar si será una reunión inicial, una de seguimiento, una de cierre de proyecto, etcétera</w:t>
      </w:r>
      <w:r w:rsidRPr="00654F8F">
        <w:rPr>
          <w:rFonts w:ascii="Arial" w:eastAsia="Times New Roman" w:hAnsi="Arial" w:cs="Arial"/>
          <w:color w:val="000000"/>
          <w:szCs w:val="24"/>
          <w:lang w:val="es-MX" w:eastAsia="en-US"/>
        </w:rPr>
        <w:t>]. En estas deberá estar presente la persona que funja como coordinadora del proyecto. La [</w:t>
      </w:r>
      <w:r w:rsidRPr="00654F8F">
        <w:rPr>
          <w:rFonts w:ascii="Arial" w:eastAsia="Times New Roman" w:hAnsi="Arial" w:cs="Arial"/>
          <w:color w:val="000000"/>
          <w:szCs w:val="24"/>
          <w:u w:val="single"/>
          <w:lang w:val="es-MX" w:eastAsia="en-US"/>
        </w:rPr>
        <w:t>nombre de la unidad coordinadora de la evaluación]</w:t>
      </w:r>
      <w:r w:rsidRPr="00654F8F">
        <w:rPr>
          <w:rFonts w:ascii="Arial" w:eastAsia="Times New Roman" w:hAnsi="Arial" w:cs="Arial"/>
          <w:color w:val="000000"/>
          <w:szCs w:val="24"/>
          <w:lang w:val="es-MX" w:eastAsia="en-US"/>
        </w:rPr>
        <w:t xml:space="preserve"> definirá el lugar, día y hora de realización de las reuniones indicadas o en su caso, la dirección electrónica para realizar reuniones virtuales.</w:t>
      </w:r>
    </w:p>
    <w:p w14:paraId="4F25870F" w14:textId="77777777" w:rsidR="00654F8F" w:rsidRPr="00654F8F" w:rsidRDefault="00654F8F" w:rsidP="00654F8F">
      <w:pPr>
        <w:keepNext/>
        <w:keepLines/>
        <w:numPr>
          <w:ilvl w:val="0"/>
          <w:numId w:val="1"/>
        </w:numPr>
        <w:pBdr>
          <w:top w:val="nil"/>
          <w:left w:val="nil"/>
          <w:bottom w:val="nil"/>
          <w:right w:val="nil"/>
          <w:between w:val="nil"/>
        </w:pBdr>
        <w:spacing w:before="40" w:after="120" w:line="276" w:lineRule="auto"/>
        <w:jc w:val="both"/>
        <w:outlineLvl w:val="1"/>
        <w:rPr>
          <w:rFonts w:ascii="Arial" w:eastAsia="Times New Roman" w:hAnsi="Arial" w:cs="Arial"/>
          <w:b/>
          <w:bCs/>
          <w:smallCaps/>
          <w:color w:val="000000"/>
          <w:szCs w:val="24"/>
          <w:lang w:val="es-MX" w:eastAsia="en-US"/>
        </w:rPr>
      </w:pPr>
      <w:bookmarkStart w:id="28" w:name="_Toc98953740"/>
      <w:r w:rsidRPr="00654F8F">
        <w:rPr>
          <w:rFonts w:ascii="Arial" w:eastAsia="Times New Roman" w:hAnsi="Arial" w:cs="Arial"/>
          <w:b/>
          <w:bCs/>
          <w:smallCaps/>
          <w:color w:val="000000"/>
          <w:szCs w:val="24"/>
          <w:lang w:val="es-MX" w:eastAsia="en-US"/>
        </w:rPr>
        <w:t>Responsabilidad y compromiso del proveedor</w:t>
      </w:r>
      <w:bookmarkEnd w:id="28"/>
    </w:p>
    <w:p w14:paraId="6DBB366B" w14:textId="77777777" w:rsidR="00654F8F" w:rsidRPr="00654F8F" w:rsidRDefault="00654F8F" w:rsidP="00654F8F">
      <w:pPr>
        <w:shd w:val="clear" w:color="auto" w:fill="FFFFFF"/>
        <w:spacing w:after="210" w:line="276" w:lineRule="auto"/>
        <w:jc w:val="both"/>
        <w:rPr>
          <w:rFonts w:ascii="Arial" w:eastAsia="Times New Roman" w:hAnsi="Arial" w:cs="Arial"/>
          <w:color w:val="000000"/>
          <w:szCs w:val="24"/>
          <w:lang w:val="es-MX" w:eastAsia="en-US"/>
        </w:rPr>
      </w:pPr>
      <w:bookmarkStart w:id="29" w:name="_heading=h.26in1rg"/>
      <w:bookmarkEnd w:id="29"/>
      <w:r w:rsidRPr="00654F8F">
        <w:rPr>
          <w:rFonts w:ascii="Arial" w:eastAsia="Times New Roman" w:hAnsi="Arial" w:cs="Arial"/>
          <w:color w:val="000000"/>
          <w:szCs w:val="24"/>
          <w:lang w:val="es-MX" w:eastAsia="en-US"/>
        </w:rPr>
        <w:t xml:space="preserve">El </w:t>
      </w:r>
      <w:r w:rsidRPr="00654F8F">
        <w:rPr>
          <w:rFonts w:ascii="Arial" w:eastAsia="Times New Roman" w:hAnsi="Arial" w:cs="Arial"/>
          <w:i/>
          <w:color w:val="000000"/>
          <w:szCs w:val="24"/>
          <w:lang w:val="es-MX" w:eastAsia="en-US"/>
        </w:rPr>
        <w:t>proveedor</w:t>
      </w:r>
      <w:r w:rsidRPr="00654F8F">
        <w:rPr>
          <w:rFonts w:ascii="Arial" w:eastAsia="Times New Roman" w:hAnsi="Arial" w:cs="Arial"/>
          <w:color w:val="000000"/>
          <w:szCs w:val="24"/>
          <w:lang w:val="es-MX" w:eastAsia="en-US"/>
        </w:rPr>
        <w:t xml:space="preserve"> es el responsable de los costos y gastos que sean requeridos para la ejecución de la evaluación y operaciones conexas [</w:t>
      </w:r>
      <w:r w:rsidRPr="00654F8F">
        <w:rPr>
          <w:rFonts w:ascii="Arial" w:eastAsia="Times New Roman" w:hAnsi="Arial" w:cs="Arial"/>
          <w:color w:val="000000"/>
          <w:szCs w:val="24"/>
          <w:u w:val="single"/>
          <w:lang w:val="es-MX" w:eastAsia="en-US"/>
        </w:rPr>
        <w:t>especificar recursos y servicios de acuerdo con las necesidades de la unidad coordinadora de la evaluación</w:t>
      </w:r>
      <w:r w:rsidRPr="00654F8F">
        <w:rPr>
          <w:rFonts w:ascii="Arial" w:eastAsia="Times New Roman" w:hAnsi="Arial" w:cs="Arial"/>
          <w:color w:val="000000"/>
          <w:szCs w:val="24"/>
          <w:lang w:val="es-MX" w:eastAsia="en-US"/>
        </w:rPr>
        <w:t>].</w:t>
      </w:r>
    </w:p>
    <w:p w14:paraId="42239D42" w14:textId="77777777" w:rsidR="00654F8F" w:rsidRPr="00654F8F" w:rsidRDefault="00654F8F" w:rsidP="00654F8F">
      <w:pPr>
        <w:shd w:val="clear" w:color="auto" w:fill="FFFFFF"/>
        <w:spacing w:after="210" w:line="276" w:lineRule="auto"/>
        <w:jc w:val="both"/>
        <w:rPr>
          <w:rFonts w:ascii="Arial" w:eastAsia="Times New Roman" w:hAnsi="Arial" w:cs="Arial"/>
          <w:color w:val="000000"/>
          <w:szCs w:val="24"/>
          <w:lang w:val="es-MX" w:eastAsia="en-US"/>
        </w:rPr>
      </w:pPr>
      <w:r w:rsidRPr="00654F8F">
        <w:rPr>
          <w:rFonts w:ascii="Arial" w:eastAsia="Times New Roman" w:hAnsi="Arial" w:cs="Arial"/>
          <w:color w:val="000000"/>
          <w:szCs w:val="24"/>
          <w:lang w:val="es-MX" w:eastAsia="en-US"/>
        </w:rPr>
        <w:t xml:space="preserve">Respecto a los entregables, el </w:t>
      </w:r>
      <w:r w:rsidRPr="00654F8F">
        <w:rPr>
          <w:rFonts w:ascii="Arial" w:eastAsia="Times New Roman" w:hAnsi="Arial" w:cs="Arial"/>
          <w:i/>
          <w:color w:val="000000"/>
          <w:szCs w:val="24"/>
          <w:lang w:val="es-MX" w:eastAsia="en-US"/>
        </w:rPr>
        <w:t>proveedor</w:t>
      </w:r>
      <w:r w:rsidRPr="00654F8F">
        <w:rPr>
          <w:rFonts w:ascii="Arial" w:eastAsia="Times New Roman" w:hAnsi="Arial" w:cs="Arial"/>
          <w:color w:val="000000"/>
          <w:szCs w:val="24"/>
          <w:lang w:val="es-MX" w:eastAsia="en-US"/>
        </w:rPr>
        <w:t xml:space="preserve"> es el responsable de responder [</w:t>
      </w:r>
      <w:r w:rsidRPr="00654F8F">
        <w:rPr>
          <w:rFonts w:ascii="Arial" w:eastAsia="Times New Roman" w:hAnsi="Arial" w:cs="Arial"/>
          <w:iCs/>
          <w:color w:val="000000"/>
          <w:szCs w:val="24"/>
          <w:u w:val="single"/>
          <w:lang w:val="es-MX" w:eastAsia="en-US"/>
        </w:rPr>
        <w:t>señalar si se requiere que se entreguen</w:t>
      </w:r>
      <w:r w:rsidRPr="00654F8F">
        <w:rPr>
          <w:rFonts w:ascii="Arial" w:eastAsia="Times New Roman" w:hAnsi="Arial" w:cs="Arial"/>
          <w:color w:val="000000"/>
          <w:szCs w:val="24"/>
          <w:u w:val="single"/>
          <w:lang w:val="es-MX" w:eastAsia="en-US"/>
        </w:rPr>
        <w:t xml:space="preserve"> por escrito</w:t>
      </w:r>
      <w:r w:rsidRPr="00654F8F">
        <w:rPr>
          <w:rFonts w:ascii="Arial" w:eastAsia="Times New Roman" w:hAnsi="Arial" w:cs="Arial"/>
          <w:color w:val="000000"/>
          <w:szCs w:val="24"/>
          <w:lang w:val="es-MX" w:eastAsia="en-US"/>
        </w:rPr>
        <w:t>] las observaciones y recomendaciones emitidas por [</w:t>
      </w:r>
      <w:r w:rsidRPr="00654F8F">
        <w:rPr>
          <w:rFonts w:ascii="Arial" w:eastAsia="Times New Roman" w:hAnsi="Arial" w:cs="Arial"/>
          <w:color w:val="000000"/>
          <w:szCs w:val="24"/>
          <w:u w:val="single"/>
          <w:lang w:val="es-MX" w:eastAsia="en-US"/>
        </w:rPr>
        <w:t>nombre de la unidad coordinadora de la evaluación]</w:t>
      </w:r>
      <w:r w:rsidRPr="00654F8F">
        <w:rPr>
          <w:rFonts w:ascii="Arial" w:eastAsia="Times New Roman" w:hAnsi="Arial" w:cs="Arial"/>
          <w:i/>
          <w:color w:val="000000"/>
          <w:szCs w:val="24"/>
          <w:lang w:val="es-MX" w:eastAsia="en-US"/>
        </w:rPr>
        <w:t>.</w:t>
      </w:r>
    </w:p>
    <w:p w14:paraId="6B54C683" w14:textId="77777777" w:rsidR="00654F8F" w:rsidRPr="00654F8F" w:rsidRDefault="00654F8F" w:rsidP="00654F8F">
      <w:pPr>
        <w:shd w:val="clear" w:color="auto" w:fill="FFFFFF"/>
        <w:spacing w:after="210" w:line="276" w:lineRule="auto"/>
        <w:jc w:val="both"/>
        <w:rPr>
          <w:rFonts w:ascii="Arial" w:eastAsia="Times New Roman" w:hAnsi="Arial" w:cs="Arial"/>
          <w:color w:val="000000"/>
          <w:szCs w:val="24"/>
          <w:lang w:val="es-MX" w:eastAsia="en-US"/>
        </w:rPr>
      </w:pPr>
      <w:bookmarkStart w:id="30" w:name="_heading=h.lnxbz9"/>
      <w:bookmarkEnd w:id="30"/>
      <w:r w:rsidRPr="00654F8F">
        <w:rPr>
          <w:rFonts w:ascii="Arial" w:eastAsia="Times New Roman" w:hAnsi="Arial" w:cs="Arial"/>
          <w:color w:val="000000"/>
          <w:szCs w:val="24"/>
          <w:lang w:val="es-MX" w:eastAsia="en-US"/>
        </w:rPr>
        <w:t>Para la revisión de los productos la [</w:t>
      </w:r>
      <w:r w:rsidRPr="00654F8F">
        <w:rPr>
          <w:rFonts w:ascii="Arial" w:eastAsia="Times New Roman" w:hAnsi="Arial" w:cs="Arial"/>
          <w:color w:val="000000"/>
          <w:szCs w:val="24"/>
          <w:u w:val="single"/>
          <w:lang w:val="es-MX" w:eastAsia="en-US"/>
        </w:rPr>
        <w:t xml:space="preserve">nombre de la unidad coordinadora de la evaluación] </w:t>
      </w:r>
      <w:r w:rsidRPr="00654F8F">
        <w:rPr>
          <w:rFonts w:ascii="Arial" w:eastAsia="Times New Roman" w:hAnsi="Arial" w:cs="Arial"/>
          <w:color w:val="000000"/>
          <w:szCs w:val="24"/>
          <w:lang w:val="es-MX" w:eastAsia="en-US"/>
        </w:rPr>
        <w:t xml:space="preserve">entregará al </w:t>
      </w:r>
      <w:r w:rsidRPr="00654F8F">
        <w:rPr>
          <w:rFonts w:ascii="Arial" w:eastAsia="Times New Roman" w:hAnsi="Arial" w:cs="Arial"/>
          <w:i/>
          <w:color w:val="000000"/>
          <w:szCs w:val="24"/>
          <w:lang w:val="es-MX" w:eastAsia="en-US"/>
        </w:rPr>
        <w:t>proveedor</w:t>
      </w:r>
      <w:r w:rsidRPr="00654F8F">
        <w:rPr>
          <w:rFonts w:ascii="Arial" w:eastAsia="Times New Roman" w:hAnsi="Arial" w:cs="Arial"/>
          <w:color w:val="000000"/>
          <w:szCs w:val="24"/>
          <w:lang w:val="es-MX" w:eastAsia="en-US"/>
        </w:rPr>
        <w:t xml:space="preserve"> sus observaciones y recomendaciones [</w:t>
      </w:r>
      <w:r w:rsidRPr="00654F8F">
        <w:rPr>
          <w:rFonts w:ascii="Arial" w:eastAsia="Times New Roman" w:hAnsi="Arial" w:cs="Arial"/>
          <w:szCs w:val="24"/>
          <w:u w:val="single"/>
          <w:lang w:val="es-MX" w:eastAsia="en-US"/>
        </w:rPr>
        <w:t xml:space="preserve">señalar si se enviará oficio o </w:t>
      </w:r>
      <w:r w:rsidRPr="00654F8F">
        <w:rPr>
          <w:rFonts w:ascii="Arial" w:eastAsia="Times New Roman" w:hAnsi="Arial" w:cs="Arial"/>
          <w:color w:val="000000"/>
          <w:szCs w:val="24"/>
          <w:u w:val="single"/>
          <w:lang w:val="es-MX" w:eastAsia="en-US"/>
        </w:rPr>
        <w:t xml:space="preserve">correo electrónico], </w:t>
      </w:r>
      <w:r w:rsidRPr="00654F8F">
        <w:rPr>
          <w:rFonts w:ascii="Arial" w:eastAsia="Times New Roman" w:hAnsi="Arial" w:cs="Arial"/>
          <w:color w:val="000000"/>
          <w:szCs w:val="24"/>
          <w:lang w:val="es-MX" w:eastAsia="en-US"/>
        </w:rPr>
        <w:t>en un plazo no mayor a [</w:t>
      </w:r>
      <w:r w:rsidRPr="00654F8F">
        <w:rPr>
          <w:rFonts w:ascii="Arial" w:eastAsia="Times New Roman" w:hAnsi="Arial" w:cs="Arial"/>
          <w:color w:val="000000"/>
          <w:szCs w:val="24"/>
          <w:u w:val="single"/>
          <w:lang w:val="es-MX" w:eastAsia="en-US"/>
        </w:rPr>
        <w:t>colocar número</w:t>
      </w:r>
      <w:r w:rsidRPr="00654F8F">
        <w:rPr>
          <w:rFonts w:ascii="Arial" w:eastAsia="Times New Roman" w:hAnsi="Arial" w:cs="Arial"/>
          <w:color w:val="000000"/>
          <w:szCs w:val="24"/>
          <w:lang w:val="es-MX" w:eastAsia="en-US"/>
        </w:rPr>
        <w:t xml:space="preserve">] días hábiles después de la fecha de recepción de cada uno de los productos. El </w:t>
      </w:r>
      <w:r w:rsidRPr="00654F8F">
        <w:rPr>
          <w:rFonts w:ascii="Arial" w:eastAsia="Times New Roman" w:hAnsi="Arial" w:cs="Arial"/>
          <w:i/>
          <w:color w:val="000000"/>
          <w:szCs w:val="24"/>
          <w:lang w:val="es-MX" w:eastAsia="en-US"/>
        </w:rPr>
        <w:t>proveedor</w:t>
      </w:r>
      <w:r w:rsidRPr="00654F8F">
        <w:rPr>
          <w:rFonts w:ascii="Arial" w:eastAsia="Times New Roman" w:hAnsi="Arial" w:cs="Arial"/>
          <w:color w:val="000000"/>
          <w:szCs w:val="24"/>
          <w:lang w:val="es-MX" w:eastAsia="en-US"/>
        </w:rPr>
        <w:t xml:space="preserve"> contará con [</w:t>
      </w:r>
      <w:r w:rsidRPr="00654F8F">
        <w:rPr>
          <w:rFonts w:ascii="Arial" w:eastAsia="Times New Roman" w:hAnsi="Arial" w:cs="Arial"/>
          <w:color w:val="000000"/>
          <w:szCs w:val="24"/>
          <w:u w:val="single"/>
          <w:lang w:val="es-MX" w:eastAsia="en-US"/>
        </w:rPr>
        <w:t>colocar número</w:t>
      </w:r>
      <w:r w:rsidRPr="00654F8F">
        <w:rPr>
          <w:rFonts w:ascii="Arial" w:eastAsia="Times New Roman" w:hAnsi="Arial" w:cs="Arial"/>
          <w:color w:val="000000"/>
          <w:szCs w:val="24"/>
          <w:lang w:val="es-MX" w:eastAsia="en-US"/>
        </w:rPr>
        <w:t>] días hábiles después de la entrega de las observaciones y recomendaciones por parte de la [</w:t>
      </w:r>
      <w:r w:rsidRPr="00654F8F">
        <w:rPr>
          <w:rFonts w:ascii="Arial" w:eastAsia="Times New Roman" w:hAnsi="Arial" w:cs="Arial"/>
          <w:color w:val="000000"/>
          <w:szCs w:val="24"/>
          <w:u w:val="single"/>
          <w:lang w:val="es-MX" w:eastAsia="en-US"/>
        </w:rPr>
        <w:t>nombre de la unidad coordinadora de la evaluación]</w:t>
      </w:r>
      <w:r w:rsidRPr="00654F8F">
        <w:rPr>
          <w:rFonts w:ascii="Arial" w:eastAsia="Times New Roman" w:hAnsi="Arial" w:cs="Arial"/>
          <w:color w:val="000000"/>
          <w:szCs w:val="24"/>
          <w:lang w:val="es-MX" w:eastAsia="en-US"/>
        </w:rPr>
        <w:t xml:space="preserve"> para dar respuesta a las observaciones y recomendaciones recibidas.</w:t>
      </w:r>
    </w:p>
    <w:p w14:paraId="2E50921E" w14:textId="77777777" w:rsidR="00654F8F" w:rsidRPr="00654F8F" w:rsidRDefault="00654F8F" w:rsidP="00654F8F">
      <w:pPr>
        <w:shd w:val="clear" w:color="auto" w:fill="FFFFFF"/>
        <w:spacing w:after="210" w:line="276" w:lineRule="auto"/>
        <w:jc w:val="both"/>
        <w:rPr>
          <w:rFonts w:ascii="Arial" w:eastAsia="Times New Roman" w:hAnsi="Arial" w:cs="Arial"/>
          <w:color w:val="000000"/>
          <w:szCs w:val="24"/>
          <w:u w:val="single"/>
          <w:lang w:val="es-MX" w:eastAsia="en-US"/>
        </w:rPr>
      </w:pPr>
      <w:r w:rsidRPr="00654F8F">
        <w:rPr>
          <w:rFonts w:ascii="Arial" w:eastAsia="Times New Roman" w:hAnsi="Arial" w:cs="Arial"/>
          <w:color w:val="000000"/>
          <w:szCs w:val="24"/>
          <w:lang w:val="es-MX" w:eastAsia="en-US"/>
        </w:rPr>
        <w:t>La atención a los comentarios emitidos por [</w:t>
      </w:r>
      <w:r w:rsidRPr="00654F8F">
        <w:rPr>
          <w:rFonts w:ascii="Arial" w:eastAsia="Times New Roman" w:hAnsi="Arial" w:cs="Arial"/>
          <w:color w:val="000000"/>
          <w:szCs w:val="24"/>
          <w:u w:val="single"/>
          <w:lang w:val="es-MX" w:eastAsia="en-US"/>
        </w:rPr>
        <w:t>nombre de la unidad coordinadora</w:t>
      </w:r>
      <w:r w:rsidRPr="00654F8F">
        <w:rPr>
          <w:rFonts w:ascii="Arial" w:eastAsia="Times New Roman" w:hAnsi="Arial" w:cs="Arial"/>
          <w:color w:val="000000"/>
          <w:szCs w:val="24"/>
          <w:lang w:val="es-MX" w:eastAsia="en-US"/>
        </w:rPr>
        <w:t>] se deberá realizar por [</w:t>
      </w:r>
      <w:r w:rsidRPr="00654F8F">
        <w:rPr>
          <w:rFonts w:ascii="Arial" w:eastAsia="Times New Roman" w:hAnsi="Arial" w:cs="Arial"/>
          <w:color w:val="000000"/>
          <w:szCs w:val="24"/>
          <w:u w:val="single"/>
          <w:lang w:val="es-MX" w:eastAsia="en-US"/>
        </w:rPr>
        <w:t>indicar cómo se realizará esta atención</w:t>
      </w:r>
      <w:r w:rsidRPr="00654F8F">
        <w:rPr>
          <w:rFonts w:ascii="Arial" w:eastAsia="Times New Roman" w:hAnsi="Arial" w:cs="Arial"/>
          <w:color w:val="000000"/>
          <w:szCs w:val="24"/>
          <w:lang w:val="es-MX" w:eastAsia="en-US"/>
        </w:rPr>
        <w:t>]. La [</w:t>
      </w:r>
      <w:r w:rsidRPr="00654F8F">
        <w:rPr>
          <w:rFonts w:ascii="Arial" w:eastAsia="Times New Roman" w:hAnsi="Arial" w:cs="Arial"/>
          <w:color w:val="000000"/>
          <w:szCs w:val="24"/>
          <w:u w:val="single"/>
          <w:lang w:val="es-MX" w:eastAsia="en-US"/>
        </w:rPr>
        <w:t>nombre de la unidad coordinadora de la evaluación</w:t>
      </w:r>
      <w:r w:rsidRPr="00654F8F">
        <w:rPr>
          <w:rFonts w:ascii="Arial" w:eastAsia="Times New Roman" w:hAnsi="Arial" w:cs="Arial"/>
          <w:color w:val="000000"/>
          <w:szCs w:val="24"/>
          <w:lang w:val="es-MX" w:eastAsia="en-US"/>
        </w:rPr>
        <w:t>] podrá volver a emitir comentarios en caso de considerarlo necesario. Este proceso de revisión y atención a comentarios concluirá cuando la [</w:t>
      </w:r>
      <w:r w:rsidRPr="00654F8F">
        <w:rPr>
          <w:rFonts w:ascii="Arial" w:eastAsia="Times New Roman" w:hAnsi="Arial" w:cs="Arial"/>
          <w:color w:val="000000"/>
          <w:szCs w:val="24"/>
          <w:u w:val="single"/>
          <w:lang w:val="es-MX" w:eastAsia="en-US"/>
        </w:rPr>
        <w:t>nombre de la unidad coordinadora de la evaluación] ya no emita más comentarios al respecto.</w:t>
      </w:r>
    </w:p>
    <w:p w14:paraId="64024C8F" w14:textId="77777777" w:rsidR="00654F8F" w:rsidRPr="00654F8F" w:rsidRDefault="00654F8F" w:rsidP="00654F8F">
      <w:pPr>
        <w:keepNext/>
        <w:keepLines/>
        <w:numPr>
          <w:ilvl w:val="0"/>
          <w:numId w:val="1"/>
        </w:numPr>
        <w:pBdr>
          <w:top w:val="nil"/>
          <w:left w:val="nil"/>
          <w:bottom w:val="nil"/>
          <w:right w:val="nil"/>
          <w:between w:val="nil"/>
        </w:pBdr>
        <w:spacing w:before="40" w:after="120" w:line="276" w:lineRule="auto"/>
        <w:jc w:val="both"/>
        <w:outlineLvl w:val="1"/>
        <w:rPr>
          <w:rFonts w:ascii="Arial" w:eastAsia="Times New Roman" w:hAnsi="Arial" w:cs="Arial"/>
          <w:b/>
          <w:bCs/>
          <w:smallCaps/>
          <w:color w:val="000000"/>
          <w:szCs w:val="24"/>
          <w:lang w:val="es-MX" w:eastAsia="en-US"/>
        </w:rPr>
      </w:pPr>
      <w:bookmarkStart w:id="31" w:name="_Toc98953741"/>
      <w:r w:rsidRPr="00654F8F">
        <w:rPr>
          <w:rFonts w:ascii="Arial" w:eastAsia="Times New Roman" w:hAnsi="Arial" w:cs="Arial"/>
          <w:b/>
          <w:bCs/>
          <w:smallCaps/>
          <w:color w:val="000000"/>
          <w:szCs w:val="24"/>
          <w:lang w:val="es-MX" w:eastAsia="en-US"/>
        </w:rPr>
        <w:t>Punto de recepción y entrega</w:t>
      </w:r>
      <w:bookmarkEnd w:id="31"/>
    </w:p>
    <w:p w14:paraId="473FE49D" w14:textId="77777777" w:rsidR="00654F8F" w:rsidRPr="00654F8F" w:rsidRDefault="00654F8F" w:rsidP="00654F8F">
      <w:pPr>
        <w:spacing w:line="276" w:lineRule="auto"/>
        <w:jc w:val="both"/>
        <w:rPr>
          <w:rFonts w:ascii="Arial" w:eastAsia="Times New Roman" w:hAnsi="Arial" w:cs="Arial"/>
          <w:color w:val="000000"/>
          <w:szCs w:val="24"/>
          <w:lang w:val="es-MX" w:eastAsia="en-US"/>
        </w:rPr>
      </w:pPr>
      <w:r w:rsidRPr="00654F8F">
        <w:rPr>
          <w:rFonts w:ascii="Arial" w:eastAsia="Times New Roman" w:hAnsi="Arial" w:cs="Arial"/>
          <w:color w:val="000000"/>
          <w:szCs w:val="24"/>
          <w:lang w:val="es-MX" w:eastAsia="en-US"/>
        </w:rPr>
        <w:t>[</w:t>
      </w:r>
      <w:r w:rsidRPr="00654F8F">
        <w:rPr>
          <w:rFonts w:ascii="Arial" w:eastAsia="Times New Roman" w:hAnsi="Arial" w:cs="Arial"/>
          <w:color w:val="000000"/>
          <w:szCs w:val="24"/>
          <w:u w:val="single"/>
          <w:lang w:val="es-MX" w:eastAsia="en-US"/>
        </w:rPr>
        <w:t>La siguiente información puede ajustarse de acuerdo con el contexto y las condiciones, de conformidad con las disposiciones oficiales que aplique en caso de emergencia sanitaria o desastres naturales</w:t>
      </w:r>
      <w:r w:rsidRPr="00654F8F">
        <w:rPr>
          <w:rFonts w:ascii="Arial" w:eastAsia="Times New Roman" w:hAnsi="Arial" w:cs="Arial"/>
          <w:color w:val="000000"/>
          <w:szCs w:val="24"/>
          <w:lang w:val="es-MX" w:eastAsia="en-US"/>
        </w:rPr>
        <w:t>].</w:t>
      </w:r>
    </w:p>
    <w:p w14:paraId="79322CA1" w14:textId="77777777" w:rsidR="00654F8F" w:rsidRPr="00654F8F" w:rsidRDefault="00654F8F" w:rsidP="00654F8F">
      <w:pPr>
        <w:spacing w:line="276" w:lineRule="auto"/>
        <w:jc w:val="both"/>
        <w:rPr>
          <w:rFonts w:ascii="Arial" w:eastAsia="Times New Roman" w:hAnsi="Arial" w:cs="Arial"/>
          <w:color w:val="000000"/>
          <w:szCs w:val="24"/>
          <w:lang w:val="es-MX" w:eastAsia="en-US"/>
        </w:rPr>
      </w:pPr>
    </w:p>
    <w:p w14:paraId="14E71547" w14:textId="77777777" w:rsidR="00654F8F" w:rsidRPr="00654F8F" w:rsidRDefault="00654F8F" w:rsidP="00654F8F">
      <w:pPr>
        <w:spacing w:line="276" w:lineRule="auto"/>
        <w:jc w:val="both"/>
        <w:rPr>
          <w:rFonts w:ascii="Arial" w:eastAsia="Times New Roman" w:hAnsi="Arial" w:cs="Arial"/>
          <w:color w:val="000000"/>
          <w:szCs w:val="24"/>
          <w:lang w:val="es-MX" w:eastAsia="en-US"/>
        </w:rPr>
      </w:pPr>
      <w:r w:rsidRPr="00654F8F">
        <w:rPr>
          <w:rFonts w:ascii="Arial" w:eastAsia="Times New Roman" w:hAnsi="Arial" w:cs="Arial"/>
          <w:color w:val="000000"/>
          <w:szCs w:val="24"/>
          <w:lang w:val="es-MX" w:eastAsia="en-US"/>
        </w:rPr>
        <w:t>De conformidad con las disposiciones [</w:t>
      </w:r>
      <w:r w:rsidRPr="00654F8F">
        <w:rPr>
          <w:rFonts w:ascii="Arial" w:eastAsia="Times New Roman" w:hAnsi="Arial" w:cs="Arial"/>
          <w:color w:val="000000"/>
          <w:szCs w:val="24"/>
          <w:u w:val="single"/>
          <w:lang w:val="es-MX" w:eastAsia="en-US"/>
        </w:rPr>
        <w:t>señalar las disposiciones oficiales que aplique según sea el caso</w:t>
      </w:r>
      <w:r w:rsidRPr="00654F8F">
        <w:rPr>
          <w:rFonts w:ascii="Arial" w:eastAsia="Times New Roman" w:hAnsi="Arial" w:cs="Arial"/>
          <w:color w:val="000000"/>
          <w:szCs w:val="24"/>
          <w:lang w:val="es-MX" w:eastAsia="en-US"/>
        </w:rPr>
        <w:t>], la entrega de los productos será [</w:t>
      </w:r>
      <w:r w:rsidRPr="00654F8F">
        <w:rPr>
          <w:rFonts w:ascii="Arial" w:eastAsia="Times New Roman" w:hAnsi="Arial" w:cs="Arial"/>
          <w:color w:val="000000"/>
          <w:szCs w:val="24"/>
          <w:u w:val="single"/>
          <w:lang w:val="es-MX" w:eastAsia="en-US"/>
        </w:rPr>
        <w:t xml:space="preserve">señalar </w:t>
      </w:r>
      <w:r w:rsidRPr="00654F8F">
        <w:rPr>
          <w:rFonts w:ascii="Arial" w:eastAsia="Times New Roman" w:hAnsi="Arial" w:cs="Arial"/>
          <w:iCs/>
          <w:color w:val="000000"/>
          <w:szCs w:val="24"/>
          <w:u w:val="single"/>
          <w:lang w:val="es-MX" w:eastAsia="en-US"/>
        </w:rPr>
        <w:t>la forma de entrega de los productos (física, electrónica o ambas), así como definir si será mediante oficio físico o electrónico, de acuerdo con sus necesidades</w:t>
      </w:r>
      <w:r w:rsidRPr="00654F8F">
        <w:rPr>
          <w:rFonts w:ascii="Arial" w:eastAsia="Times New Roman" w:hAnsi="Arial" w:cs="Arial"/>
          <w:iCs/>
          <w:color w:val="000000"/>
          <w:szCs w:val="24"/>
          <w:lang w:val="es-MX" w:eastAsia="en-US"/>
        </w:rPr>
        <w:t>]</w:t>
      </w:r>
      <w:r w:rsidRPr="00654F8F">
        <w:rPr>
          <w:rFonts w:ascii="Arial" w:eastAsia="Times New Roman" w:hAnsi="Arial" w:cs="Arial"/>
          <w:color w:val="000000"/>
          <w:szCs w:val="24"/>
          <w:lang w:val="es-MX" w:eastAsia="en-US"/>
        </w:rPr>
        <w:t>.</w:t>
      </w:r>
    </w:p>
    <w:p w14:paraId="0027F0C8" w14:textId="77777777" w:rsidR="00654F8F" w:rsidRPr="00654F8F" w:rsidRDefault="00654F8F" w:rsidP="00654F8F">
      <w:pPr>
        <w:spacing w:line="276" w:lineRule="auto"/>
        <w:jc w:val="both"/>
        <w:rPr>
          <w:rFonts w:ascii="Arial" w:eastAsia="Times New Roman" w:hAnsi="Arial" w:cs="Arial"/>
          <w:szCs w:val="24"/>
          <w:lang w:val="es-MX" w:eastAsia="en-US"/>
        </w:rPr>
      </w:pPr>
      <w:bookmarkStart w:id="32" w:name="_heading=h.1ksv4uv"/>
      <w:bookmarkEnd w:id="32"/>
    </w:p>
    <w:p w14:paraId="174CCDAC" w14:textId="77777777" w:rsidR="00654F8F" w:rsidRPr="00654F8F" w:rsidRDefault="00654F8F" w:rsidP="00654F8F">
      <w:pPr>
        <w:spacing w:after="240" w:line="276" w:lineRule="auto"/>
        <w:jc w:val="both"/>
        <w:rPr>
          <w:rFonts w:ascii="Arial" w:eastAsia="Times New Roman" w:hAnsi="Arial" w:cs="Arial"/>
          <w:szCs w:val="24"/>
          <w:lang w:val="es-MX" w:eastAsia="en-US"/>
        </w:rPr>
      </w:pPr>
      <w:r w:rsidRPr="00654F8F">
        <w:rPr>
          <w:rFonts w:ascii="Arial" w:eastAsia="Times New Roman" w:hAnsi="Arial" w:cs="Arial"/>
          <w:color w:val="000000"/>
          <w:szCs w:val="24"/>
          <w:lang w:val="es-MX" w:eastAsia="en-US"/>
        </w:rPr>
        <w:lastRenderedPageBreak/>
        <w:t>[</w:t>
      </w:r>
      <w:r w:rsidRPr="00654F8F">
        <w:rPr>
          <w:rFonts w:ascii="Arial" w:eastAsia="Times New Roman" w:hAnsi="Arial" w:cs="Arial"/>
          <w:color w:val="000000"/>
          <w:szCs w:val="24"/>
          <w:u w:val="single"/>
          <w:lang w:val="es-MX" w:eastAsia="en-US"/>
        </w:rPr>
        <w:t>En caso de que se requiera, la entrega de oficios, comunicaciones oficiales y productos del proyecto de manera presencial, se deberá señalar el domicilio de la unidad coordinadora de la evaluación en donde serán recibidos</w:t>
      </w:r>
      <w:r w:rsidRPr="00654F8F">
        <w:rPr>
          <w:rFonts w:ascii="Arial" w:eastAsia="Times New Roman" w:hAnsi="Arial" w:cs="Arial"/>
          <w:color w:val="000000"/>
          <w:szCs w:val="24"/>
          <w:lang w:val="es-MX" w:eastAsia="en-US"/>
        </w:rPr>
        <w:t>].</w:t>
      </w:r>
    </w:p>
    <w:p w14:paraId="787B0EFB" w14:textId="77777777" w:rsidR="00654F8F" w:rsidRPr="00654F8F" w:rsidRDefault="00654F8F" w:rsidP="00654F8F">
      <w:pPr>
        <w:keepNext/>
        <w:keepLines/>
        <w:numPr>
          <w:ilvl w:val="0"/>
          <w:numId w:val="1"/>
        </w:numPr>
        <w:pBdr>
          <w:top w:val="nil"/>
          <w:left w:val="nil"/>
          <w:bottom w:val="nil"/>
          <w:right w:val="nil"/>
          <w:between w:val="nil"/>
        </w:pBdr>
        <w:spacing w:before="40" w:after="120" w:line="276" w:lineRule="auto"/>
        <w:jc w:val="both"/>
        <w:outlineLvl w:val="1"/>
        <w:rPr>
          <w:rFonts w:ascii="Arial" w:eastAsia="Times New Roman" w:hAnsi="Arial" w:cs="Arial"/>
          <w:b/>
          <w:bCs/>
          <w:smallCaps/>
          <w:color w:val="000000"/>
          <w:szCs w:val="24"/>
          <w:lang w:val="es-MX" w:eastAsia="en-US"/>
        </w:rPr>
      </w:pPr>
      <w:bookmarkStart w:id="33" w:name="_heading=h.44sinio"/>
      <w:bookmarkStart w:id="34" w:name="_Toc98953742"/>
      <w:bookmarkEnd w:id="33"/>
      <w:r w:rsidRPr="00654F8F">
        <w:rPr>
          <w:rFonts w:ascii="Arial" w:eastAsia="Times New Roman" w:hAnsi="Arial" w:cs="Arial"/>
          <w:b/>
          <w:bCs/>
          <w:smallCaps/>
          <w:color w:val="000000"/>
          <w:szCs w:val="24"/>
          <w:lang w:val="es-MX" w:eastAsia="en-US"/>
        </w:rPr>
        <w:t>Mecanismos de administración, verificación y aceptación del servicio</w:t>
      </w:r>
      <w:bookmarkEnd w:id="34"/>
    </w:p>
    <w:p w14:paraId="23FAB70A" w14:textId="77777777" w:rsidR="00654F8F" w:rsidRPr="00654F8F" w:rsidRDefault="00654F8F" w:rsidP="00654F8F">
      <w:pPr>
        <w:shd w:val="clear" w:color="auto" w:fill="FFFFFF"/>
        <w:spacing w:after="210" w:line="276" w:lineRule="auto"/>
        <w:jc w:val="both"/>
        <w:rPr>
          <w:rFonts w:ascii="Arial" w:eastAsia="Times New Roman" w:hAnsi="Arial" w:cs="Arial"/>
          <w:color w:val="000000"/>
          <w:szCs w:val="24"/>
          <w:lang w:val="es-MX" w:eastAsia="en-US"/>
        </w:rPr>
      </w:pPr>
      <w:r w:rsidRPr="00654F8F">
        <w:rPr>
          <w:rFonts w:ascii="Arial" w:eastAsia="Times New Roman" w:hAnsi="Arial" w:cs="Arial"/>
          <w:color w:val="000000"/>
          <w:szCs w:val="24"/>
          <w:lang w:val="es-MX" w:eastAsia="en-US"/>
        </w:rPr>
        <w:t xml:space="preserve">El </w:t>
      </w:r>
      <w:r w:rsidRPr="00654F8F">
        <w:rPr>
          <w:rFonts w:ascii="Arial" w:eastAsia="Times New Roman" w:hAnsi="Arial" w:cs="Arial"/>
          <w:i/>
          <w:iCs/>
          <w:color w:val="000000"/>
          <w:szCs w:val="24"/>
          <w:lang w:val="es-MX" w:eastAsia="en-US"/>
        </w:rPr>
        <w:t>proveedor</w:t>
      </w:r>
      <w:r w:rsidRPr="00654F8F">
        <w:rPr>
          <w:rFonts w:ascii="Arial" w:eastAsia="Times New Roman" w:hAnsi="Arial" w:cs="Arial"/>
          <w:color w:val="000000"/>
          <w:szCs w:val="24"/>
          <w:lang w:val="es-MX" w:eastAsia="en-US"/>
        </w:rPr>
        <w:t xml:space="preserve"> deberá entregar cada producto de acuerdo con los plazos y condiciones de entrega establecidos en los presentes Términos de Referencia, dichos productos serán validados por la [</w:t>
      </w:r>
      <w:r w:rsidRPr="00654F8F">
        <w:rPr>
          <w:rFonts w:ascii="Arial" w:eastAsia="Times New Roman" w:hAnsi="Arial" w:cs="Arial"/>
          <w:color w:val="000000"/>
          <w:szCs w:val="24"/>
          <w:u w:val="single"/>
          <w:lang w:val="es-MX" w:eastAsia="en-US"/>
        </w:rPr>
        <w:t>nombre de la unidad coordinadora de la evaluación</w:t>
      </w:r>
      <w:r w:rsidRPr="00654F8F">
        <w:rPr>
          <w:rFonts w:ascii="Arial" w:eastAsia="Times New Roman" w:hAnsi="Arial" w:cs="Arial"/>
          <w:color w:val="000000"/>
          <w:szCs w:val="24"/>
          <w:lang w:val="es-MX" w:eastAsia="en-US"/>
        </w:rPr>
        <w:t xml:space="preserve">]. </w:t>
      </w:r>
    </w:p>
    <w:p w14:paraId="644CD06C" w14:textId="77777777" w:rsidR="00654F8F" w:rsidRPr="00654F8F" w:rsidRDefault="00654F8F" w:rsidP="00654F8F">
      <w:pPr>
        <w:shd w:val="clear" w:color="auto" w:fill="FFFFFF"/>
        <w:spacing w:after="210" w:line="276" w:lineRule="auto"/>
        <w:jc w:val="both"/>
        <w:rPr>
          <w:rFonts w:ascii="Arial" w:eastAsia="Times New Roman" w:hAnsi="Arial" w:cs="Arial"/>
          <w:color w:val="000000"/>
          <w:szCs w:val="24"/>
          <w:lang w:val="es-MX" w:eastAsia="en-US"/>
        </w:rPr>
      </w:pPr>
      <w:r w:rsidRPr="00654F8F">
        <w:rPr>
          <w:rFonts w:ascii="Arial" w:eastAsia="Times New Roman" w:hAnsi="Arial" w:cs="Arial"/>
          <w:color w:val="000000"/>
          <w:szCs w:val="24"/>
          <w:lang w:val="es-MX" w:eastAsia="en-US"/>
        </w:rPr>
        <w:t>La [</w:t>
      </w:r>
      <w:r w:rsidRPr="00654F8F">
        <w:rPr>
          <w:rFonts w:ascii="Arial" w:eastAsia="Times New Roman" w:hAnsi="Arial" w:cs="Arial"/>
          <w:color w:val="000000"/>
          <w:szCs w:val="24"/>
          <w:u w:val="single"/>
          <w:lang w:val="es-MX" w:eastAsia="en-US"/>
        </w:rPr>
        <w:t>nombre de la unidad coordinadora de la evaluación</w:t>
      </w:r>
      <w:r w:rsidRPr="00654F8F">
        <w:rPr>
          <w:rFonts w:ascii="Arial" w:eastAsia="Times New Roman" w:hAnsi="Arial" w:cs="Arial"/>
          <w:color w:val="000000"/>
          <w:szCs w:val="24"/>
          <w:lang w:val="es-MX" w:eastAsia="en-US"/>
        </w:rPr>
        <w:t>] emitirá el [</w:t>
      </w:r>
      <w:r w:rsidRPr="00654F8F">
        <w:rPr>
          <w:rFonts w:ascii="Arial" w:eastAsia="Times New Roman" w:hAnsi="Arial" w:cs="Arial"/>
          <w:color w:val="000000"/>
          <w:szCs w:val="24"/>
          <w:u w:val="single"/>
          <w:lang w:val="es-MX" w:eastAsia="en-US"/>
        </w:rPr>
        <w:t>nombre del documento en el que conste la aceptación del servicio a entera satisfacción</w:t>
      </w:r>
      <w:r w:rsidRPr="00654F8F">
        <w:rPr>
          <w:rFonts w:ascii="Arial" w:eastAsia="Times New Roman" w:hAnsi="Arial" w:cs="Arial"/>
          <w:color w:val="000000"/>
          <w:szCs w:val="24"/>
          <w:lang w:val="es-MX" w:eastAsia="en-US"/>
        </w:rPr>
        <w:t>] por cada uno de los productos recibidos cuando [</w:t>
      </w:r>
      <w:r w:rsidRPr="00654F8F">
        <w:rPr>
          <w:rFonts w:ascii="Arial" w:eastAsia="Times New Roman" w:hAnsi="Arial" w:cs="Arial"/>
          <w:color w:val="000000"/>
          <w:szCs w:val="24"/>
          <w:u w:val="single"/>
          <w:lang w:val="es-MX" w:eastAsia="en-US"/>
        </w:rPr>
        <w:t>especificar la temporalidad o condición para ello</w:t>
      </w:r>
      <w:r w:rsidRPr="00654F8F">
        <w:rPr>
          <w:rFonts w:ascii="Arial" w:eastAsia="Times New Roman" w:hAnsi="Arial" w:cs="Arial"/>
          <w:color w:val="000000"/>
          <w:szCs w:val="24"/>
          <w:lang w:val="es-MX" w:eastAsia="en-US"/>
        </w:rPr>
        <w:t>], mismo que deberá presentar a [</w:t>
      </w:r>
      <w:r w:rsidRPr="00654F8F">
        <w:rPr>
          <w:rFonts w:ascii="Arial" w:eastAsia="Times New Roman" w:hAnsi="Arial" w:cs="Arial"/>
          <w:color w:val="000000"/>
          <w:szCs w:val="24"/>
          <w:u w:val="single"/>
          <w:lang w:val="es-MX" w:eastAsia="en-US"/>
        </w:rPr>
        <w:t>indicar el procedimiento administrativo que se sigue en la unidad coordinadora de la evaluación o en la dependencia</w:t>
      </w:r>
      <w:r w:rsidRPr="00654F8F">
        <w:rPr>
          <w:rFonts w:ascii="Arial" w:eastAsia="Times New Roman" w:hAnsi="Arial" w:cs="Arial"/>
          <w:color w:val="000000"/>
          <w:szCs w:val="24"/>
          <w:lang w:val="es-MX" w:eastAsia="en-US"/>
        </w:rPr>
        <w:t>] para los fines que correspondan, lo anterior en términos de lo establecido en el artículo 84 del Reglamento de la Ley de Adquisiciones, Arrendamientos y Servicios del Sector Público (LAASSP).</w:t>
      </w:r>
    </w:p>
    <w:p w14:paraId="71E4BE9C" w14:textId="77777777" w:rsidR="00654F8F" w:rsidRPr="00654F8F" w:rsidRDefault="00654F8F" w:rsidP="00654F8F">
      <w:pPr>
        <w:shd w:val="clear" w:color="auto" w:fill="FFFFFF"/>
        <w:spacing w:after="210" w:line="276" w:lineRule="auto"/>
        <w:jc w:val="both"/>
        <w:rPr>
          <w:rFonts w:ascii="Arial" w:eastAsia="Times New Roman" w:hAnsi="Arial" w:cs="Arial"/>
          <w:color w:val="000000"/>
          <w:szCs w:val="24"/>
          <w:lang w:val="es-MX" w:eastAsia="en-US"/>
        </w:rPr>
      </w:pPr>
      <w:r w:rsidRPr="00654F8F">
        <w:rPr>
          <w:rFonts w:ascii="Arial" w:eastAsia="Times New Roman" w:hAnsi="Arial" w:cs="Arial"/>
          <w:color w:val="000000"/>
          <w:szCs w:val="24"/>
          <w:lang w:val="es-MX" w:eastAsia="en-US"/>
        </w:rPr>
        <w:t>Al concluir el [</w:t>
      </w:r>
      <w:r w:rsidRPr="00654F8F">
        <w:rPr>
          <w:rFonts w:ascii="Arial" w:eastAsia="Times New Roman" w:hAnsi="Arial" w:cs="Arial"/>
          <w:color w:val="000000"/>
          <w:szCs w:val="24"/>
          <w:u w:val="single"/>
          <w:lang w:val="es-MX" w:eastAsia="en-US"/>
        </w:rPr>
        <w:t>contrato o convenio</w:t>
      </w:r>
      <w:r w:rsidRPr="00654F8F">
        <w:rPr>
          <w:rFonts w:ascii="Arial" w:eastAsia="Times New Roman" w:hAnsi="Arial" w:cs="Arial"/>
          <w:color w:val="000000"/>
          <w:szCs w:val="24"/>
          <w:lang w:val="es-MX" w:eastAsia="en-US"/>
        </w:rPr>
        <w:t xml:space="preserve">],  la </w:t>
      </w:r>
      <w:r w:rsidRPr="00654F8F">
        <w:rPr>
          <w:rFonts w:ascii="Arial" w:eastAsia="Times New Roman" w:hAnsi="Arial" w:cs="Arial"/>
          <w:color w:val="000000"/>
          <w:szCs w:val="24"/>
          <w:u w:val="single"/>
          <w:lang w:val="es-MX" w:eastAsia="en-US"/>
        </w:rPr>
        <w:t>[nombre de la unidad coordinadora de la evaluación o área administrativa que corresponda</w:t>
      </w:r>
      <w:r w:rsidRPr="00654F8F">
        <w:rPr>
          <w:rFonts w:ascii="Arial" w:eastAsia="Times New Roman" w:hAnsi="Arial" w:cs="Arial"/>
          <w:color w:val="000000"/>
          <w:szCs w:val="24"/>
          <w:lang w:val="es-MX" w:eastAsia="en-US"/>
        </w:rPr>
        <w:t>], elaborará [</w:t>
      </w:r>
      <w:r w:rsidRPr="00654F8F">
        <w:rPr>
          <w:rFonts w:ascii="Arial" w:eastAsia="Times New Roman" w:hAnsi="Arial" w:cs="Arial"/>
          <w:color w:val="000000"/>
          <w:szCs w:val="24"/>
          <w:u w:val="single"/>
          <w:lang w:val="es-MX" w:eastAsia="en-US"/>
        </w:rPr>
        <w:t>indicar nombre del documento</w:t>
      </w:r>
      <w:r w:rsidRPr="00654F8F">
        <w:rPr>
          <w:rFonts w:ascii="Arial" w:eastAsia="Times New Roman" w:hAnsi="Arial" w:cs="Arial"/>
          <w:color w:val="000000"/>
          <w:szCs w:val="24"/>
          <w:lang w:val="es-MX" w:eastAsia="en-US"/>
        </w:rPr>
        <w:t>] con el que el [</w:t>
      </w:r>
      <w:r w:rsidRPr="00654F8F">
        <w:rPr>
          <w:rFonts w:ascii="Arial" w:eastAsia="Times New Roman" w:hAnsi="Arial" w:cs="Arial"/>
          <w:color w:val="000000"/>
          <w:szCs w:val="24"/>
          <w:u w:val="single"/>
          <w:lang w:val="es-MX" w:eastAsia="en-US"/>
        </w:rPr>
        <w:t>indicar unidad coordinadora de la evaluación o área administrativa que corresponda</w:t>
      </w:r>
      <w:r w:rsidRPr="00654F8F">
        <w:rPr>
          <w:rFonts w:ascii="Arial" w:eastAsia="Times New Roman" w:hAnsi="Arial" w:cs="Arial"/>
          <w:color w:val="000000"/>
          <w:szCs w:val="24"/>
          <w:lang w:val="es-MX" w:eastAsia="en-US"/>
        </w:rPr>
        <w:t>] puede emitir la constancia de cumplimiento total de las obligaciones contractuales [</w:t>
      </w:r>
      <w:r w:rsidRPr="00654F8F">
        <w:rPr>
          <w:rFonts w:ascii="Arial" w:eastAsia="Times New Roman" w:hAnsi="Arial" w:cs="Arial"/>
          <w:color w:val="000000"/>
          <w:szCs w:val="24"/>
          <w:u w:val="single"/>
          <w:lang w:val="es-MX" w:eastAsia="en-US"/>
        </w:rPr>
        <w:t>en su caso, indicar el procedimiento administrativo que se sigue en la unidad coordinadora de la evaluación o en la dependencia</w:t>
      </w:r>
      <w:r w:rsidRPr="00654F8F">
        <w:rPr>
          <w:rFonts w:ascii="Arial" w:eastAsia="Times New Roman" w:hAnsi="Arial" w:cs="Arial"/>
          <w:color w:val="000000"/>
          <w:szCs w:val="24"/>
          <w:lang w:val="es-MX" w:eastAsia="en-US"/>
        </w:rPr>
        <w:t>] en donde se dejará constancia de la recepción del servicio requerido a entera satisfacción por parte del área requirente, todo ello para dar cumplimiento a lo establecido en el artículo 103 fracción I inciso b) del Reglamento de la LAASSP y los presentes Términos de Referencia.</w:t>
      </w:r>
    </w:p>
    <w:p w14:paraId="6F715EC8" w14:textId="77777777" w:rsidR="00654F8F" w:rsidRPr="00654F8F" w:rsidRDefault="00654F8F" w:rsidP="00654F8F">
      <w:pPr>
        <w:keepNext/>
        <w:keepLines/>
        <w:numPr>
          <w:ilvl w:val="0"/>
          <w:numId w:val="1"/>
        </w:numPr>
        <w:pBdr>
          <w:top w:val="nil"/>
          <w:left w:val="nil"/>
          <w:bottom w:val="nil"/>
          <w:right w:val="nil"/>
          <w:between w:val="nil"/>
        </w:pBdr>
        <w:spacing w:before="40" w:after="120" w:line="276" w:lineRule="auto"/>
        <w:jc w:val="both"/>
        <w:outlineLvl w:val="1"/>
        <w:rPr>
          <w:rFonts w:ascii="Arial" w:eastAsia="Times New Roman" w:hAnsi="Arial" w:cs="Arial"/>
          <w:b/>
          <w:bCs/>
          <w:smallCaps/>
          <w:color w:val="000000"/>
          <w:szCs w:val="24"/>
          <w:lang w:val="es-MX" w:eastAsia="en-US"/>
        </w:rPr>
      </w:pPr>
      <w:bookmarkStart w:id="35" w:name="_Toc98953743"/>
      <w:r w:rsidRPr="00654F8F">
        <w:rPr>
          <w:rFonts w:ascii="Arial" w:eastAsia="Times New Roman" w:hAnsi="Arial" w:cs="Arial"/>
          <w:b/>
          <w:bCs/>
          <w:smallCaps/>
          <w:color w:val="000000"/>
          <w:szCs w:val="24"/>
          <w:lang w:val="es-MX" w:eastAsia="en-US"/>
        </w:rPr>
        <w:t>Condiciones generales</w:t>
      </w:r>
      <w:bookmarkEnd w:id="35"/>
    </w:p>
    <w:p w14:paraId="6B4DFF16" w14:textId="77777777" w:rsidR="00654F8F" w:rsidRPr="00654F8F" w:rsidRDefault="00654F8F" w:rsidP="00654F8F">
      <w:pPr>
        <w:numPr>
          <w:ilvl w:val="0"/>
          <w:numId w:val="12"/>
        </w:numPr>
        <w:shd w:val="clear" w:color="auto" w:fill="FFFFFF"/>
        <w:spacing w:after="210" w:line="276" w:lineRule="auto"/>
        <w:jc w:val="both"/>
        <w:rPr>
          <w:rFonts w:ascii="Arial" w:eastAsia="Times New Roman" w:hAnsi="Arial" w:cs="Arial"/>
          <w:color w:val="000000"/>
          <w:szCs w:val="24"/>
          <w:lang w:val="es-MX" w:eastAsia="en-US"/>
        </w:rPr>
      </w:pPr>
      <w:r w:rsidRPr="00654F8F">
        <w:rPr>
          <w:rFonts w:ascii="Arial" w:eastAsia="Times New Roman" w:hAnsi="Arial" w:cs="Arial"/>
          <w:color w:val="000000"/>
          <w:szCs w:val="24"/>
          <w:lang w:val="es-MX" w:eastAsia="en-US"/>
        </w:rPr>
        <w:t xml:space="preserve">Además de los criterios establecidos en los presentes Términos de Referencia el </w:t>
      </w:r>
      <w:r w:rsidRPr="00654F8F">
        <w:rPr>
          <w:rFonts w:ascii="Arial" w:eastAsia="Times New Roman" w:hAnsi="Arial" w:cs="Arial"/>
          <w:i/>
          <w:color w:val="000000"/>
          <w:szCs w:val="24"/>
          <w:lang w:val="es-MX" w:eastAsia="en-US"/>
        </w:rPr>
        <w:t>proveedor</w:t>
      </w:r>
      <w:r w:rsidRPr="00654F8F">
        <w:rPr>
          <w:rFonts w:ascii="Arial" w:eastAsia="Times New Roman" w:hAnsi="Arial" w:cs="Arial"/>
          <w:color w:val="000000"/>
          <w:szCs w:val="24"/>
          <w:lang w:val="es-MX" w:eastAsia="en-US"/>
        </w:rPr>
        <w:t xml:space="preserve"> podrá, de acuerdo con su experiencia, ampliar o aportar elementos adicionales que fortalezcan la evaluación, debiendo cumplir como mínimo los puntos solicitados, sin costo alguno para [</w:t>
      </w:r>
      <w:r w:rsidRPr="00654F8F">
        <w:rPr>
          <w:rFonts w:ascii="Arial" w:eastAsia="Times New Roman" w:hAnsi="Arial" w:cs="Arial"/>
          <w:color w:val="000000"/>
          <w:szCs w:val="24"/>
          <w:u w:val="single"/>
          <w:lang w:val="es-MX" w:eastAsia="en-US"/>
        </w:rPr>
        <w:t>nombre de la unidad coordinadora de la evaluación o dependencia]</w:t>
      </w:r>
      <w:r w:rsidRPr="00654F8F">
        <w:rPr>
          <w:rFonts w:ascii="Arial" w:eastAsia="Times New Roman" w:hAnsi="Arial" w:cs="Arial"/>
          <w:i/>
          <w:color w:val="000000"/>
          <w:szCs w:val="24"/>
          <w:lang w:val="es-MX" w:eastAsia="en-US"/>
        </w:rPr>
        <w:t>.</w:t>
      </w:r>
    </w:p>
    <w:p w14:paraId="2A3FE681" w14:textId="77777777" w:rsidR="00654F8F" w:rsidRPr="00654F8F" w:rsidRDefault="00654F8F" w:rsidP="00654F8F">
      <w:pPr>
        <w:numPr>
          <w:ilvl w:val="0"/>
          <w:numId w:val="12"/>
        </w:numPr>
        <w:shd w:val="clear" w:color="auto" w:fill="FFFFFF"/>
        <w:spacing w:after="210" w:line="276" w:lineRule="auto"/>
        <w:jc w:val="both"/>
        <w:rPr>
          <w:rFonts w:ascii="Arial" w:eastAsia="Times New Roman" w:hAnsi="Arial" w:cs="Arial"/>
          <w:color w:val="000000"/>
          <w:szCs w:val="24"/>
          <w:lang w:val="es-MX" w:eastAsia="en-US"/>
        </w:rPr>
      </w:pPr>
      <w:r w:rsidRPr="00654F8F">
        <w:rPr>
          <w:rFonts w:ascii="Arial" w:eastAsia="Times New Roman" w:hAnsi="Arial" w:cs="Arial"/>
          <w:color w:val="000000"/>
          <w:szCs w:val="24"/>
          <w:lang w:val="es-MX" w:eastAsia="en-US"/>
        </w:rPr>
        <w:t>La totalidad de la información generada para la realización de este proyecto es propiedad de [</w:t>
      </w:r>
      <w:r w:rsidRPr="00654F8F">
        <w:rPr>
          <w:rFonts w:ascii="Arial" w:eastAsia="Times New Roman" w:hAnsi="Arial" w:cs="Arial"/>
          <w:color w:val="000000"/>
          <w:szCs w:val="24"/>
          <w:u w:val="single"/>
          <w:lang w:val="es-MX" w:eastAsia="en-US"/>
        </w:rPr>
        <w:t xml:space="preserve">nombre de la </w:t>
      </w:r>
      <w:bookmarkStart w:id="36" w:name="_Hlk99009345"/>
      <w:r w:rsidRPr="00654F8F">
        <w:rPr>
          <w:rFonts w:ascii="Arial" w:eastAsia="Times New Roman" w:hAnsi="Arial" w:cs="Arial"/>
          <w:color w:val="000000"/>
          <w:szCs w:val="24"/>
          <w:u w:val="single"/>
          <w:lang w:val="es-MX" w:eastAsia="en-US"/>
        </w:rPr>
        <w:t>unidad coordinadora de la evaluación</w:t>
      </w:r>
      <w:bookmarkEnd w:id="36"/>
      <w:r w:rsidRPr="00654F8F">
        <w:rPr>
          <w:rFonts w:ascii="Arial" w:eastAsia="Times New Roman" w:hAnsi="Arial" w:cs="Arial"/>
          <w:color w:val="000000"/>
          <w:szCs w:val="24"/>
          <w:u w:val="single"/>
          <w:lang w:val="es-MX" w:eastAsia="en-US"/>
        </w:rPr>
        <w:t xml:space="preserve"> o dependencia</w:t>
      </w:r>
      <w:r w:rsidRPr="00654F8F">
        <w:rPr>
          <w:rFonts w:ascii="Arial" w:eastAsia="Times New Roman" w:hAnsi="Arial" w:cs="Arial"/>
          <w:color w:val="000000"/>
          <w:szCs w:val="24"/>
          <w:lang w:val="es-MX" w:eastAsia="en-US"/>
        </w:rPr>
        <w:t xml:space="preserve">] por lo que el </w:t>
      </w:r>
      <w:r w:rsidRPr="00654F8F">
        <w:rPr>
          <w:rFonts w:ascii="Arial" w:eastAsia="Times New Roman" w:hAnsi="Arial" w:cs="Arial"/>
          <w:i/>
          <w:color w:val="000000"/>
          <w:szCs w:val="24"/>
          <w:lang w:val="es-MX" w:eastAsia="en-US"/>
        </w:rPr>
        <w:t>proveedor</w:t>
      </w:r>
      <w:r w:rsidRPr="00654F8F">
        <w:rPr>
          <w:rFonts w:ascii="Arial" w:eastAsia="Times New Roman" w:hAnsi="Arial" w:cs="Arial"/>
          <w:color w:val="000000"/>
          <w:szCs w:val="24"/>
          <w:lang w:val="es-MX" w:eastAsia="en-US"/>
        </w:rPr>
        <w:t xml:space="preserve"> no tiene derecho alguno para su diseminación, publicación o utilización.</w:t>
      </w:r>
    </w:p>
    <w:p w14:paraId="707AB1E9" w14:textId="77777777" w:rsidR="00654F8F" w:rsidRPr="00654F8F" w:rsidRDefault="00654F8F" w:rsidP="00654F8F">
      <w:pPr>
        <w:numPr>
          <w:ilvl w:val="0"/>
          <w:numId w:val="13"/>
        </w:numPr>
        <w:shd w:val="clear" w:color="auto" w:fill="FFFFFF"/>
        <w:spacing w:after="210" w:line="276" w:lineRule="auto"/>
        <w:jc w:val="both"/>
        <w:rPr>
          <w:rFonts w:ascii="Arial" w:eastAsia="Times New Roman" w:hAnsi="Arial" w:cs="Arial"/>
          <w:color w:val="000000"/>
          <w:szCs w:val="24"/>
          <w:lang w:val="es-MX" w:eastAsia="en-US"/>
        </w:rPr>
      </w:pPr>
      <w:r w:rsidRPr="00654F8F">
        <w:rPr>
          <w:rFonts w:ascii="Arial" w:eastAsia="Times New Roman" w:hAnsi="Arial" w:cs="Arial"/>
          <w:color w:val="000000"/>
          <w:szCs w:val="24"/>
          <w:lang w:val="es-MX" w:eastAsia="en-US"/>
        </w:rPr>
        <w:lastRenderedPageBreak/>
        <w:t xml:space="preserve">El </w:t>
      </w:r>
      <w:r w:rsidRPr="00654F8F">
        <w:rPr>
          <w:rFonts w:ascii="Arial" w:eastAsia="Times New Roman" w:hAnsi="Arial" w:cs="Arial"/>
          <w:i/>
          <w:color w:val="000000"/>
          <w:szCs w:val="24"/>
          <w:lang w:val="es-MX" w:eastAsia="en-US"/>
        </w:rPr>
        <w:t>proveedor</w:t>
      </w:r>
      <w:r w:rsidRPr="00654F8F">
        <w:rPr>
          <w:rFonts w:ascii="Arial" w:eastAsia="Times New Roman" w:hAnsi="Arial" w:cs="Arial"/>
          <w:color w:val="000000"/>
          <w:szCs w:val="24"/>
          <w:lang w:val="es-MX" w:eastAsia="en-US"/>
        </w:rPr>
        <w:t xml:space="preserve"> tendrá responsabilidad por discrepancias, errores u omisiones de los trabajos que presente.</w:t>
      </w:r>
    </w:p>
    <w:p w14:paraId="2E0829B0" w14:textId="77777777" w:rsidR="00654F8F" w:rsidRPr="00654F8F" w:rsidRDefault="00654F8F" w:rsidP="00654F8F">
      <w:pPr>
        <w:numPr>
          <w:ilvl w:val="0"/>
          <w:numId w:val="13"/>
        </w:numPr>
        <w:shd w:val="clear" w:color="auto" w:fill="FFFFFF"/>
        <w:spacing w:after="210" w:line="276" w:lineRule="auto"/>
        <w:jc w:val="both"/>
        <w:rPr>
          <w:rFonts w:ascii="Arial" w:eastAsia="Times New Roman" w:hAnsi="Arial" w:cs="Arial"/>
          <w:color w:val="000000"/>
          <w:szCs w:val="24"/>
          <w:lang w:val="es-MX" w:eastAsia="en-US"/>
        </w:rPr>
      </w:pPr>
      <w:r w:rsidRPr="00654F8F">
        <w:rPr>
          <w:rFonts w:ascii="Arial" w:eastAsia="Times New Roman" w:hAnsi="Arial" w:cs="Arial"/>
          <w:color w:val="000000"/>
          <w:szCs w:val="24"/>
          <w:lang w:val="es-MX" w:eastAsia="en-US"/>
        </w:rPr>
        <w:t xml:space="preserve">En caso de presentarse cualquiera de las condiciones citadas en el punto anterior, será obligación del </w:t>
      </w:r>
      <w:r w:rsidRPr="00654F8F">
        <w:rPr>
          <w:rFonts w:ascii="Arial" w:eastAsia="Times New Roman" w:hAnsi="Arial" w:cs="Arial"/>
          <w:i/>
          <w:color w:val="000000"/>
          <w:szCs w:val="24"/>
          <w:lang w:val="es-MX" w:eastAsia="en-US"/>
        </w:rPr>
        <w:t xml:space="preserve">proveedor </w:t>
      </w:r>
      <w:r w:rsidRPr="00654F8F">
        <w:rPr>
          <w:rFonts w:ascii="Arial" w:eastAsia="Times New Roman" w:hAnsi="Arial" w:cs="Arial"/>
          <w:color w:val="000000"/>
          <w:szCs w:val="24"/>
          <w:lang w:val="es-MX" w:eastAsia="en-US"/>
        </w:rPr>
        <w:t>realizar los trabajos necesarios para corregir, modificar, sustituir o complementar la parte o las partes del trabajo a que haya lugar, sin que esto implique un costo adicional para la [</w:t>
      </w:r>
      <w:r w:rsidRPr="00654F8F">
        <w:rPr>
          <w:rFonts w:ascii="Arial" w:eastAsia="Times New Roman" w:hAnsi="Arial" w:cs="Arial"/>
          <w:color w:val="000000"/>
          <w:szCs w:val="24"/>
          <w:u w:val="single"/>
          <w:lang w:val="es-MX" w:eastAsia="en-US"/>
        </w:rPr>
        <w:t>nombre de la unidad coordinadora de la evaluación o dependencia</w:t>
      </w:r>
      <w:r w:rsidRPr="00654F8F">
        <w:rPr>
          <w:rFonts w:ascii="Arial" w:eastAsia="Times New Roman" w:hAnsi="Arial" w:cs="Arial"/>
          <w:color w:val="000000"/>
          <w:szCs w:val="24"/>
          <w:lang w:val="es-MX" w:eastAsia="en-US"/>
        </w:rPr>
        <w:t>.</w:t>
      </w:r>
    </w:p>
    <w:p w14:paraId="0A340A1A" w14:textId="77777777" w:rsidR="00654F8F" w:rsidRPr="00654F8F" w:rsidRDefault="00654F8F" w:rsidP="00654F8F">
      <w:pPr>
        <w:numPr>
          <w:ilvl w:val="0"/>
          <w:numId w:val="13"/>
        </w:numPr>
        <w:shd w:val="clear" w:color="auto" w:fill="FFFFFF"/>
        <w:spacing w:after="210" w:line="276" w:lineRule="auto"/>
        <w:jc w:val="both"/>
        <w:rPr>
          <w:rFonts w:ascii="Arial" w:eastAsia="Times New Roman" w:hAnsi="Arial" w:cs="Arial"/>
          <w:szCs w:val="24"/>
          <w:lang w:val="es-MX" w:eastAsia="en-US"/>
        </w:rPr>
      </w:pPr>
      <w:r w:rsidRPr="00654F8F">
        <w:rPr>
          <w:rFonts w:ascii="Arial" w:eastAsia="Times New Roman" w:hAnsi="Arial" w:cs="Arial"/>
          <w:color w:val="000000"/>
          <w:szCs w:val="24"/>
          <w:lang w:val="es-MX" w:eastAsia="en-US"/>
        </w:rPr>
        <w:t>La [</w:t>
      </w:r>
      <w:r w:rsidRPr="00654F8F">
        <w:rPr>
          <w:rFonts w:ascii="Arial" w:eastAsia="Times New Roman" w:hAnsi="Arial" w:cs="Arial"/>
          <w:color w:val="000000"/>
          <w:szCs w:val="24"/>
          <w:u w:val="single"/>
          <w:lang w:val="es-MX" w:eastAsia="en-US"/>
        </w:rPr>
        <w:t>nombre de la unidad coordinadora de la evaluación</w:t>
      </w:r>
      <w:r w:rsidRPr="00654F8F">
        <w:rPr>
          <w:rFonts w:ascii="Arial" w:eastAsia="Times New Roman" w:hAnsi="Arial" w:cs="Arial"/>
          <w:color w:val="000000"/>
          <w:szCs w:val="24"/>
          <w:lang w:val="es-MX" w:eastAsia="en-US"/>
        </w:rPr>
        <w:t xml:space="preserve">] podrá supervisar, cuando lo considere pertinente, la estrategia para el desarrollo de entrevistas propuesto en cualquier momento de su desarrollo. </w:t>
      </w:r>
    </w:p>
    <w:p w14:paraId="09742DAA" w14:textId="77777777" w:rsidR="00654F8F" w:rsidRPr="00654F8F" w:rsidRDefault="00654F8F" w:rsidP="00654F8F">
      <w:pPr>
        <w:numPr>
          <w:ilvl w:val="0"/>
          <w:numId w:val="13"/>
        </w:numPr>
        <w:shd w:val="clear" w:color="auto" w:fill="FFFFFF"/>
        <w:spacing w:after="210" w:line="276" w:lineRule="auto"/>
        <w:jc w:val="both"/>
        <w:rPr>
          <w:rFonts w:ascii="Arial" w:eastAsia="Times New Roman" w:hAnsi="Arial" w:cs="Arial"/>
          <w:color w:val="000000"/>
          <w:szCs w:val="24"/>
          <w:lang w:val="es-MX" w:eastAsia="en-US"/>
        </w:rPr>
      </w:pPr>
      <w:r w:rsidRPr="00654F8F">
        <w:rPr>
          <w:rFonts w:ascii="Arial" w:eastAsia="Times New Roman" w:hAnsi="Arial" w:cs="Arial"/>
          <w:color w:val="000000"/>
          <w:szCs w:val="24"/>
          <w:lang w:val="es-MX" w:eastAsia="en-US"/>
        </w:rPr>
        <w:t>La [</w:t>
      </w:r>
      <w:r w:rsidRPr="00654F8F">
        <w:rPr>
          <w:rFonts w:ascii="Arial" w:eastAsia="Times New Roman" w:hAnsi="Arial" w:cs="Arial"/>
          <w:color w:val="000000"/>
          <w:szCs w:val="24"/>
          <w:u w:val="single"/>
          <w:lang w:val="es-MX" w:eastAsia="en-US"/>
        </w:rPr>
        <w:t>nombre de la unidad coordinadora de la evaluación</w:t>
      </w:r>
      <w:r w:rsidRPr="00654F8F">
        <w:rPr>
          <w:rFonts w:ascii="Arial" w:eastAsia="Times New Roman" w:hAnsi="Arial" w:cs="Arial"/>
          <w:color w:val="000000"/>
          <w:szCs w:val="24"/>
          <w:lang w:val="es-MX" w:eastAsia="en-US"/>
        </w:rPr>
        <w:t>] será responsable de resguardar los productos establecidos en los presentes Términos de Referencia del [</w:t>
      </w:r>
      <w:r w:rsidRPr="00654F8F">
        <w:rPr>
          <w:rFonts w:ascii="Arial" w:eastAsia="Times New Roman" w:hAnsi="Arial" w:cs="Arial"/>
          <w:color w:val="000000"/>
          <w:szCs w:val="24"/>
          <w:u w:val="single"/>
          <w:lang w:val="es-MX" w:eastAsia="en-US"/>
        </w:rPr>
        <w:t>convenio o contrato</w:t>
      </w:r>
      <w:r w:rsidRPr="00654F8F">
        <w:rPr>
          <w:rFonts w:ascii="Arial" w:eastAsia="Times New Roman" w:hAnsi="Arial" w:cs="Arial"/>
          <w:color w:val="000000"/>
          <w:szCs w:val="24"/>
          <w:lang w:val="es-MX" w:eastAsia="en-US"/>
        </w:rPr>
        <w:t>].</w:t>
      </w:r>
      <w:r w:rsidRPr="00654F8F">
        <w:rPr>
          <w:rFonts w:ascii="Arial" w:eastAsia="Times New Roman" w:hAnsi="Arial" w:cs="Arial"/>
          <w:color w:val="000000"/>
          <w:szCs w:val="24"/>
          <w:lang w:val="es-MX" w:eastAsia="en-US"/>
        </w:rPr>
        <w:br w:type="page"/>
      </w:r>
    </w:p>
    <w:p w14:paraId="4908784C" w14:textId="77777777" w:rsidR="00654F8F" w:rsidRPr="00654F8F" w:rsidRDefault="00654F8F" w:rsidP="003527AF">
      <w:pPr>
        <w:keepNext/>
        <w:keepLines/>
        <w:spacing w:before="40" w:after="120" w:line="276" w:lineRule="auto"/>
        <w:jc w:val="both"/>
        <w:outlineLvl w:val="1"/>
        <w:rPr>
          <w:rFonts w:ascii="Arial" w:eastAsia="Arial" w:hAnsi="Arial" w:cs="Arial"/>
          <w:b/>
          <w:bCs/>
          <w:smallCaps/>
          <w:color w:val="000000"/>
          <w:szCs w:val="24"/>
          <w:lang w:val="es-MX" w:eastAsia="en-US"/>
        </w:rPr>
      </w:pPr>
      <w:bookmarkStart w:id="37" w:name="_Toc98953744"/>
      <w:r w:rsidRPr="00654F8F">
        <w:rPr>
          <w:rFonts w:ascii="Arial" w:eastAsia="Arial" w:hAnsi="Arial" w:cs="Arial"/>
          <w:b/>
          <w:bCs/>
          <w:smallCaps/>
          <w:color w:val="000000"/>
          <w:szCs w:val="24"/>
          <w:lang w:val="es-MX" w:eastAsia="en-US"/>
        </w:rPr>
        <w:lastRenderedPageBreak/>
        <w:t>Referencias</w:t>
      </w:r>
      <w:bookmarkEnd w:id="37"/>
      <w:r w:rsidRPr="00654F8F">
        <w:rPr>
          <w:rFonts w:ascii="Arial" w:eastAsia="Arial Black" w:hAnsi="Arial" w:cs="Arial"/>
          <w:b/>
          <w:bCs/>
          <w:smallCaps/>
          <w:sz w:val="28"/>
          <w:szCs w:val="28"/>
          <w:lang w:val="es-MX" w:eastAsia="es-MX"/>
        </w:rPr>
        <w:t xml:space="preserve"> </w:t>
      </w:r>
    </w:p>
    <w:p w14:paraId="64FBD585" w14:textId="77777777" w:rsidR="00654F8F" w:rsidRPr="00654F8F" w:rsidRDefault="00654F8F" w:rsidP="00654F8F">
      <w:pPr>
        <w:jc w:val="both"/>
        <w:rPr>
          <w:rFonts w:ascii="Arial" w:eastAsia="Arial Black" w:hAnsi="Arial" w:cs="Arial"/>
          <w:szCs w:val="24"/>
          <w:lang w:val="es-MX" w:eastAsia="en-US"/>
        </w:rPr>
      </w:pPr>
    </w:p>
    <w:p w14:paraId="2C3B4E52" w14:textId="77777777" w:rsidR="00654F8F" w:rsidRPr="00654F8F" w:rsidRDefault="00654F8F" w:rsidP="00654F8F">
      <w:pPr>
        <w:ind w:left="720" w:hanging="720"/>
        <w:jc w:val="both"/>
        <w:rPr>
          <w:rFonts w:ascii="Arial" w:eastAsia="Times New Roman" w:hAnsi="Arial"/>
          <w:noProof/>
          <w:szCs w:val="24"/>
          <w:lang w:val="es-MX" w:eastAsia="en-US"/>
        </w:rPr>
      </w:pPr>
      <w:r w:rsidRPr="00654F8F">
        <w:rPr>
          <w:rFonts w:ascii="Arial" w:eastAsia="Times New Roman" w:hAnsi="Arial"/>
          <w:noProof/>
          <w:szCs w:val="24"/>
          <w:lang w:val="es-MX" w:eastAsia="en-US"/>
        </w:rPr>
        <w:t xml:space="preserve">Camara de Diputados del H. Congreso de la Unión. (30 de enero de 2018). </w:t>
      </w:r>
      <w:r w:rsidRPr="00654F8F">
        <w:rPr>
          <w:rFonts w:ascii="Arial" w:eastAsia="Times New Roman" w:hAnsi="Arial"/>
          <w:i/>
          <w:iCs/>
          <w:noProof/>
          <w:szCs w:val="24"/>
          <w:lang w:val="es-MX" w:eastAsia="en-US"/>
        </w:rPr>
        <w:t>Ley de Coordinación Fiscal.</w:t>
      </w:r>
      <w:r w:rsidRPr="00654F8F">
        <w:rPr>
          <w:rFonts w:ascii="Arial" w:eastAsia="Times New Roman" w:hAnsi="Arial"/>
          <w:noProof/>
          <w:szCs w:val="24"/>
          <w:lang w:val="es-MX" w:eastAsia="en-US"/>
        </w:rPr>
        <w:t xml:space="preserve"> Obtenido de Diario Oficial de la Federación: http://www.diputados.gob.mx/LeyesBiblio/pdf/31_300118.pdf</w:t>
      </w:r>
    </w:p>
    <w:p w14:paraId="7A38750E" w14:textId="77777777" w:rsidR="00654F8F" w:rsidRPr="00654F8F" w:rsidRDefault="00654F8F" w:rsidP="00654F8F">
      <w:pPr>
        <w:ind w:left="720" w:hanging="720"/>
        <w:jc w:val="both"/>
        <w:rPr>
          <w:rFonts w:ascii="Arial" w:eastAsia="Times New Roman" w:hAnsi="Arial"/>
          <w:noProof/>
          <w:szCs w:val="24"/>
          <w:lang w:val="es-MX" w:eastAsia="en-US"/>
        </w:rPr>
      </w:pPr>
      <w:r w:rsidRPr="00654F8F">
        <w:rPr>
          <w:rFonts w:ascii="Arial" w:eastAsia="Times New Roman" w:hAnsi="Arial"/>
          <w:noProof/>
          <w:szCs w:val="24"/>
          <w:lang w:val="es-MX" w:eastAsia="en-US"/>
        </w:rPr>
        <w:t xml:space="preserve">Cámara de Diputados del H. Congreso de la Unión. (30 de enero de 2018). </w:t>
      </w:r>
      <w:r w:rsidRPr="00654F8F">
        <w:rPr>
          <w:rFonts w:ascii="Arial" w:eastAsia="Times New Roman" w:hAnsi="Arial"/>
          <w:i/>
          <w:iCs/>
          <w:noProof/>
          <w:szCs w:val="24"/>
          <w:lang w:val="es-MX" w:eastAsia="en-US"/>
        </w:rPr>
        <w:t>Ley General de Contabilidad Gubernamental .</w:t>
      </w:r>
      <w:r w:rsidRPr="00654F8F">
        <w:rPr>
          <w:rFonts w:ascii="Arial" w:eastAsia="Times New Roman" w:hAnsi="Arial"/>
          <w:noProof/>
          <w:szCs w:val="24"/>
          <w:lang w:val="es-MX" w:eastAsia="en-US"/>
        </w:rPr>
        <w:t xml:space="preserve"> Obtenido de Diario Oficial de la Federación: http://www.diputados.gob.mx/LeyesBiblio/pdf/LGCG_300118.pdf</w:t>
      </w:r>
    </w:p>
    <w:p w14:paraId="62EF8F0C" w14:textId="77777777" w:rsidR="00654F8F" w:rsidRPr="00654F8F" w:rsidRDefault="00654F8F" w:rsidP="00654F8F">
      <w:pPr>
        <w:ind w:left="720" w:hanging="720"/>
        <w:jc w:val="both"/>
        <w:rPr>
          <w:rFonts w:ascii="Arial" w:eastAsia="Times New Roman" w:hAnsi="Arial"/>
          <w:noProof/>
          <w:szCs w:val="24"/>
          <w:lang w:val="es-MX" w:eastAsia="en-US"/>
        </w:rPr>
      </w:pPr>
      <w:r w:rsidRPr="00654F8F">
        <w:rPr>
          <w:rFonts w:ascii="Arial" w:eastAsia="Times New Roman" w:hAnsi="Arial"/>
          <w:noProof/>
          <w:szCs w:val="24"/>
          <w:lang w:val="es-MX" w:eastAsia="en-US"/>
        </w:rPr>
        <w:t xml:space="preserve">SEP. (31 de enero de 2020). </w:t>
      </w:r>
      <w:r w:rsidRPr="00654F8F">
        <w:rPr>
          <w:rFonts w:ascii="Arial" w:eastAsia="Times New Roman" w:hAnsi="Arial"/>
          <w:i/>
          <w:iCs/>
          <w:noProof/>
          <w:szCs w:val="24"/>
          <w:lang w:val="es-MX" w:eastAsia="en-US"/>
        </w:rPr>
        <w:t>AVISO mediante el cual se da a conocer a los gobiernos de las entidades federativas la distribución y calendarización para la ministración durante el ejercicio fiscal de 2020, de los recursos correspondientes al Fondo de Aportaciones Múltiples (FAM).</w:t>
      </w:r>
      <w:r w:rsidRPr="00654F8F">
        <w:rPr>
          <w:rFonts w:ascii="Arial" w:eastAsia="Times New Roman" w:hAnsi="Arial"/>
          <w:noProof/>
          <w:szCs w:val="24"/>
          <w:lang w:val="es-MX" w:eastAsia="en-US"/>
        </w:rPr>
        <w:t xml:space="preserve"> Obtenido de http://www.dof.gob.mx/nota_detalle.php?codigo=5585339&amp;fecha=31/01/2020</w:t>
      </w:r>
    </w:p>
    <w:p w14:paraId="1B4FAE08" w14:textId="77777777" w:rsidR="00654F8F" w:rsidRPr="00654F8F" w:rsidRDefault="00654F8F" w:rsidP="00654F8F">
      <w:pPr>
        <w:ind w:left="720" w:hanging="720"/>
        <w:jc w:val="both"/>
        <w:rPr>
          <w:rFonts w:ascii="Arial" w:eastAsia="Times New Roman" w:hAnsi="Arial"/>
          <w:noProof/>
          <w:szCs w:val="24"/>
          <w:lang w:val="es-MX" w:eastAsia="en-US"/>
        </w:rPr>
      </w:pPr>
      <w:r w:rsidRPr="00654F8F">
        <w:rPr>
          <w:rFonts w:ascii="Arial" w:eastAsia="Times New Roman" w:hAnsi="Arial"/>
          <w:noProof/>
          <w:szCs w:val="24"/>
          <w:lang w:val="es-MX" w:eastAsia="en-US"/>
        </w:rPr>
        <w:t xml:space="preserve">SFP. (2016). </w:t>
      </w:r>
      <w:r w:rsidRPr="00654F8F">
        <w:rPr>
          <w:rFonts w:ascii="Arial" w:eastAsia="Times New Roman" w:hAnsi="Arial"/>
          <w:i/>
          <w:iCs/>
          <w:noProof/>
          <w:szCs w:val="24"/>
          <w:lang w:val="es-MX" w:eastAsia="en-US"/>
        </w:rPr>
        <w:t>Guía para la Optimización, Estandarización y Mejora Continua de Procesos.</w:t>
      </w:r>
      <w:r w:rsidRPr="00654F8F">
        <w:rPr>
          <w:rFonts w:ascii="Arial" w:eastAsia="Times New Roman" w:hAnsi="Arial"/>
          <w:noProof/>
          <w:szCs w:val="24"/>
          <w:lang w:val="es-MX" w:eastAsia="en-US"/>
        </w:rPr>
        <w:t xml:space="preserve"> Obtenido de https://www.gob.mx/cms/uploads/attachment/file/56904/Gu_a_para_la_Optimizaci_n__Estandarizaci_n_y_Mejora_Continua_de_Procesos.pdf</w:t>
      </w:r>
    </w:p>
    <w:p w14:paraId="5AD4273F" w14:textId="77777777" w:rsidR="00654F8F" w:rsidRPr="00654F8F" w:rsidRDefault="00654F8F" w:rsidP="00654F8F">
      <w:pPr>
        <w:jc w:val="both"/>
        <w:rPr>
          <w:rFonts w:ascii="Arial" w:eastAsia="Arial Black" w:hAnsi="Arial" w:cs="Arial"/>
          <w:szCs w:val="24"/>
          <w:lang w:val="es-MX" w:eastAsia="en-US"/>
        </w:rPr>
      </w:pPr>
    </w:p>
    <w:p w14:paraId="17F27A86" w14:textId="77777777" w:rsidR="00654F8F" w:rsidRPr="00654F8F" w:rsidRDefault="00654F8F" w:rsidP="00654F8F">
      <w:pPr>
        <w:rPr>
          <w:rFonts w:ascii="Arial" w:eastAsia="Arial Black" w:hAnsi="Arial" w:cs="Arial"/>
          <w:szCs w:val="24"/>
          <w:lang w:val="es-MX" w:eastAsia="en-US"/>
        </w:rPr>
      </w:pPr>
      <w:r w:rsidRPr="00654F8F">
        <w:rPr>
          <w:rFonts w:ascii="Arial" w:eastAsia="Arial Black" w:hAnsi="Arial" w:cs="Arial"/>
          <w:szCs w:val="24"/>
          <w:lang w:val="es-MX" w:eastAsia="en-US"/>
        </w:rPr>
        <w:br w:type="page"/>
      </w:r>
    </w:p>
    <w:p w14:paraId="4C5329F7" w14:textId="77777777" w:rsidR="00654F8F" w:rsidRPr="003527AF" w:rsidRDefault="00654F8F" w:rsidP="00654F8F">
      <w:pPr>
        <w:keepNext/>
        <w:keepLines/>
        <w:pBdr>
          <w:top w:val="nil"/>
          <w:left w:val="nil"/>
          <w:bottom w:val="nil"/>
          <w:right w:val="nil"/>
          <w:between w:val="nil"/>
        </w:pBdr>
        <w:spacing w:before="40" w:after="120" w:line="276" w:lineRule="auto"/>
        <w:jc w:val="center"/>
        <w:outlineLvl w:val="1"/>
        <w:rPr>
          <w:rFonts w:ascii="Arial" w:eastAsia="Arial Black" w:hAnsi="Arial" w:cs="Arial"/>
          <w:b/>
          <w:bCs/>
          <w:smallCaps/>
          <w:color w:val="000000"/>
          <w:szCs w:val="24"/>
          <w:lang w:val="es-MX" w:eastAsia="es-MX"/>
        </w:rPr>
      </w:pPr>
      <w:bookmarkStart w:id="38" w:name="_Toc98953745"/>
      <w:r w:rsidRPr="003527AF">
        <w:rPr>
          <w:rFonts w:ascii="Arial" w:eastAsia="Arial Black" w:hAnsi="Arial" w:cs="Arial"/>
          <w:b/>
          <w:bCs/>
          <w:smallCaps/>
          <w:color w:val="000000"/>
          <w:szCs w:val="24"/>
          <w:lang w:val="es-MX" w:eastAsia="es-MX"/>
        </w:rPr>
        <w:lastRenderedPageBreak/>
        <w:t>Criterios Técnicos para la Evaluación del Desempeño del Fondo de Aportaciones Múltiples, componente Infraestructura Educativa Básica</w:t>
      </w:r>
      <w:bookmarkEnd w:id="38"/>
    </w:p>
    <w:p w14:paraId="2D7DC6EB" w14:textId="77777777" w:rsidR="00654F8F" w:rsidRPr="00654F8F" w:rsidRDefault="00654F8F" w:rsidP="00654F8F">
      <w:pPr>
        <w:rPr>
          <w:rFonts w:ascii="Times New Roman" w:eastAsia="Arial Black" w:hAnsi="Times New Roman"/>
          <w:szCs w:val="24"/>
          <w:lang w:val="es-MX" w:eastAsia="es-MX"/>
        </w:rPr>
      </w:pPr>
    </w:p>
    <w:p w14:paraId="4D44E536" w14:textId="77777777" w:rsidR="00654F8F" w:rsidRPr="00654F8F" w:rsidRDefault="00654F8F" w:rsidP="00654F8F">
      <w:pPr>
        <w:tabs>
          <w:tab w:val="left" w:pos="0"/>
        </w:tabs>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La evaluación se realiza mediante un análisis de gabinete con base en información proporcionada por las dependencias responsables de la gestión y operación del fondo en la entidad a través de la [</w:t>
      </w:r>
      <w:r w:rsidRPr="00654F8F">
        <w:rPr>
          <w:rFonts w:ascii="Arial" w:eastAsia="Times New Roman" w:hAnsi="Arial" w:cs="Arial"/>
          <w:szCs w:val="24"/>
          <w:u w:val="single"/>
          <w:lang w:val="es-MX" w:eastAsia="en-US"/>
        </w:rPr>
        <w:t>nombre de la unidad coordinadora de la evaluación</w:t>
      </w:r>
      <w:r w:rsidRPr="00654F8F">
        <w:rPr>
          <w:rFonts w:ascii="Arial" w:eastAsia="Times New Roman" w:hAnsi="Arial" w:cs="Arial"/>
          <w:szCs w:val="24"/>
          <w:lang w:val="es-MX" w:eastAsia="en-US"/>
        </w:rPr>
        <w:t xml:space="preserve">] y de la identificada por el proveedor en fuentes públicas oficiales (consultar el “Listado de fuentes mínimas de información”). De acuerdo con las necesidades de información y tomando en cuenta la forma de gestionar el fondo, se llevarán a cabo </w:t>
      </w:r>
      <w:r w:rsidRPr="00654F8F">
        <w:rPr>
          <w:rFonts w:ascii="Arial" w:eastAsia="Times New Roman" w:hAnsi="Arial" w:cs="Arial"/>
          <w:b/>
          <w:bCs/>
          <w:szCs w:val="24"/>
          <w:lang w:val="es-MX" w:eastAsia="en-US"/>
        </w:rPr>
        <w:t xml:space="preserve">entrevistas </w:t>
      </w:r>
      <w:r w:rsidRPr="00654F8F">
        <w:rPr>
          <w:rFonts w:ascii="Arial" w:eastAsia="Times New Roman" w:hAnsi="Arial" w:cs="Arial"/>
          <w:szCs w:val="24"/>
          <w:lang w:val="es-MX" w:eastAsia="en-US"/>
        </w:rPr>
        <w:t xml:space="preserve">con </w:t>
      </w:r>
      <w:r w:rsidRPr="00654F8F">
        <w:rPr>
          <w:rFonts w:ascii="Arial" w:eastAsia="Times New Roman" w:hAnsi="Arial" w:cs="Arial"/>
          <w:b/>
          <w:bCs/>
          <w:szCs w:val="24"/>
          <w:lang w:val="es-MX" w:eastAsia="en-US"/>
        </w:rPr>
        <w:t>personas servidoras públicas</w:t>
      </w:r>
      <w:r w:rsidRPr="00654F8F">
        <w:rPr>
          <w:rFonts w:ascii="Arial" w:eastAsia="Times New Roman" w:hAnsi="Arial" w:cs="Arial"/>
          <w:szCs w:val="24"/>
          <w:lang w:val="es-MX" w:eastAsia="en-US"/>
        </w:rPr>
        <w:t xml:space="preserve"> relacionadas con el fondo en los diversos órdenes de gobierno u otros actores relevantes</w:t>
      </w:r>
      <w:bookmarkStart w:id="39" w:name="_Hlk97550711"/>
      <w:r w:rsidRPr="00654F8F">
        <w:rPr>
          <w:rFonts w:ascii="Arial" w:eastAsia="Times New Roman" w:hAnsi="Arial" w:cs="Arial"/>
          <w:szCs w:val="24"/>
          <w:lang w:val="es-MX" w:eastAsia="en-US"/>
        </w:rPr>
        <w:t>.</w:t>
      </w:r>
    </w:p>
    <w:bookmarkEnd w:id="39"/>
    <w:p w14:paraId="671A192A" w14:textId="77777777" w:rsidR="00654F8F" w:rsidRPr="00654F8F" w:rsidRDefault="00654F8F" w:rsidP="00654F8F">
      <w:pPr>
        <w:jc w:val="both"/>
        <w:rPr>
          <w:rFonts w:ascii="Arial" w:eastAsia="Arial Black" w:hAnsi="Arial" w:cs="Arial"/>
          <w:szCs w:val="24"/>
          <w:lang w:val="es-MX" w:eastAsia="es-MX"/>
        </w:rPr>
      </w:pPr>
    </w:p>
    <w:p w14:paraId="6F444436" w14:textId="77777777" w:rsidR="00654F8F" w:rsidRPr="00654F8F" w:rsidRDefault="00654F8F" w:rsidP="00654F8F">
      <w:pPr>
        <w:numPr>
          <w:ilvl w:val="0"/>
          <w:numId w:val="14"/>
        </w:numPr>
        <w:pBdr>
          <w:top w:val="nil"/>
          <w:left w:val="nil"/>
          <w:bottom w:val="nil"/>
          <w:right w:val="nil"/>
          <w:between w:val="nil"/>
        </w:pBdr>
        <w:spacing w:line="276" w:lineRule="auto"/>
        <w:contextualSpacing/>
        <w:jc w:val="both"/>
        <w:rPr>
          <w:rFonts w:ascii="Arial" w:eastAsia="Arial" w:hAnsi="Arial" w:cs="Arial"/>
          <w:b/>
          <w:bCs/>
          <w:color w:val="000000"/>
          <w:lang w:val="es-MX"/>
        </w:rPr>
      </w:pPr>
      <w:r w:rsidRPr="00654F8F">
        <w:rPr>
          <w:rFonts w:ascii="Arial" w:eastAsia="Arial" w:hAnsi="Arial" w:cs="Arial"/>
          <w:b/>
          <w:bCs/>
          <w:color w:val="000000"/>
          <w:lang w:val="es-MX"/>
        </w:rPr>
        <w:t>Apartados de evaluación y metodología</w:t>
      </w:r>
    </w:p>
    <w:p w14:paraId="28F9B14C" w14:textId="77777777" w:rsidR="00654F8F" w:rsidRPr="00654F8F" w:rsidRDefault="00654F8F" w:rsidP="00654F8F">
      <w:pPr>
        <w:pBdr>
          <w:top w:val="nil"/>
          <w:left w:val="nil"/>
          <w:bottom w:val="nil"/>
          <w:right w:val="nil"/>
          <w:between w:val="nil"/>
        </w:pBdr>
        <w:spacing w:line="276" w:lineRule="auto"/>
        <w:ind w:left="720"/>
        <w:contextualSpacing/>
        <w:jc w:val="both"/>
        <w:rPr>
          <w:rFonts w:ascii="Arial" w:eastAsia="Arial" w:hAnsi="Arial" w:cs="Arial"/>
          <w:b/>
          <w:bCs/>
          <w:color w:val="000000"/>
          <w:lang w:val="es-MX"/>
        </w:rPr>
      </w:pPr>
    </w:p>
    <w:p w14:paraId="0E1376D2"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s-MX"/>
        </w:rPr>
      </w:pPr>
      <w:r w:rsidRPr="00654F8F">
        <w:rPr>
          <w:rFonts w:ascii="Arial" w:eastAsia="Times New Roman" w:hAnsi="Arial" w:cs="Arial"/>
          <w:szCs w:val="24"/>
          <w:lang w:val="es-MX" w:eastAsia="es-MX"/>
        </w:rPr>
        <w:t>La evaluación se divide en 7 apartados y 22 preguntas de acuerdo con el cuadro 1</w:t>
      </w:r>
      <w:r w:rsidRPr="00654F8F">
        <w:rPr>
          <w:rFonts w:ascii="Arial" w:eastAsia="Times New Roman" w:hAnsi="Arial" w:cs="Arial"/>
          <w:szCs w:val="24"/>
          <w:lang w:val="es-MX" w:eastAsia="en-US"/>
        </w:rPr>
        <w:t xml:space="preserve"> que se muestra a continuación</w:t>
      </w:r>
      <w:r w:rsidRPr="00654F8F">
        <w:rPr>
          <w:rFonts w:ascii="Arial" w:eastAsia="Times New Roman" w:hAnsi="Arial" w:cs="Arial"/>
          <w:szCs w:val="24"/>
          <w:lang w:val="es-MX" w:eastAsia="es-MX"/>
        </w:rPr>
        <w:t>:</w:t>
      </w:r>
    </w:p>
    <w:p w14:paraId="1BC21156"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s-MX"/>
        </w:rPr>
      </w:pPr>
    </w:p>
    <w:p w14:paraId="7F1FC8CF" w14:textId="77777777" w:rsidR="00654F8F" w:rsidRPr="00654F8F" w:rsidRDefault="00654F8F" w:rsidP="00654F8F">
      <w:pPr>
        <w:keepNext/>
        <w:spacing w:line="276" w:lineRule="auto"/>
        <w:jc w:val="center"/>
        <w:rPr>
          <w:rFonts w:ascii="Arial" w:hAnsi="Arial" w:cs="Arial"/>
          <w:b/>
          <w:bCs/>
          <w:szCs w:val="24"/>
          <w:lang w:val="es-MX"/>
        </w:rPr>
      </w:pPr>
      <w:r w:rsidRPr="00654F8F">
        <w:rPr>
          <w:rFonts w:ascii="Arial" w:hAnsi="Arial" w:cs="Arial"/>
          <w:b/>
          <w:bCs/>
          <w:szCs w:val="24"/>
          <w:lang w:val="es-MX"/>
        </w:rPr>
        <w:t xml:space="preserve">Cuadro </w:t>
      </w:r>
      <w:r w:rsidRPr="00654F8F">
        <w:rPr>
          <w:rFonts w:ascii="Arial" w:hAnsi="Arial" w:cs="Arial"/>
          <w:b/>
          <w:bCs/>
          <w:szCs w:val="24"/>
          <w:lang w:val="es-MX"/>
        </w:rPr>
        <w:fldChar w:fldCharType="begin"/>
      </w:r>
      <w:r w:rsidRPr="00654F8F">
        <w:rPr>
          <w:rFonts w:ascii="Arial" w:hAnsi="Arial" w:cs="Arial"/>
          <w:b/>
          <w:bCs/>
          <w:szCs w:val="24"/>
          <w:lang w:val="es-MX"/>
        </w:rPr>
        <w:instrText xml:space="preserve"> SEQ Cuadro \* ARABIC </w:instrText>
      </w:r>
      <w:r w:rsidRPr="00654F8F">
        <w:rPr>
          <w:rFonts w:ascii="Arial" w:hAnsi="Arial" w:cs="Arial"/>
          <w:b/>
          <w:bCs/>
          <w:szCs w:val="24"/>
          <w:lang w:val="es-MX"/>
        </w:rPr>
        <w:fldChar w:fldCharType="separate"/>
      </w:r>
      <w:r w:rsidRPr="00654F8F">
        <w:rPr>
          <w:rFonts w:ascii="Arial" w:hAnsi="Arial" w:cs="Arial"/>
          <w:b/>
          <w:bCs/>
          <w:noProof/>
          <w:szCs w:val="24"/>
          <w:lang w:val="es-MX"/>
        </w:rPr>
        <w:t>1</w:t>
      </w:r>
      <w:r w:rsidRPr="00654F8F">
        <w:rPr>
          <w:rFonts w:ascii="Arial" w:hAnsi="Arial" w:cs="Arial"/>
          <w:b/>
          <w:bCs/>
          <w:szCs w:val="24"/>
          <w:lang w:val="es-MX"/>
        </w:rPr>
        <w:fldChar w:fldCharType="end"/>
      </w:r>
      <w:r w:rsidRPr="00654F8F">
        <w:rPr>
          <w:rFonts w:ascii="Arial" w:hAnsi="Arial" w:cs="Arial"/>
          <w:b/>
          <w:bCs/>
          <w:szCs w:val="24"/>
          <w:lang w:val="es-MX"/>
        </w:rPr>
        <w:t>. Apartados y preguntas de la evaluación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1"/>
        <w:gridCol w:w="4628"/>
        <w:gridCol w:w="1632"/>
        <w:gridCol w:w="711"/>
        <w:gridCol w:w="770"/>
        <w:gridCol w:w="1409"/>
      </w:tblGrid>
      <w:tr w:rsidR="00654F8F" w:rsidRPr="00654F8F" w14:paraId="3689C2B3" w14:textId="77777777" w:rsidTr="00AF212E">
        <w:trPr>
          <w:trHeight w:val="355"/>
          <w:tblHeader/>
          <w:jc w:val="center"/>
        </w:trPr>
        <w:tc>
          <w:tcPr>
            <w:tcW w:w="318" w:type="pct"/>
            <w:shd w:val="clear" w:color="auto" w:fill="D9D9D9"/>
          </w:tcPr>
          <w:p w14:paraId="02403110" w14:textId="77777777" w:rsidR="00654F8F" w:rsidRPr="00654F8F" w:rsidRDefault="00654F8F" w:rsidP="00654F8F">
            <w:pPr>
              <w:tabs>
                <w:tab w:val="left" w:pos="0"/>
                <w:tab w:val="left" w:pos="426"/>
              </w:tabs>
              <w:spacing w:line="276" w:lineRule="auto"/>
              <w:jc w:val="center"/>
              <w:rPr>
                <w:rFonts w:ascii="Arial" w:eastAsia="Times New Roman" w:hAnsi="Arial" w:cs="Arial"/>
                <w:b/>
                <w:bCs/>
                <w:szCs w:val="22"/>
                <w:lang w:val="es-MX" w:eastAsia="en-US"/>
              </w:rPr>
            </w:pPr>
            <w:r w:rsidRPr="00654F8F">
              <w:rPr>
                <w:rFonts w:ascii="Arial" w:eastAsia="Times New Roman" w:hAnsi="Arial" w:cs="Arial"/>
                <w:b/>
                <w:bCs/>
                <w:szCs w:val="22"/>
                <w:lang w:val="es-MX" w:eastAsia="en-US"/>
              </w:rPr>
              <w:t>No.</w:t>
            </w:r>
          </w:p>
        </w:tc>
        <w:tc>
          <w:tcPr>
            <w:tcW w:w="2368" w:type="pct"/>
            <w:shd w:val="clear" w:color="auto" w:fill="D9D9D9"/>
            <w:tcMar>
              <w:top w:w="0" w:type="dxa"/>
              <w:left w:w="108" w:type="dxa"/>
              <w:bottom w:w="0" w:type="dxa"/>
              <w:right w:w="108" w:type="dxa"/>
            </w:tcMar>
            <w:vAlign w:val="center"/>
            <w:hideMark/>
          </w:tcPr>
          <w:p w14:paraId="73A6DBB9" w14:textId="77777777" w:rsidR="00654F8F" w:rsidRPr="00654F8F" w:rsidRDefault="00654F8F" w:rsidP="00654F8F">
            <w:pPr>
              <w:tabs>
                <w:tab w:val="left" w:pos="0"/>
                <w:tab w:val="left" w:pos="426"/>
              </w:tabs>
              <w:spacing w:line="276" w:lineRule="auto"/>
              <w:jc w:val="center"/>
              <w:rPr>
                <w:rFonts w:ascii="Arial" w:eastAsia="Calibri" w:hAnsi="Arial" w:cs="Arial"/>
                <w:b/>
                <w:bCs/>
                <w:color w:val="000000"/>
                <w:szCs w:val="22"/>
                <w:lang w:val="es-MX" w:eastAsia="en-US"/>
              </w:rPr>
            </w:pPr>
            <w:r w:rsidRPr="00654F8F">
              <w:rPr>
                <w:rFonts w:ascii="Arial" w:eastAsia="Times New Roman" w:hAnsi="Arial" w:cs="Arial"/>
                <w:b/>
                <w:bCs/>
                <w:szCs w:val="22"/>
                <w:lang w:val="es-MX" w:eastAsia="en-US"/>
              </w:rPr>
              <w:t>Apartado</w:t>
            </w:r>
          </w:p>
        </w:tc>
        <w:tc>
          <w:tcPr>
            <w:tcW w:w="835" w:type="pct"/>
            <w:shd w:val="clear" w:color="auto" w:fill="D9D9D9"/>
            <w:tcMar>
              <w:top w:w="0" w:type="dxa"/>
              <w:left w:w="108" w:type="dxa"/>
              <w:bottom w:w="0" w:type="dxa"/>
              <w:right w:w="108" w:type="dxa"/>
            </w:tcMar>
            <w:vAlign w:val="center"/>
            <w:hideMark/>
          </w:tcPr>
          <w:p w14:paraId="63483449" w14:textId="77777777" w:rsidR="00654F8F" w:rsidRPr="00654F8F" w:rsidRDefault="00654F8F" w:rsidP="00654F8F">
            <w:pPr>
              <w:tabs>
                <w:tab w:val="left" w:pos="0"/>
                <w:tab w:val="left" w:pos="426"/>
              </w:tabs>
              <w:spacing w:line="276" w:lineRule="auto"/>
              <w:jc w:val="center"/>
              <w:rPr>
                <w:rFonts w:ascii="Arial" w:eastAsia="Calibri" w:hAnsi="Arial" w:cs="Arial"/>
                <w:b/>
                <w:bCs/>
                <w:color w:val="000000"/>
                <w:szCs w:val="22"/>
                <w:lang w:val="es-MX" w:eastAsia="en-US"/>
              </w:rPr>
            </w:pPr>
            <w:r w:rsidRPr="00654F8F">
              <w:rPr>
                <w:rFonts w:ascii="Arial" w:eastAsia="Times New Roman" w:hAnsi="Arial" w:cs="Arial"/>
                <w:b/>
                <w:bCs/>
                <w:szCs w:val="22"/>
                <w:lang w:val="es-MX" w:eastAsia="en-US"/>
              </w:rPr>
              <w:t>Preguntas</w:t>
            </w:r>
          </w:p>
        </w:tc>
        <w:tc>
          <w:tcPr>
            <w:tcW w:w="364" w:type="pct"/>
            <w:shd w:val="clear" w:color="auto" w:fill="D9D9D9"/>
          </w:tcPr>
          <w:p w14:paraId="640AD193" w14:textId="77777777" w:rsidR="00654F8F" w:rsidRPr="00654F8F" w:rsidRDefault="00654F8F" w:rsidP="00654F8F">
            <w:pPr>
              <w:tabs>
                <w:tab w:val="left" w:pos="0"/>
                <w:tab w:val="left" w:pos="426"/>
              </w:tabs>
              <w:spacing w:line="276" w:lineRule="auto"/>
              <w:jc w:val="center"/>
              <w:rPr>
                <w:rFonts w:ascii="Arial" w:eastAsia="Times New Roman" w:hAnsi="Arial" w:cs="Arial"/>
                <w:b/>
                <w:bCs/>
                <w:szCs w:val="22"/>
                <w:lang w:val="es-MX" w:eastAsia="en-US"/>
              </w:rPr>
            </w:pPr>
            <w:r w:rsidRPr="00654F8F">
              <w:rPr>
                <w:rFonts w:ascii="Arial" w:eastAsia="Times New Roman" w:hAnsi="Arial" w:cs="Arial"/>
                <w:b/>
                <w:bCs/>
                <w:szCs w:val="22"/>
                <w:lang w:val="es-MX" w:eastAsia="en-US"/>
              </w:rPr>
              <w:t>A</w:t>
            </w:r>
          </w:p>
        </w:tc>
        <w:tc>
          <w:tcPr>
            <w:tcW w:w="394" w:type="pct"/>
            <w:shd w:val="clear" w:color="auto" w:fill="D9D9D9"/>
          </w:tcPr>
          <w:p w14:paraId="0E16D450" w14:textId="77777777" w:rsidR="00654F8F" w:rsidRPr="00654F8F" w:rsidRDefault="00654F8F" w:rsidP="00654F8F">
            <w:pPr>
              <w:tabs>
                <w:tab w:val="left" w:pos="0"/>
                <w:tab w:val="left" w:pos="426"/>
              </w:tabs>
              <w:spacing w:line="276" w:lineRule="auto"/>
              <w:jc w:val="center"/>
              <w:rPr>
                <w:rFonts w:ascii="Arial" w:eastAsia="Times New Roman" w:hAnsi="Arial" w:cs="Arial"/>
                <w:b/>
                <w:bCs/>
                <w:szCs w:val="22"/>
                <w:lang w:val="es-MX" w:eastAsia="en-US"/>
              </w:rPr>
            </w:pPr>
            <w:r w:rsidRPr="00654F8F">
              <w:rPr>
                <w:rFonts w:ascii="Arial" w:eastAsia="Times New Roman" w:hAnsi="Arial" w:cs="Arial"/>
                <w:b/>
                <w:bCs/>
                <w:szCs w:val="22"/>
                <w:lang w:val="es-MX" w:eastAsia="en-US"/>
              </w:rPr>
              <w:t>B</w:t>
            </w:r>
          </w:p>
        </w:tc>
        <w:tc>
          <w:tcPr>
            <w:tcW w:w="721" w:type="pct"/>
            <w:shd w:val="clear" w:color="auto" w:fill="D9D9D9"/>
            <w:tcMar>
              <w:top w:w="0" w:type="dxa"/>
              <w:left w:w="108" w:type="dxa"/>
              <w:bottom w:w="0" w:type="dxa"/>
              <w:right w:w="108" w:type="dxa"/>
            </w:tcMar>
            <w:vAlign w:val="center"/>
            <w:hideMark/>
          </w:tcPr>
          <w:p w14:paraId="1CDBC7B9" w14:textId="77777777" w:rsidR="00654F8F" w:rsidRPr="00654F8F" w:rsidRDefault="00654F8F" w:rsidP="00654F8F">
            <w:pPr>
              <w:tabs>
                <w:tab w:val="left" w:pos="0"/>
                <w:tab w:val="left" w:pos="426"/>
              </w:tabs>
              <w:spacing w:line="276" w:lineRule="auto"/>
              <w:jc w:val="center"/>
              <w:rPr>
                <w:rFonts w:ascii="Arial" w:eastAsia="Calibri" w:hAnsi="Arial" w:cs="Arial"/>
                <w:b/>
                <w:bCs/>
                <w:color w:val="000000"/>
                <w:szCs w:val="22"/>
                <w:lang w:val="es-MX" w:eastAsia="en-US"/>
              </w:rPr>
            </w:pPr>
            <w:r w:rsidRPr="00654F8F">
              <w:rPr>
                <w:rFonts w:ascii="Arial" w:eastAsia="Times New Roman" w:hAnsi="Arial" w:cs="Arial"/>
                <w:b/>
                <w:bCs/>
                <w:szCs w:val="22"/>
                <w:lang w:val="es-MX" w:eastAsia="en-US"/>
              </w:rPr>
              <w:t>Total</w:t>
            </w:r>
          </w:p>
        </w:tc>
      </w:tr>
      <w:tr w:rsidR="00654F8F" w:rsidRPr="00654F8F" w14:paraId="27F85F3E" w14:textId="77777777" w:rsidTr="00AF212E">
        <w:trPr>
          <w:trHeight w:val="355"/>
          <w:jc w:val="center"/>
        </w:trPr>
        <w:tc>
          <w:tcPr>
            <w:tcW w:w="318" w:type="pct"/>
          </w:tcPr>
          <w:p w14:paraId="5DFF133C" w14:textId="77777777" w:rsidR="00654F8F" w:rsidRPr="00654F8F" w:rsidRDefault="00654F8F" w:rsidP="00654F8F">
            <w:pPr>
              <w:tabs>
                <w:tab w:val="left" w:pos="0"/>
                <w:tab w:val="left" w:pos="426"/>
              </w:tabs>
              <w:spacing w:line="276" w:lineRule="auto"/>
              <w:jc w:val="center"/>
              <w:rPr>
                <w:rFonts w:ascii="Arial" w:eastAsia="Times New Roman" w:hAnsi="Arial" w:cs="Arial"/>
                <w:szCs w:val="22"/>
                <w:lang w:val="es-MX" w:eastAsia="en-US"/>
              </w:rPr>
            </w:pPr>
            <w:r w:rsidRPr="00654F8F">
              <w:rPr>
                <w:rFonts w:ascii="Arial" w:eastAsia="Times New Roman" w:hAnsi="Arial" w:cs="Arial"/>
                <w:szCs w:val="22"/>
                <w:lang w:val="es-MX" w:eastAsia="en-US"/>
              </w:rPr>
              <w:t>I</w:t>
            </w:r>
          </w:p>
        </w:tc>
        <w:tc>
          <w:tcPr>
            <w:tcW w:w="2368" w:type="pct"/>
            <w:tcMar>
              <w:top w:w="0" w:type="dxa"/>
              <w:left w:w="108" w:type="dxa"/>
              <w:bottom w:w="0" w:type="dxa"/>
              <w:right w:w="108" w:type="dxa"/>
            </w:tcMar>
            <w:vAlign w:val="center"/>
            <w:hideMark/>
          </w:tcPr>
          <w:p w14:paraId="1D91C635" w14:textId="77777777" w:rsidR="00654F8F" w:rsidRPr="00654F8F" w:rsidRDefault="00654F8F" w:rsidP="00654F8F">
            <w:pPr>
              <w:tabs>
                <w:tab w:val="left" w:pos="0"/>
                <w:tab w:val="left" w:pos="426"/>
              </w:tabs>
              <w:spacing w:line="276" w:lineRule="auto"/>
              <w:jc w:val="both"/>
              <w:rPr>
                <w:rFonts w:ascii="Arial" w:eastAsia="Times New Roman" w:hAnsi="Arial" w:cs="Arial"/>
                <w:szCs w:val="22"/>
                <w:lang w:val="es-MX" w:eastAsia="en-US"/>
              </w:rPr>
            </w:pPr>
            <w:r w:rsidRPr="00654F8F">
              <w:rPr>
                <w:rFonts w:ascii="Arial" w:eastAsia="Times New Roman" w:hAnsi="Arial" w:cs="Arial"/>
                <w:szCs w:val="22"/>
                <w:lang w:val="es-MX" w:eastAsia="en-US"/>
              </w:rPr>
              <w:t>Características del fondo</w:t>
            </w:r>
          </w:p>
        </w:tc>
        <w:tc>
          <w:tcPr>
            <w:tcW w:w="835" w:type="pct"/>
            <w:tcMar>
              <w:top w:w="0" w:type="dxa"/>
              <w:left w:w="108" w:type="dxa"/>
              <w:bottom w:w="0" w:type="dxa"/>
              <w:right w:w="108" w:type="dxa"/>
            </w:tcMar>
            <w:vAlign w:val="center"/>
            <w:hideMark/>
          </w:tcPr>
          <w:p w14:paraId="7C6D97D2" w14:textId="77777777" w:rsidR="00654F8F" w:rsidRPr="00654F8F" w:rsidRDefault="00654F8F" w:rsidP="00654F8F">
            <w:pPr>
              <w:tabs>
                <w:tab w:val="left" w:pos="0"/>
                <w:tab w:val="left" w:pos="426"/>
              </w:tabs>
              <w:spacing w:line="276" w:lineRule="auto"/>
              <w:jc w:val="center"/>
              <w:rPr>
                <w:rFonts w:ascii="Arial" w:eastAsia="Times New Roman" w:hAnsi="Arial" w:cs="Arial"/>
                <w:szCs w:val="22"/>
                <w:lang w:val="es-MX" w:eastAsia="en-US"/>
              </w:rPr>
            </w:pPr>
            <w:r w:rsidRPr="00654F8F">
              <w:rPr>
                <w:rFonts w:ascii="Arial" w:eastAsia="Times New Roman" w:hAnsi="Arial" w:cs="Arial"/>
                <w:szCs w:val="22"/>
                <w:lang w:val="es-MX" w:eastAsia="en-US"/>
              </w:rPr>
              <w:t>-</w:t>
            </w:r>
          </w:p>
        </w:tc>
        <w:tc>
          <w:tcPr>
            <w:tcW w:w="364" w:type="pct"/>
          </w:tcPr>
          <w:p w14:paraId="136658D0" w14:textId="77777777" w:rsidR="00654F8F" w:rsidRPr="00654F8F" w:rsidRDefault="00654F8F" w:rsidP="00654F8F">
            <w:pPr>
              <w:tabs>
                <w:tab w:val="left" w:pos="0"/>
                <w:tab w:val="left" w:pos="426"/>
              </w:tabs>
              <w:spacing w:line="276" w:lineRule="auto"/>
              <w:jc w:val="center"/>
              <w:rPr>
                <w:rFonts w:ascii="Arial" w:eastAsia="Times New Roman" w:hAnsi="Arial" w:cs="Arial"/>
                <w:szCs w:val="22"/>
                <w:lang w:val="es-MX" w:eastAsia="en-US"/>
              </w:rPr>
            </w:pPr>
            <w:r w:rsidRPr="00654F8F">
              <w:rPr>
                <w:rFonts w:ascii="Arial" w:eastAsia="Times New Roman" w:hAnsi="Arial" w:cs="Arial"/>
                <w:szCs w:val="22"/>
                <w:lang w:val="es-MX" w:eastAsia="en-US"/>
              </w:rPr>
              <w:t>-</w:t>
            </w:r>
          </w:p>
        </w:tc>
        <w:tc>
          <w:tcPr>
            <w:tcW w:w="394" w:type="pct"/>
          </w:tcPr>
          <w:p w14:paraId="5869F169" w14:textId="77777777" w:rsidR="00654F8F" w:rsidRPr="00654F8F" w:rsidRDefault="00654F8F" w:rsidP="00654F8F">
            <w:pPr>
              <w:tabs>
                <w:tab w:val="left" w:pos="0"/>
                <w:tab w:val="left" w:pos="426"/>
              </w:tabs>
              <w:spacing w:line="276" w:lineRule="auto"/>
              <w:jc w:val="center"/>
              <w:rPr>
                <w:rFonts w:ascii="Arial" w:eastAsia="Times New Roman" w:hAnsi="Arial" w:cs="Arial"/>
                <w:szCs w:val="22"/>
                <w:lang w:val="es-MX" w:eastAsia="en-US"/>
              </w:rPr>
            </w:pPr>
            <w:r w:rsidRPr="00654F8F">
              <w:rPr>
                <w:rFonts w:ascii="Arial" w:eastAsia="Times New Roman" w:hAnsi="Arial" w:cs="Arial"/>
                <w:szCs w:val="22"/>
                <w:lang w:val="es-MX" w:eastAsia="en-US"/>
              </w:rPr>
              <w:t>-</w:t>
            </w:r>
          </w:p>
        </w:tc>
        <w:tc>
          <w:tcPr>
            <w:tcW w:w="721" w:type="pct"/>
            <w:tcMar>
              <w:top w:w="0" w:type="dxa"/>
              <w:left w:w="108" w:type="dxa"/>
              <w:bottom w:w="0" w:type="dxa"/>
              <w:right w:w="108" w:type="dxa"/>
            </w:tcMar>
            <w:vAlign w:val="center"/>
            <w:hideMark/>
          </w:tcPr>
          <w:p w14:paraId="735F3EC7" w14:textId="77777777" w:rsidR="00654F8F" w:rsidRPr="00654F8F" w:rsidRDefault="00654F8F" w:rsidP="00654F8F">
            <w:pPr>
              <w:tabs>
                <w:tab w:val="left" w:pos="0"/>
                <w:tab w:val="left" w:pos="426"/>
              </w:tabs>
              <w:spacing w:line="276" w:lineRule="auto"/>
              <w:jc w:val="center"/>
              <w:rPr>
                <w:rFonts w:ascii="Arial" w:eastAsia="Times New Roman" w:hAnsi="Arial" w:cs="Arial"/>
                <w:szCs w:val="22"/>
                <w:lang w:val="es-MX" w:eastAsia="en-US"/>
              </w:rPr>
            </w:pPr>
            <w:r w:rsidRPr="00654F8F">
              <w:rPr>
                <w:rFonts w:ascii="Arial" w:eastAsia="Times New Roman" w:hAnsi="Arial" w:cs="Arial"/>
                <w:szCs w:val="22"/>
                <w:lang w:val="es-MX" w:eastAsia="en-US"/>
              </w:rPr>
              <w:t>-</w:t>
            </w:r>
          </w:p>
        </w:tc>
      </w:tr>
      <w:tr w:rsidR="00654F8F" w:rsidRPr="00654F8F" w14:paraId="39B62C0F" w14:textId="77777777" w:rsidTr="00AF212E">
        <w:trPr>
          <w:trHeight w:val="355"/>
          <w:jc w:val="center"/>
        </w:trPr>
        <w:tc>
          <w:tcPr>
            <w:tcW w:w="318" w:type="pct"/>
          </w:tcPr>
          <w:p w14:paraId="7E6A863E" w14:textId="77777777" w:rsidR="00654F8F" w:rsidRPr="00654F8F" w:rsidRDefault="00654F8F" w:rsidP="00654F8F">
            <w:pPr>
              <w:tabs>
                <w:tab w:val="left" w:pos="0"/>
                <w:tab w:val="left" w:pos="426"/>
              </w:tabs>
              <w:spacing w:line="276" w:lineRule="auto"/>
              <w:jc w:val="center"/>
              <w:rPr>
                <w:rFonts w:ascii="Arial" w:eastAsia="Times New Roman" w:hAnsi="Arial" w:cs="Arial"/>
                <w:szCs w:val="22"/>
                <w:lang w:val="es-MX" w:eastAsia="en-US"/>
              </w:rPr>
            </w:pPr>
            <w:r w:rsidRPr="00654F8F">
              <w:rPr>
                <w:rFonts w:ascii="Arial" w:eastAsia="Times New Roman" w:hAnsi="Arial" w:cs="Arial"/>
                <w:szCs w:val="22"/>
                <w:lang w:val="es-MX" w:eastAsia="en-US"/>
              </w:rPr>
              <w:t>II</w:t>
            </w:r>
          </w:p>
        </w:tc>
        <w:tc>
          <w:tcPr>
            <w:tcW w:w="2368" w:type="pct"/>
            <w:tcMar>
              <w:top w:w="0" w:type="dxa"/>
              <w:left w:w="108" w:type="dxa"/>
              <w:bottom w:w="0" w:type="dxa"/>
              <w:right w:w="108" w:type="dxa"/>
            </w:tcMar>
            <w:vAlign w:val="center"/>
            <w:hideMark/>
          </w:tcPr>
          <w:p w14:paraId="57ACE59E" w14:textId="77777777" w:rsidR="00654F8F" w:rsidRPr="00654F8F" w:rsidRDefault="00654F8F" w:rsidP="00654F8F">
            <w:pPr>
              <w:tabs>
                <w:tab w:val="left" w:pos="0"/>
                <w:tab w:val="left" w:pos="426"/>
              </w:tabs>
              <w:spacing w:line="276" w:lineRule="auto"/>
              <w:jc w:val="both"/>
              <w:rPr>
                <w:rFonts w:ascii="Arial" w:eastAsia="Calibri" w:hAnsi="Arial" w:cs="Arial"/>
                <w:color w:val="000000"/>
                <w:szCs w:val="22"/>
                <w:lang w:val="es-MX" w:eastAsia="en-US"/>
              </w:rPr>
            </w:pPr>
            <w:r w:rsidRPr="00654F8F">
              <w:rPr>
                <w:rFonts w:ascii="Arial" w:eastAsia="Times New Roman" w:hAnsi="Arial" w:cs="Arial"/>
                <w:szCs w:val="22"/>
                <w:lang w:val="es-MX" w:eastAsia="en-US"/>
              </w:rPr>
              <w:t xml:space="preserve">Contribución y destino </w:t>
            </w:r>
          </w:p>
        </w:tc>
        <w:tc>
          <w:tcPr>
            <w:tcW w:w="835" w:type="pct"/>
            <w:tcMar>
              <w:top w:w="0" w:type="dxa"/>
              <w:left w:w="108" w:type="dxa"/>
              <w:bottom w:w="0" w:type="dxa"/>
              <w:right w:w="108" w:type="dxa"/>
            </w:tcMar>
            <w:vAlign w:val="center"/>
          </w:tcPr>
          <w:p w14:paraId="1EF1CA39" w14:textId="77777777" w:rsidR="00654F8F" w:rsidRPr="00654F8F" w:rsidRDefault="00654F8F" w:rsidP="00654F8F">
            <w:pPr>
              <w:tabs>
                <w:tab w:val="left" w:pos="0"/>
                <w:tab w:val="left" w:pos="426"/>
              </w:tabs>
              <w:spacing w:line="276" w:lineRule="auto"/>
              <w:jc w:val="center"/>
              <w:rPr>
                <w:rFonts w:ascii="Arial" w:eastAsia="Calibri" w:hAnsi="Arial" w:cs="Arial"/>
                <w:color w:val="000000"/>
                <w:szCs w:val="22"/>
                <w:lang w:val="es-MX" w:eastAsia="en-US"/>
              </w:rPr>
            </w:pPr>
            <w:r w:rsidRPr="00654F8F">
              <w:rPr>
                <w:rFonts w:ascii="Arial" w:eastAsia="Calibri" w:hAnsi="Arial" w:cs="Arial"/>
                <w:color w:val="000000"/>
                <w:szCs w:val="22"/>
                <w:lang w:val="es-MX" w:eastAsia="en-US"/>
              </w:rPr>
              <w:t>1 a 6</w:t>
            </w:r>
          </w:p>
        </w:tc>
        <w:tc>
          <w:tcPr>
            <w:tcW w:w="364" w:type="pct"/>
          </w:tcPr>
          <w:p w14:paraId="3CE7AECB" w14:textId="77777777" w:rsidR="00654F8F" w:rsidRPr="00654F8F" w:rsidRDefault="00654F8F" w:rsidP="00654F8F">
            <w:pPr>
              <w:tabs>
                <w:tab w:val="left" w:pos="0"/>
                <w:tab w:val="left" w:pos="426"/>
              </w:tabs>
              <w:spacing w:line="276" w:lineRule="auto"/>
              <w:jc w:val="center"/>
              <w:rPr>
                <w:rFonts w:ascii="Arial" w:eastAsia="Calibri" w:hAnsi="Arial" w:cs="Arial"/>
                <w:color w:val="000000"/>
                <w:szCs w:val="22"/>
                <w:lang w:val="es-MX" w:eastAsia="en-US"/>
              </w:rPr>
            </w:pPr>
            <w:r w:rsidRPr="00654F8F">
              <w:rPr>
                <w:rFonts w:ascii="Arial" w:eastAsia="Calibri" w:hAnsi="Arial" w:cs="Arial"/>
                <w:color w:val="000000"/>
                <w:szCs w:val="22"/>
                <w:lang w:val="es-MX" w:eastAsia="en-US"/>
              </w:rPr>
              <w:t>3</w:t>
            </w:r>
          </w:p>
        </w:tc>
        <w:tc>
          <w:tcPr>
            <w:tcW w:w="394" w:type="pct"/>
          </w:tcPr>
          <w:p w14:paraId="1F298388" w14:textId="77777777" w:rsidR="00654F8F" w:rsidRPr="00654F8F" w:rsidRDefault="00654F8F" w:rsidP="00654F8F">
            <w:pPr>
              <w:tabs>
                <w:tab w:val="left" w:pos="0"/>
                <w:tab w:val="left" w:pos="426"/>
              </w:tabs>
              <w:spacing w:line="276" w:lineRule="auto"/>
              <w:jc w:val="center"/>
              <w:rPr>
                <w:rFonts w:ascii="Arial" w:eastAsia="Calibri" w:hAnsi="Arial" w:cs="Arial"/>
                <w:color w:val="000000"/>
                <w:szCs w:val="22"/>
                <w:lang w:val="es-MX" w:eastAsia="en-US"/>
              </w:rPr>
            </w:pPr>
            <w:r w:rsidRPr="00654F8F">
              <w:rPr>
                <w:rFonts w:ascii="Arial" w:eastAsia="Calibri" w:hAnsi="Arial" w:cs="Arial"/>
                <w:color w:val="000000"/>
                <w:szCs w:val="22"/>
                <w:lang w:val="es-MX" w:eastAsia="en-US"/>
              </w:rPr>
              <w:t>3</w:t>
            </w:r>
          </w:p>
        </w:tc>
        <w:tc>
          <w:tcPr>
            <w:tcW w:w="721" w:type="pct"/>
            <w:tcMar>
              <w:top w:w="0" w:type="dxa"/>
              <w:left w:w="108" w:type="dxa"/>
              <w:bottom w:w="0" w:type="dxa"/>
              <w:right w:w="108" w:type="dxa"/>
            </w:tcMar>
            <w:vAlign w:val="center"/>
          </w:tcPr>
          <w:p w14:paraId="16A7AD75" w14:textId="77777777" w:rsidR="00654F8F" w:rsidRPr="00654F8F" w:rsidRDefault="00654F8F" w:rsidP="00654F8F">
            <w:pPr>
              <w:tabs>
                <w:tab w:val="left" w:pos="0"/>
                <w:tab w:val="left" w:pos="426"/>
              </w:tabs>
              <w:spacing w:line="276" w:lineRule="auto"/>
              <w:jc w:val="center"/>
              <w:rPr>
                <w:rFonts w:ascii="Arial" w:eastAsia="Calibri" w:hAnsi="Arial" w:cs="Arial"/>
                <w:color w:val="000000"/>
                <w:szCs w:val="22"/>
                <w:lang w:val="es-MX" w:eastAsia="en-US"/>
              </w:rPr>
            </w:pPr>
            <w:r w:rsidRPr="00654F8F">
              <w:rPr>
                <w:rFonts w:ascii="Arial" w:eastAsia="Calibri" w:hAnsi="Arial" w:cs="Arial"/>
                <w:color w:val="000000"/>
                <w:szCs w:val="22"/>
                <w:lang w:val="es-MX" w:eastAsia="en-US"/>
              </w:rPr>
              <w:t>6</w:t>
            </w:r>
          </w:p>
        </w:tc>
      </w:tr>
      <w:tr w:rsidR="00654F8F" w:rsidRPr="00654F8F" w14:paraId="45B56750" w14:textId="77777777" w:rsidTr="00AF212E">
        <w:trPr>
          <w:trHeight w:val="355"/>
          <w:jc w:val="center"/>
        </w:trPr>
        <w:tc>
          <w:tcPr>
            <w:tcW w:w="318" w:type="pct"/>
          </w:tcPr>
          <w:p w14:paraId="1CC50B07" w14:textId="77777777" w:rsidR="00654F8F" w:rsidRPr="00654F8F" w:rsidRDefault="00654F8F" w:rsidP="00654F8F">
            <w:pPr>
              <w:tabs>
                <w:tab w:val="left" w:pos="0"/>
                <w:tab w:val="left" w:pos="426"/>
              </w:tabs>
              <w:spacing w:line="276" w:lineRule="auto"/>
              <w:jc w:val="center"/>
              <w:rPr>
                <w:rFonts w:ascii="Arial" w:eastAsia="Times New Roman" w:hAnsi="Arial" w:cs="Arial"/>
                <w:szCs w:val="22"/>
                <w:lang w:val="es-MX" w:eastAsia="en-US"/>
              </w:rPr>
            </w:pPr>
            <w:r w:rsidRPr="00654F8F">
              <w:rPr>
                <w:rFonts w:ascii="Arial" w:eastAsia="Times New Roman" w:hAnsi="Arial" w:cs="Arial"/>
                <w:szCs w:val="22"/>
                <w:lang w:val="es-MX" w:eastAsia="en-US"/>
              </w:rPr>
              <w:t>III</w:t>
            </w:r>
          </w:p>
        </w:tc>
        <w:tc>
          <w:tcPr>
            <w:tcW w:w="2368" w:type="pct"/>
            <w:tcMar>
              <w:top w:w="0" w:type="dxa"/>
              <w:left w:w="108" w:type="dxa"/>
              <w:bottom w:w="0" w:type="dxa"/>
              <w:right w:w="108" w:type="dxa"/>
            </w:tcMar>
            <w:vAlign w:val="center"/>
            <w:hideMark/>
          </w:tcPr>
          <w:p w14:paraId="4E44BB46" w14:textId="77777777" w:rsidR="00654F8F" w:rsidRPr="00654F8F" w:rsidRDefault="00654F8F" w:rsidP="00654F8F">
            <w:pPr>
              <w:tabs>
                <w:tab w:val="left" w:pos="0"/>
                <w:tab w:val="left" w:pos="426"/>
              </w:tabs>
              <w:spacing w:line="276" w:lineRule="auto"/>
              <w:jc w:val="both"/>
              <w:rPr>
                <w:rFonts w:ascii="Arial" w:eastAsia="Calibri" w:hAnsi="Arial" w:cs="Arial"/>
                <w:color w:val="000000"/>
                <w:szCs w:val="22"/>
                <w:lang w:val="es-MX" w:eastAsia="en-US"/>
              </w:rPr>
            </w:pPr>
            <w:r w:rsidRPr="00654F8F">
              <w:rPr>
                <w:rFonts w:ascii="Arial" w:eastAsia="Times New Roman" w:hAnsi="Arial" w:cs="Arial"/>
                <w:szCs w:val="22"/>
                <w:lang w:val="es-MX" w:eastAsia="en-US"/>
              </w:rPr>
              <w:t>Gestión y operación</w:t>
            </w:r>
          </w:p>
        </w:tc>
        <w:tc>
          <w:tcPr>
            <w:tcW w:w="835" w:type="pct"/>
            <w:tcMar>
              <w:top w:w="0" w:type="dxa"/>
              <w:left w:w="108" w:type="dxa"/>
              <w:bottom w:w="0" w:type="dxa"/>
              <w:right w:w="108" w:type="dxa"/>
            </w:tcMar>
            <w:vAlign w:val="center"/>
          </w:tcPr>
          <w:p w14:paraId="3DD13AF4" w14:textId="77777777" w:rsidR="00654F8F" w:rsidRPr="00654F8F" w:rsidRDefault="00654F8F" w:rsidP="00654F8F">
            <w:pPr>
              <w:tabs>
                <w:tab w:val="left" w:pos="0"/>
                <w:tab w:val="left" w:pos="426"/>
              </w:tabs>
              <w:spacing w:line="276" w:lineRule="auto"/>
              <w:jc w:val="center"/>
              <w:rPr>
                <w:rFonts w:ascii="Arial" w:eastAsia="Calibri" w:hAnsi="Arial" w:cs="Arial"/>
                <w:color w:val="000000"/>
                <w:szCs w:val="22"/>
                <w:lang w:val="es-MX" w:eastAsia="en-US"/>
              </w:rPr>
            </w:pPr>
            <w:r w:rsidRPr="00654F8F">
              <w:rPr>
                <w:rFonts w:ascii="Arial" w:eastAsia="Calibri" w:hAnsi="Arial" w:cs="Arial"/>
                <w:color w:val="000000"/>
                <w:szCs w:val="22"/>
                <w:lang w:val="es-MX" w:eastAsia="en-US"/>
              </w:rPr>
              <w:t>7 a 12</w:t>
            </w:r>
          </w:p>
        </w:tc>
        <w:tc>
          <w:tcPr>
            <w:tcW w:w="364" w:type="pct"/>
          </w:tcPr>
          <w:p w14:paraId="1ECF8A45" w14:textId="77777777" w:rsidR="00654F8F" w:rsidRPr="00654F8F" w:rsidRDefault="00654F8F" w:rsidP="00654F8F">
            <w:pPr>
              <w:tabs>
                <w:tab w:val="left" w:pos="0"/>
                <w:tab w:val="left" w:pos="426"/>
              </w:tabs>
              <w:spacing w:line="276" w:lineRule="auto"/>
              <w:jc w:val="center"/>
              <w:rPr>
                <w:rFonts w:ascii="Arial" w:eastAsia="Calibri" w:hAnsi="Arial" w:cs="Arial"/>
                <w:color w:val="000000"/>
                <w:szCs w:val="22"/>
                <w:lang w:val="es-MX" w:eastAsia="en-US"/>
              </w:rPr>
            </w:pPr>
            <w:r w:rsidRPr="00654F8F">
              <w:rPr>
                <w:rFonts w:ascii="Arial" w:eastAsia="Calibri" w:hAnsi="Arial" w:cs="Arial"/>
                <w:color w:val="000000"/>
                <w:szCs w:val="22"/>
                <w:lang w:val="es-MX" w:eastAsia="en-US"/>
              </w:rPr>
              <w:t>3</w:t>
            </w:r>
          </w:p>
        </w:tc>
        <w:tc>
          <w:tcPr>
            <w:tcW w:w="394" w:type="pct"/>
          </w:tcPr>
          <w:p w14:paraId="1AF83490" w14:textId="77777777" w:rsidR="00654F8F" w:rsidRPr="00654F8F" w:rsidRDefault="00654F8F" w:rsidP="00654F8F">
            <w:pPr>
              <w:tabs>
                <w:tab w:val="left" w:pos="0"/>
                <w:tab w:val="left" w:pos="426"/>
              </w:tabs>
              <w:spacing w:line="276" w:lineRule="auto"/>
              <w:jc w:val="center"/>
              <w:rPr>
                <w:rFonts w:ascii="Arial" w:eastAsia="Calibri" w:hAnsi="Arial" w:cs="Arial"/>
                <w:color w:val="000000"/>
                <w:szCs w:val="22"/>
                <w:lang w:val="es-MX" w:eastAsia="en-US"/>
              </w:rPr>
            </w:pPr>
            <w:r w:rsidRPr="00654F8F">
              <w:rPr>
                <w:rFonts w:ascii="Arial" w:eastAsia="Calibri" w:hAnsi="Arial" w:cs="Arial"/>
                <w:color w:val="000000"/>
                <w:szCs w:val="22"/>
                <w:lang w:val="es-MX" w:eastAsia="en-US"/>
              </w:rPr>
              <w:t>3</w:t>
            </w:r>
          </w:p>
        </w:tc>
        <w:tc>
          <w:tcPr>
            <w:tcW w:w="721" w:type="pct"/>
            <w:tcMar>
              <w:top w:w="0" w:type="dxa"/>
              <w:left w:w="108" w:type="dxa"/>
              <w:bottom w:w="0" w:type="dxa"/>
              <w:right w:w="108" w:type="dxa"/>
            </w:tcMar>
            <w:vAlign w:val="center"/>
          </w:tcPr>
          <w:p w14:paraId="3F053455" w14:textId="77777777" w:rsidR="00654F8F" w:rsidRPr="00654F8F" w:rsidRDefault="00654F8F" w:rsidP="00654F8F">
            <w:pPr>
              <w:tabs>
                <w:tab w:val="left" w:pos="0"/>
                <w:tab w:val="left" w:pos="426"/>
              </w:tabs>
              <w:spacing w:line="276" w:lineRule="auto"/>
              <w:jc w:val="center"/>
              <w:rPr>
                <w:rFonts w:ascii="Arial" w:eastAsia="Calibri" w:hAnsi="Arial" w:cs="Arial"/>
                <w:color w:val="000000"/>
                <w:szCs w:val="22"/>
                <w:lang w:val="es-MX" w:eastAsia="en-US"/>
              </w:rPr>
            </w:pPr>
            <w:r w:rsidRPr="00654F8F">
              <w:rPr>
                <w:rFonts w:ascii="Arial" w:eastAsia="Calibri" w:hAnsi="Arial" w:cs="Arial"/>
                <w:color w:val="000000"/>
                <w:szCs w:val="22"/>
                <w:lang w:val="es-MX" w:eastAsia="en-US"/>
              </w:rPr>
              <w:t>6</w:t>
            </w:r>
          </w:p>
        </w:tc>
      </w:tr>
      <w:tr w:rsidR="00654F8F" w:rsidRPr="00654F8F" w14:paraId="75D6136A" w14:textId="77777777" w:rsidTr="00AF212E">
        <w:trPr>
          <w:trHeight w:val="355"/>
          <w:jc w:val="center"/>
        </w:trPr>
        <w:tc>
          <w:tcPr>
            <w:tcW w:w="318" w:type="pct"/>
          </w:tcPr>
          <w:p w14:paraId="5B493802" w14:textId="77777777" w:rsidR="00654F8F" w:rsidRPr="00654F8F" w:rsidRDefault="00654F8F" w:rsidP="00654F8F">
            <w:pPr>
              <w:tabs>
                <w:tab w:val="left" w:pos="0"/>
                <w:tab w:val="left" w:pos="426"/>
              </w:tabs>
              <w:spacing w:line="276" w:lineRule="auto"/>
              <w:jc w:val="center"/>
              <w:rPr>
                <w:rFonts w:ascii="Arial" w:eastAsia="Times New Roman" w:hAnsi="Arial" w:cs="Arial"/>
                <w:szCs w:val="22"/>
                <w:lang w:val="es-MX" w:eastAsia="en-US"/>
              </w:rPr>
            </w:pPr>
            <w:r w:rsidRPr="00654F8F">
              <w:rPr>
                <w:rFonts w:ascii="Arial" w:eastAsia="Times New Roman" w:hAnsi="Arial" w:cs="Arial"/>
                <w:szCs w:val="22"/>
                <w:lang w:val="es-MX" w:eastAsia="en-US"/>
              </w:rPr>
              <w:t>IV</w:t>
            </w:r>
          </w:p>
        </w:tc>
        <w:tc>
          <w:tcPr>
            <w:tcW w:w="2368" w:type="pct"/>
            <w:tcMar>
              <w:top w:w="0" w:type="dxa"/>
              <w:left w:w="108" w:type="dxa"/>
              <w:bottom w:w="0" w:type="dxa"/>
              <w:right w:w="108" w:type="dxa"/>
            </w:tcMar>
            <w:vAlign w:val="center"/>
          </w:tcPr>
          <w:p w14:paraId="22F69DAA" w14:textId="77777777" w:rsidR="00654F8F" w:rsidRPr="00654F8F" w:rsidRDefault="00654F8F" w:rsidP="00654F8F">
            <w:pPr>
              <w:tabs>
                <w:tab w:val="left" w:pos="0"/>
                <w:tab w:val="left" w:pos="426"/>
              </w:tabs>
              <w:spacing w:line="276" w:lineRule="auto"/>
              <w:jc w:val="both"/>
              <w:rPr>
                <w:rFonts w:ascii="Arial" w:eastAsia="Times New Roman" w:hAnsi="Arial" w:cs="Arial"/>
                <w:szCs w:val="22"/>
                <w:lang w:val="es-MX" w:eastAsia="en-US"/>
              </w:rPr>
            </w:pPr>
            <w:bookmarkStart w:id="40" w:name="_Hlk96285948"/>
            <w:r w:rsidRPr="00654F8F">
              <w:rPr>
                <w:rFonts w:ascii="Arial" w:eastAsia="Times New Roman" w:hAnsi="Arial" w:cs="Arial"/>
                <w:szCs w:val="22"/>
                <w:lang w:val="es-MX" w:eastAsia="en-US"/>
              </w:rPr>
              <w:t>Generación de información y rendición de cuentas</w:t>
            </w:r>
            <w:bookmarkEnd w:id="40"/>
          </w:p>
        </w:tc>
        <w:tc>
          <w:tcPr>
            <w:tcW w:w="835" w:type="pct"/>
            <w:tcMar>
              <w:top w:w="0" w:type="dxa"/>
              <w:left w:w="108" w:type="dxa"/>
              <w:bottom w:w="0" w:type="dxa"/>
              <w:right w:w="108" w:type="dxa"/>
            </w:tcMar>
            <w:vAlign w:val="center"/>
          </w:tcPr>
          <w:p w14:paraId="6A0B3CAD" w14:textId="77777777" w:rsidR="00654F8F" w:rsidRPr="00654F8F" w:rsidRDefault="00654F8F" w:rsidP="00654F8F">
            <w:pPr>
              <w:tabs>
                <w:tab w:val="left" w:pos="0"/>
                <w:tab w:val="left" w:pos="426"/>
              </w:tabs>
              <w:spacing w:line="276" w:lineRule="auto"/>
              <w:jc w:val="center"/>
              <w:rPr>
                <w:rFonts w:ascii="Arial" w:eastAsia="Calibri" w:hAnsi="Arial" w:cs="Arial"/>
                <w:color w:val="000000"/>
                <w:szCs w:val="22"/>
                <w:lang w:val="es-MX" w:eastAsia="en-US"/>
              </w:rPr>
            </w:pPr>
            <w:r w:rsidRPr="00654F8F">
              <w:rPr>
                <w:rFonts w:ascii="Arial" w:eastAsia="Calibri" w:hAnsi="Arial" w:cs="Arial"/>
                <w:color w:val="000000"/>
                <w:szCs w:val="22"/>
                <w:lang w:val="es-MX" w:eastAsia="en-US"/>
              </w:rPr>
              <w:t>13 a 15</w:t>
            </w:r>
          </w:p>
        </w:tc>
        <w:tc>
          <w:tcPr>
            <w:tcW w:w="364" w:type="pct"/>
          </w:tcPr>
          <w:p w14:paraId="4C23A259" w14:textId="77777777" w:rsidR="00654F8F" w:rsidRPr="00654F8F" w:rsidRDefault="00654F8F" w:rsidP="00654F8F">
            <w:pPr>
              <w:tabs>
                <w:tab w:val="left" w:pos="0"/>
                <w:tab w:val="left" w:pos="426"/>
              </w:tabs>
              <w:spacing w:line="276" w:lineRule="auto"/>
              <w:jc w:val="center"/>
              <w:rPr>
                <w:rFonts w:ascii="Arial" w:eastAsia="Calibri" w:hAnsi="Arial" w:cs="Arial"/>
                <w:color w:val="000000"/>
                <w:szCs w:val="22"/>
                <w:lang w:val="es-MX" w:eastAsia="en-US"/>
              </w:rPr>
            </w:pPr>
            <w:r w:rsidRPr="00654F8F">
              <w:rPr>
                <w:rFonts w:ascii="Arial" w:eastAsia="Calibri" w:hAnsi="Arial" w:cs="Arial"/>
                <w:color w:val="000000"/>
                <w:szCs w:val="22"/>
                <w:lang w:val="es-MX" w:eastAsia="en-US"/>
              </w:rPr>
              <w:t>1</w:t>
            </w:r>
          </w:p>
        </w:tc>
        <w:tc>
          <w:tcPr>
            <w:tcW w:w="394" w:type="pct"/>
          </w:tcPr>
          <w:p w14:paraId="0E180095" w14:textId="77777777" w:rsidR="00654F8F" w:rsidRPr="00654F8F" w:rsidRDefault="00654F8F" w:rsidP="00654F8F">
            <w:pPr>
              <w:tabs>
                <w:tab w:val="left" w:pos="0"/>
                <w:tab w:val="left" w:pos="426"/>
              </w:tabs>
              <w:spacing w:line="276" w:lineRule="auto"/>
              <w:jc w:val="center"/>
              <w:rPr>
                <w:rFonts w:ascii="Arial" w:eastAsia="Calibri" w:hAnsi="Arial" w:cs="Arial"/>
                <w:color w:val="000000"/>
                <w:szCs w:val="22"/>
                <w:lang w:val="es-MX" w:eastAsia="en-US"/>
              </w:rPr>
            </w:pPr>
            <w:r w:rsidRPr="00654F8F">
              <w:rPr>
                <w:rFonts w:ascii="Arial" w:eastAsia="Calibri" w:hAnsi="Arial" w:cs="Arial"/>
                <w:color w:val="000000"/>
                <w:szCs w:val="22"/>
                <w:lang w:val="es-MX" w:eastAsia="en-US"/>
              </w:rPr>
              <w:t>2</w:t>
            </w:r>
          </w:p>
        </w:tc>
        <w:tc>
          <w:tcPr>
            <w:tcW w:w="721" w:type="pct"/>
            <w:tcMar>
              <w:top w:w="0" w:type="dxa"/>
              <w:left w:w="108" w:type="dxa"/>
              <w:bottom w:w="0" w:type="dxa"/>
              <w:right w:w="108" w:type="dxa"/>
            </w:tcMar>
            <w:vAlign w:val="center"/>
          </w:tcPr>
          <w:p w14:paraId="49DB1C36" w14:textId="77777777" w:rsidR="00654F8F" w:rsidRPr="00654F8F" w:rsidRDefault="00654F8F" w:rsidP="00654F8F">
            <w:pPr>
              <w:tabs>
                <w:tab w:val="left" w:pos="0"/>
                <w:tab w:val="left" w:pos="426"/>
              </w:tabs>
              <w:spacing w:line="276" w:lineRule="auto"/>
              <w:jc w:val="center"/>
              <w:rPr>
                <w:rFonts w:ascii="Arial" w:eastAsia="Calibri" w:hAnsi="Arial" w:cs="Arial"/>
                <w:color w:val="000000"/>
                <w:szCs w:val="22"/>
                <w:lang w:val="es-MX" w:eastAsia="en-US"/>
              </w:rPr>
            </w:pPr>
            <w:r w:rsidRPr="00654F8F">
              <w:rPr>
                <w:rFonts w:ascii="Arial" w:eastAsia="Calibri" w:hAnsi="Arial" w:cs="Arial"/>
                <w:color w:val="000000"/>
                <w:szCs w:val="22"/>
                <w:lang w:val="es-MX" w:eastAsia="en-US"/>
              </w:rPr>
              <w:t>3</w:t>
            </w:r>
          </w:p>
        </w:tc>
      </w:tr>
      <w:tr w:rsidR="00654F8F" w:rsidRPr="00654F8F" w14:paraId="39C2399B" w14:textId="77777777" w:rsidTr="00AF212E">
        <w:trPr>
          <w:trHeight w:val="355"/>
          <w:jc w:val="center"/>
        </w:trPr>
        <w:tc>
          <w:tcPr>
            <w:tcW w:w="318" w:type="pct"/>
          </w:tcPr>
          <w:p w14:paraId="30B3B482" w14:textId="77777777" w:rsidR="00654F8F" w:rsidRPr="00654F8F" w:rsidRDefault="00654F8F" w:rsidP="00654F8F">
            <w:pPr>
              <w:tabs>
                <w:tab w:val="left" w:pos="0"/>
                <w:tab w:val="left" w:pos="426"/>
              </w:tabs>
              <w:spacing w:line="276" w:lineRule="auto"/>
              <w:jc w:val="center"/>
              <w:rPr>
                <w:rFonts w:ascii="Arial" w:eastAsia="Times New Roman" w:hAnsi="Arial" w:cs="Arial"/>
                <w:szCs w:val="22"/>
                <w:lang w:val="es-MX" w:eastAsia="en-US"/>
              </w:rPr>
            </w:pPr>
            <w:r w:rsidRPr="00654F8F">
              <w:rPr>
                <w:rFonts w:ascii="Arial" w:eastAsia="Times New Roman" w:hAnsi="Arial" w:cs="Arial"/>
                <w:szCs w:val="22"/>
                <w:lang w:val="es-MX" w:eastAsia="en-US"/>
              </w:rPr>
              <w:t>V</w:t>
            </w:r>
          </w:p>
        </w:tc>
        <w:tc>
          <w:tcPr>
            <w:tcW w:w="2368" w:type="pct"/>
            <w:tcMar>
              <w:top w:w="0" w:type="dxa"/>
              <w:left w:w="108" w:type="dxa"/>
              <w:bottom w:w="0" w:type="dxa"/>
              <w:right w:w="108" w:type="dxa"/>
            </w:tcMar>
            <w:vAlign w:val="center"/>
          </w:tcPr>
          <w:p w14:paraId="7920A163" w14:textId="77777777" w:rsidR="00654F8F" w:rsidRPr="00654F8F" w:rsidRDefault="00654F8F" w:rsidP="00654F8F">
            <w:pPr>
              <w:tabs>
                <w:tab w:val="left" w:pos="0"/>
                <w:tab w:val="left" w:pos="426"/>
              </w:tabs>
              <w:spacing w:line="276" w:lineRule="auto"/>
              <w:jc w:val="both"/>
              <w:rPr>
                <w:rFonts w:ascii="Arial" w:eastAsia="Times New Roman" w:hAnsi="Arial" w:cs="Arial"/>
                <w:szCs w:val="22"/>
                <w:lang w:val="es-MX" w:eastAsia="en-US"/>
              </w:rPr>
            </w:pPr>
            <w:r w:rsidRPr="00654F8F">
              <w:rPr>
                <w:rFonts w:ascii="Arial" w:eastAsia="Times New Roman" w:hAnsi="Arial" w:cs="Arial"/>
                <w:szCs w:val="22"/>
                <w:lang w:val="es-MX" w:eastAsia="en-US"/>
              </w:rPr>
              <w:t>Orientación y medición de resultados</w:t>
            </w:r>
          </w:p>
        </w:tc>
        <w:tc>
          <w:tcPr>
            <w:tcW w:w="835" w:type="pct"/>
            <w:tcMar>
              <w:top w:w="0" w:type="dxa"/>
              <w:left w:w="108" w:type="dxa"/>
              <w:bottom w:w="0" w:type="dxa"/>
              <w:right w:w="108" w:type="dxa"/>
            </w:tcMar>
            <w:vAlign w:val="center"/>
          </w:tcPr>
          <w:p w14:paraId="73DC3BB6" w14:textId="77777777" w:rsidR="00654F8F" w:rsidRPr="00654F8F" w:rsidRDefault="00654F8F" w:rsidP="00654F8F">
            <w:pPr>
              <w:tabs>
                <w:tab w:val="left" w:pos="0"/>
                <w:tab w:val="left" w:pos="426"/>
              </w:tabs>
              <w:spacing w:line="276" w:lineRule="auto"/>
              <w:jc w:val="center"/>
              <w:rPr>
                <w:rFonts w:ascii="Arial" w:eastAsia="Calibri" w:hAnsi="Arial" w:cs="Arial"/>
                <w:color w:val="000000"/>
                <w:szCs w:val="22"/>
                <w:lang w:val="es-MX" w:eastAsia="en-US"/>
              </w:rPr>
            </w:pPr>
            <w:r w:rsidRPr="00654F8F">
              <w:rPr>
                <w:rFonts w:ascii="Arial" w:eastAsia="Calibri" w:hAnsi="Arial" w:cs="Arial"/>
                <w:color w:val="000000"/>
                <w:szCs w:val="22"/>
                <w:lang w:val="es-MX" w:eastAsia="en-US"/>
              </w:rPr>
              <w:t>16 a 22</w:t>
            </w:r>
          </w:p>
        </w:tc>
        <w:tc>
          <w:tcPr>
            <w:tcW w:w="364" w:type="pct"/>
          </w:tcPr>
          <w:p w14:paraId="62EBB2EC" w14:textId="77777777" w:rsidR="00654F8F" w:rsidRPr="00654F8F" w:rsidRDefault="00654F8F" w:rsidP="00654F8F">
            <w:pPr>
              <w:tabs>
                <w:tab w:val="left" w:pos="0"/>
                <w:tab w:val="left" w:pos="426"/>
              </w:tabs>
              <w:spacing w:line="276" w:lineRule="auto"/>
              <w:jc w:val="center"/>
              <w:rPr>
                <w:rFonts w:ascii="Arial" w:eastAsia="Calibri" w:hAnsi="Arial" w:cs="Arial"/>
                <w:color w:val="000000"/>
                <w:szCs w:val="22"/>
                <w:lang w:val="es-MX" w:eastAsia="en-US"/>
              </w:rPr>
            </w:pPr>
            <w:r w:rsidRPr="00654F8F">
              <w:rPr>
                <w:rFonts w:ascii="Arial" w:eastAsia="Calibri" w:hAnsi="Arial" w:cs="Arial"/>
                <w:color w:val="000000"/>
                <w:szCs w:val="22"/>
                <w:lang w:val="es-MX" w:eastAsia="en-US"/>
              </w:rPr>
              <w:t>7</w:t>
            </w:r>
          </w:p>
        </w:tc>
        <w:tc>
          <w:tcPr>
            <w:tcW w:w="394" w:type="pct"/>
          </w:tcPr>
          <w:p w14:paraId="073BE0AE" w14:textId="77777777" w:rsidR="00654F8F" w:rsidRPr="00654F8F" w:rsidRDefault="00654F8F" w:rsidP="00654F8F">
            <w:pPr>
              <w:tabs>
                <w:tab w:val="left" w:pos="0"/>
                <w:tab w:val="left" w:pos="426"/>
              </w:tabs>
              <w:spacing w:line="276" w:lineRule="auto"/>
              <w:jc w:val="center"/>
              <w:rPr>
                <w:rFonts w:ascii="Arial" w:eastAsia="Calibri" w:hAnsi="Arial" w:cs="Arial"/>
                <w:color w:val="000000"/>
                <w:szCs w:val="22"/>
                <w:lang w:val="es-MX" w:eastAsia="en-US"/>
              </w:rPr>
            </w:pPr>
            <w:r w:rsidRPr="00654F8F">
              <w:rPr>
                <w:rFonts w:ascii="Arial" w:eastAsia="Calibri" w:hAnsi="Arial" w:cs="Arial"/>
                <w:color w:val="000000"/>
                <w:szCs w:val="22"/>
                <w:lang w:val="es-MX" w:eastAsia="en-US"/>
              </w:rPr>
              <w:t>0</w:t>
            </w:r>
          </w:p>
        </w:tc>
        <w:tc>
          <w:tcPr>
            <w:tcW w:w="721" w:type="pct"/>
            <w:tcMar>
              <w:top w:w="0" w:type="dxa"/>
              <w:left w:w="108" w:type="dxa"/>
              <w:bottom w:w="0" w:type="dxa"/>
              <w:right w:w="108" w:type="dxa"/>
            </w:tcMar>
            <w:vAlign w:val="center"/>
          </w:tcPr>
          <w:p w14:paraId="1F2717A1" w14:textId="77777777" w:rsidR="00654F8F" w:rsidRPr="00654F8F" w:rsidRDefault="00654F8F" w:rsidP="00654F8F">
            <w:pPr>
              <w:tabs>
                <w:tab w:val="left" w:pos="0"/>
                <w:tab w:val="left" w:pos="426"/>
              </w:tabs>
              <w:spacing w:line="276" w:lineRule="auto"/>
              <w:jc w:val="center"/>
              <w:rPr>
                <w:rFonts w:ascii="Arial" w:eastAsia="Calibri" w:hAnsi="Arial" w:cs="Arial"/>
                <w:color w:val="000000"/>
                <w:szCs w:val="22"/>
                <w:lang w:val="es-MX" w:eastAsia="en-US"/>
              </w:rPr>
            </w:pPr>
            <w:r w:rsidRPr="00654F8F">
              <w:rPr>
                <w:rFonts w:ascii="Arial" w:eastAsia="Calibri" w:hAnsi="Arial" w:cs="Arial"/>
                <w:color w:val="000000"/>
                <w:szCs w:val="22"/>
                <w:lang w:val="es-MX" w:eastAsia="en-US"/>
              </w:rPr>
              <w:t>7</w:t>
            </w:r>
          </w:p>
        </w:tc>
      </w:tr>
      <w:tr w:rsidR="00654F8F" w:rsidRPr="00654F8F" w14:paraId="372F031E" w14:textId="77777777" w:rsidTr="00AF212E">
        <w:trPr>
          <w:trHeight w:val="355"/>
          <w:jc w:val="center"/>
        </w:trPr>
        <w:tc>
          <w:tcPr>
            <w:tcW w:w="318" w:type="pct"/>
          </w:tcPr>
          <w:p w14:paraId="6B28B909" w14:textId="77777777" w:rsidR="00654F8F" w:rsidRPr="00654F8F" w:rsidRDefault="00654F8F" w:rsidP="00654F8F">
            <w:pPr>
              <w:tabs>
                <w:tab w:val="left" w:pos="0"/>
                <w:tab w:val="left" w:pos="426"/>
              </w:tabs>
              <w:spacing w:line="276" w:lineRule="auto"/>
              <w:jc w:val="center"/>
              <w:rPr>
                <w:rFonts w:ascii="Arial" w:eastAsia="Times New Roman" w:hAnsi="Arial" w:cs="Arial"/>
                <w:szCs w:val="22"/>
                <w:lang w:val="es-MX" w:eastAsia="en-US"/>
              </w:rPr>
            </w:pPr>
            <w:r w:rsidRPr="00654F8F">
              <w:rPr>
                <w:rFonts w:ascii="Arial" w:eastAsia="Times New Roman" w:hAnsi="Arial" w:cs="Arial"/>
                <w:szCs w:val="22"/>
                <w:lang w:val="es-MX" w:eastAsia="en-US"/>
              </w:rPr>
              <w:t>VI</w:t>
            </w:r>
          </w:p>
        </w:tc>
        <w:tc>
          <w:tcPr>
            <w:tcW w:w="2368" w:type="pct"/>
            <w:tcMar>
              <w:top w:w="0" w:type="dxa"/>
              <w:left w:w="108" w:type="dxa"/>
              <w:bottom w:w="0" w:type="dxa"/>
              <w:right w:w="108" w:type="dxa"/>
            </w:tcMar>
            <w:vAlign w:val="center"/>
          </w:tcPr>
          <w:p w14:paraId="144F8449" w14:textId="77777777" w:rsidR="00654F8F" w:rsidRPr="00654F8F" w:rsidRDefault="00654F8F" w:rsidP="00654F8F">
            <w:pPr>
              <w:tabs>
                <w:tab w:val="left" w:pos="0"/>
                <w:tab w:val="left" w:pos="426"/>
              </w:tabs>
              <w:spacing w:line="276" w:lineRule="auto"/>
              <w:jc w:val="both"/>
              <w:rPr>
                <w:rFonts w:ascii="Arial" w:eastAsia="Times New Roman" w:hAnsi="Arial" w:cs="Arial"/>
                <w:szCs w:val="22"/>
                <w:lang w:val="es-MX" w:eastAsia="en-US"/>
              </w:rPr>
            </w:pPr>
            <w:r w:rsidRPr="00654F8F">
              <w:rPr>
                <w:rFonts w:ascii="Arial" w:eastAsia="Times New Roman" w:hAnsi="Arial" w:cs="Arial"/>
                <w:szCs w:val="24"/>
                <w:lang w:val="es-MX" w:eastAsia="en-US"/>
              </w:rPr>
              <w:t>Análisis FODA y recomendaciones del FAM-IEB</w:t>
            </w:r>
          </w:p>
        </w:tc>
        <w:tc>
          <w:tcPr>
            <w:tcW w:w="835" w:type="pct"/>
            <w:tcMar>
              <w:top w:w="0" w:type="dxa"/>
              <w:left w:w="108" w:type="dxa"/>
              <w:bottom w:w="0" w:type="dxa"/>
              <w:right w:w="108" w:type="dxa"/>
            </w:tcMar>
            <w:vAlign w:val="center"/>
          </w:tcPr>
          <w:p w14:paraId="49929B4B" w14:textId="77777777" w:rsidR="00654F8F" w:rsidRPr="00654F8F" w:rsidRDefault="00654F8F" w:rsidP="00654F8F">
            <w:pPr>
              <w:tabs>
                <w:tab w:val="left" w:pos="0"/>
                <w:tab w:val="left" w:pos="426"/>
              </w:tabs>
              <w:spacing w:line="276" w:lineRule="auto"/>
              <w:jc w:val="center"/>
              <w:rPr>
                <w:rFonts w:ascii="Arial" w:eastAsia="Calibri" w:hAnsi="Arial" w:cs="Arial"/>
                <w:color w:val="000000"/>
                <w:szCs w:val="22"/>
                <w:lang w:val="es-MX" w:eastAsia="en-US"/>
              </w:rPr>
            </w:pPr>
            <w:r w:rsidRPr="00654F8F">
              <w:rPr>
                <w:rFonts w:ascii="Arial" w:eastAsia="Calibri" w:hAnsi="Arial" w:cs="Arial"/>
                <w:color w:val="000000"/>
                <w:szCs w:val="22"/>
                <w:lang w:val="es-MX" w:eastAsia="en-US"/>
              </w:rPr>
              <w:t>-</w:t>
            </w:r>
          </w:p>
        </w:tc>
        <w:tc>
          <w:tcPr>
            <w:tcW w:w="364" w:type="pct"/>
            <w:vAlign w:val="center"/>
          </w:tcPr>
          <w:p w14:paraId="185C5D9F" w14:textId="77777777" w:rsidR="00654F8F" w:rsidRPr="00654F8F" w:rsidRDefault="00654F8F" w:rsidP="00654F8F">
            <w:pPr>
              <w:tabs>
                <w:tab w:val="left" w:pos="0"/>
                <w:tab w:val="left" w:pos="426"/>
              </w:tabs>
              <w:spacing w:line="276" w:lineRule="auto"/>
              <w:jc w:val="center"/>
              <w:rPr>
                <w:rFonts w:ascii="Arial" w:eastAsia="Calibri" w:hAnsi="Arial" w:cs="Arial"/>
                <w:color w:val="000000"/>
                <w:szCs w:val="22"/>
                <w:lang w:val="es-MX" w:eastAsia="en-US"/>
              </w:rPr>
            </w:pPr>
            <w:r w:rsidRPr="00654F8F">
              <w:rPr>
                <w:rFonts w:ascii="Arial" w:eastAsia="Calibri" w:hAnsi="Arial" w:cs="Arial"/>
                <w:color w:val="000000"/>
                <w:szCs w:val="22"/>
                <w:lang w:val="es-MX" w:eastAsia="en-US"/>
              </w:rPr>
              <w:t>-</w:t>
            </w:r>
          </w:p>
        </w:tc>
        <w:tc>
          <w:tcPr>
            <w:tcW w:w="394" w:type="pct"/>
            <w:vAlign w:val="center"/>
          </w:tcPr>
          <w:p w14:paraId="2A805A48" w14:textId="77777777" w:rsidR="00654F8F" w:rsidRPr="00654F8F" w:rsidRDefault="00654F8F" w:rsidP="00654F8F">
            <w:pPr>
              <w:tabs>
                <w:tab w:val="left" w:pos="0"/>
                <w:tab w:val="left" w:pos="426"/>
              </w:tabs>
              <w:spacing w:line="276" w:lineRule="auto"/>
              <w:jc w:val="center"/>
              <w:rPr>
                <w:rFonts w:ascii="Arial" w:eastAsia="Calibri" w:hAnsi="Arial" w:cs="Arial"/>
                <w:color w:val="000000"/>
                <w:szCs w:val="22"/>
                <w:lang w:val="es-MX" w:eastAsia="en-US"/>
              </w:rPr>
            </w:pPr>
            <w:r w:rsidRPr="00654F8F">
              <w:rPr>
                <w:rFonts w:ascii="Arial" w:eastAsia="Calibri" w:hAnsi="Arial" w:cs="Arial"/>
                <w:color w:val="000000"/>
                <w:szCs w:val="22"/>
                <w:lang w:val="es-MX" w:eastAsia="en-US"/>
              </w:rPr>
              <w:t>-</w:t>
            </w:r>
          </w:p>
        </w:tc>
        <w:tc>
          <w:tcPr>
            <w:tcW w:w="721" w:type="pct"/>
            <w:tcMar>
              <w:top w:w="0" w:type="dxa"/>
              <w:left w:w="108" w:type="dxa"/>
              <w:bottom w:w="0" w:type="dxa"/>
              <w:right w:w="108" w:type="dxa"/>
            </w:tcMar>
            <w:vAlign w:val="center"/>
          </w:tcPr>
          <w:p w14:paraId="19143481" w14:textId="77777777" w:rsidR="00654F8F" w:rsidRPr="00654F8F" w:rsidRDefault="00654F8F" w:rsidP="00654F8F">
            <w:pPr>
              <w:tabs>
                <w:tab w:val="left" w:pos="0"/>
                <w:tab w:val="left" w:pos="426"/>
              </w:tabs>
              <w:spacing w:line="276" w:lineRule="auto"/>
              <w:jc w:val="center"/>
              <w:rPr>
                <w:rFonts w:ascii="Arial" w:eastAsia="Calibri" w:hAnsi="Arial" w:cs="Arial"/>
                <w:color w:val="000000"/>
                <w:szCs w:val="22"/>
                <w:lang w:val="es-MX" w:eastAsia="en-US"/>
              </w:rPr>
            </w:pPr>
            <w:r w:rsidRPr="00654F8F">
              <w:rPr>
                <w:rFonts w:ascii="Arial" w:eastAsia="Calibri" w:hAnsi="Arial" w:cs="Arial"/>
                <w:color w:val="000000"/>
                <w:szCs w:val="22"/>
                <w:lang w:val="es-MX" w:eastAsia="en-US"/>
              </w:rPr>
              <w:t>-</w:t>
            </w:r>
          </w:p>
        </w:tc>
      </w:tr>
      <w:tr w:rsidR="00654F8F" w:rsidRPr="00654F8F" w14:paraId="18D5C22B" w14:textId="77777777" w:rsidTr="00AF212E">
        <w:trPr>
          <w:trHeight w:val="355"/>
          <w:jc w:val="center"/>
        </w:trPr>
        <w:tc>
          <w:tcPr>
            <w:tcW w:w="318" w:type="pct"/>
          </w:tcPr>
          <w:p w14:paraId="21976FF7" w14:textId="77777777" w:rsidR="00654F8F" w:rsidRPr="00654F8F" w:rsidRDefault="00654F8F" w:rsidP="00654F8F">
            <w:pPr>
              <w:tabs>
                <w:tab w:val="left" w:pos="0"/>
                <w:tab w:val="left" w:pos="426"/>
              </w:tabs>
              <w:spacing w:line="276" w:lineRule="auto"/>
              <w:jc w:val="center"/>
              <w:rPr>
                <w:rFonts w:ascii="Arial" w:eastAsia="Calibri" w:hAnsi="Arial" w:cs="Arial"/>
                <w:color w:val="000000"/>
                <w:szCs w:val="22"/>
                <w:lang w:val="es-MX" w:eastAsia="en-US"/>
              </w:rPr>
            </w:pPr>
            <w:r w:rsidRPr="00654F8F">
              <w:rPr>
                <w:rFonts w:ascii="Arial" w:eastAsia="Calibri" w:hAnsi="Arial" w:cs="Arial"/>
                <w:color w:val="000000"/>
                <w:szCs w:val="22"/>
                <w:lang w:val="es-MX" w:eastAsia="en-US"/>
              </w:rPr>
              <w:t>VII</w:t>
            </w:r>
          </w:p>
        </w:tc>
        <w:tc>
          <w:tcPr>
            <w:tcW w:w="2368" w:type="pct"/>
            <w:tcMar>
              <w:top w:w="0" w:type="dxa"/>
              <w:left w:w="108" w:type="dxa"/>
              <w:bottom w:w="0" w:type="dxa"/>
              <w:right w:w="108" w:type="dxa"/>
            </w:tcMar>
            <w:vAlign w:val="center"/>
          </w:tcPr>
          <w:p w14:paraId="49AF16F2" w14:textId="77777777" w:rsidR="00654F8F" w:rsidRPr="00654F8F" w:rsidRDefault="00654F8F" w:rsidP="00654F8F">
            <w:pPr>
              <w:tabs>
                <w:tab w:val="left" w:pos="0"/>
                <w:tab w:val="left" w:pos="426"/>
              </w:tabs>
              <w:spacing w:line="276" w:lineRule="auto"/>
              <w:jc w:val="both"/>
              <w:rPr>
                <w:rFonts w:ascii="Arial" w:eastAsia="Times New Roman" w:hAnsi="Arial" w:cs="Arial"/>
                <w:szCs w:val="22"/>
                <w:lang w:val="es-MX" w:eastAsia="en-US"/>
              </w:rPr>
            </w:pPr>
            <w:r w:rsidRPr="00654F8F">
              <w:rPr>
                <w:rFonts w:ascii="Arial" w:eastAsia="Calibri" w:hAnsi="Arial" w:cs="Arial"/>
                <w:color w:val="000000"/>
                <w:szCs w:val="22"/>
                <w:lang w:val="es-MX" w:eastAsia="en-US"/>
              </w:rPr>
              <w:t>Conclusiones</w:t>
            </w:r>
          </w:p>
        </w:tc>
        <w:tc>
          <w:tcPr>
            <w:tcW w:w="835" w:type="pct"/>
            <w:tcMar>
              <w:top w:w="0" w:type="dxa"/>
              <w:left w:w="108" w:type="dxa"/>
              <w:bottom w:w="0" w:type="dxa"/>
              <w:right w:w="108" w:type="dxa"/>
            </w:tcMar>
            <w:vAlign w:val="center"/>
          </w:tcPr>
          <w:p w14:paraId="5D100EF0" w14:textId="77777777" w:rsidR="00654F8F" w:rsidRPr="00654F8F" w:rsidRDefault="00654F8F" w:rsidP="00654F8F">
            <w:pPr>
              <w:tabs>
                <w:tab w:val="left" w:pos="0"/>
                <w:tab w:val="left" w:pos="426"/>
              </w:tabs>
              <w:spacing w:line="276" w:lineRule="auto"/>
              <w:jc w:val="center"/>
              <w:rPr>
                <w:rFonts w:ascii="Arial" w:eastAsia="Calibri" w:hAnsi="Arial" w:cs="Arial"/>
                <w:color w:val="000000"/>
                <w:szCs w:val="22"/>
                <w:lang w:val="es-MX" w:eastAsia="en-US"/>
              </w:rPr>
            </w:pPr>
            <w:r w:rsidRPr="00654F8F">
              <w:rPr>
                <w:rFonts w:ascii="Arial" w:eastAsia="Calibri" w:hAnsi="Arial" w:cs="Arial"/>
                <w:color w:val="000000"/>
                <w:szCs w:val="22"/>
                <w:lang w:val="es-MX" w:eastAsia="en-US"/>
              </w:rPr>
              <w:t>-</w:t>
            </w:r>
          </w:p>
        </w:tc>
        <w:tc>
          <w:tcPr>
            <w:tcW w:w="364" w:type="pct"/>
          </w:tcPr>
          <w:p w14:paraId="4C1A02E6" w14:textId="77777777" w:rsidR="00654F8F" w:rsidRPr="00654F8F" w:rsidRDefault="00654F8F" w:rsidP="00654F8F">
            <w:pPr>
              <w:tabs>
                <w:tab w:val="left" w:pos="0"/>
                <w:tab w:val="left" w:pos="426"/>
              </w:tabs>
              <w:spacing w:line="276" w:lineRule="auto"/>
              <w:jc w:val="center"/>
              <w:rPr>
                <w:rFonts w:ascii="Arial" w:eastAsia="Calibri" w:hAnsi="Arial" w:cs="Arial"/>
                <w:color w:val="000000"/>
                <w:szCs w:val="22"/>
                <w:lang w:val="es-MX" w:eastAsia="en-US"/>
              </w:rPr>
            </w:pPr>
            <w:r w:rsidRPr="00654F8F">
              <w:rPr>
                <w:rFonts w:ascii="Arial" w:eastAsia="Calibri" w:hAnsi="Arial" w:cs="Arial"/>
                <w:color w:val="000000"/>
                <w:szCs w:val="22"/>
                <w:lang w:val="es-MX" w:eastAsia="en-US"/>
              </w:rPr>
              <w:t>-</w:t>
            </w:r>
          </w:p>
        </w:tc>
        <w:tc>
          <w:tcPr>
            <w:tcW w:w="394" w:type="pct"/>
          </w:tcPr>
          <w:p w14:paraId="1CEE191C" w14:textId="77777777" w:rsidR="00654F8F" w:rsidRPr="00654F8F" w:rsidRDefault="00654F8F" w:rsidP="00654F8F">
            <w:pPr>
              <w:tabs>
                <w:tab w:val="left" w:pos="0"/>
                <w:tab w:val="left" w:pos="426"/>
              </w:tabs>
              <w:spacing w:line="276" w:lineRule="auto"/>
              <w:jc w:val="center"/>
              <w:rPr>
                <w:rFonts w:ascii="Arial" w:eastAsia="Calibri" w:hAnsi="Arial" w:cs="Arial"/>
                <w:color w:val="000000"/>
                <w:szCs w:val="22"/>
                <w:lang w:val="es-MX" w:eastAsia="en-US"/>
              </w:rPr>
            </w:pPr>
            <w:r w:rsidRPr="00654F8F">
              <w:rPr>
                <w:rFonts w:ascii="Arial" w:eastAsia="Calibri" w:hAnsi="Arial" w:cs="Arial"/>
                <w:color w:val="000000"/>
                <w:szCs w:val="22"/>
                <w:lang w:val="es-MX" w:eastAsia="en-US"/>
              </w:rPr>
              <w:t>-</w:t>
            </w:r>
          </w:p>
        </w:tc>
        <w:tc>
          <w:tcPr>
            <w:tcW w:w="721" w:type="pct"/>
            <w:tcMar>
              <w:top w:w="0" w:type="dxa"/>
              <w:left w:w="108" w:type="dxa"/>
              <w:bottom w:w="0" w:type="dxa"/>
              <w:right w:w="108" w:type="dxa"/>
            </w:tcMar>
            <w:vAlign w:val="center"/>
          </w:tcPr>
          <w:p w14:paraId="7545FBB2" w14:textId="77777777" w:rsidR="00654F8F" w:rsidRPr="00654F8F" w:rsidRDefault="00654F8F" w:rsidP="00654F8F">
            <w:pPr>
              <w:tabs>
                <w:tab w:val="left" w:pos="0"/>
                <w:tab w:val="left" w:pos="426"/>
              </w:tabs>
              <w:spacing w:line="276" w:lineRule="auto"/>
              <w:jc w:val="center"/>
              <w:rPr>
                <w:rFonts w:ascii="Arial" w:eastAsia="Calibri" w:hAnsi="Arial" w:cs="Arial"/>
                <w:color w:val="000000"/>
                <w:szCs w:val="22"/>
                <w:lang w:val="es-MX" w:eastAsia="en-US"/>
              </w:rPr>
            </w:pPr>
            <w:r w:rsidRPr="00654F8F">
              <w:rPr>
                <w:rFonts w:ascii="Arial" w:eastAsia="Calibri" w:hAnsi="Arial" w:cs="Arial"/>
                <w:color w:val="000000"/>
                <w:szCs w:val="22"/>
                <w:lang w:val="es-MX" w:eastAsia="en-US"/>
              </w:rPr>
              <w:t>-</w:t>
            </w:r>
          </w:p>
        </w:tc>
      </w:tr>
      <w:tr w:rsidR="00654F8F" w:rsidRPr="00654F8F" w14:paraId="14E26BF3" w14:textId="77777777" w:rsidTr="00AF212E">
        <w:trPr>
          <w:trHeight w:val="355"/>
          <w:jc w:val="center"/>
        </w:trPr>
        <w:tc>
          <w:tcPr>
            <w:tcW w:w="2686" w:type="pct"/>
            <w:gridSpan w:val="2"/>
            <w:shd w:val="clear" w:color="auto" w:fill="D9D9D9"/>
          </w:tcPr>
          <w:p w14:paraId="5B86B1AD" w14:textId="77777777" w:rsidR="00654F8F" w:rsidRPr="00654F8F" w:rsidRDefault="00654F8F" w:rsidP="00654F8F">
            <w:pPr>
              <w:tabs>
                <w:tab w:val="left" w:pos="0"/>
                <w:tab w:val="left" w:pos="426"/>
              </w:tabs>
              <w:spacing w:line="276" w:lineRule="auto"/>
              <w:jc w:val="both"/>
              <w:rPr>
                <w:rFonts w:ascii="Arial" w:eastAsia="Calibri" w:hAnsi="Arial" w:cs="Arial"/>
                <w:color w:val="000000"/>
                <w:szCs w:val="22"/>
                <w:lang w:val="es-MX" w:eastAsia="en-US"/>
              </w:rPr>
            </w:pPr>
            <w:r w:rsidRPr="00654F8F">
              <w:rPr>
                <w:rFonts w:ascii="Arial" w:eastAsia="Times New Roman" w:hAnsi="Arial" w:cs="Arial"/>
                <w:b/>
                <w:bCs/>
                <w:szCs w:val="22"/>
                <w:lang w:val="es-MX" w:eastAsia="en-US"/>
              </w:rPr>
              <w:t>TOTAL</w:t>
            </w:r>
          </w:p>
        </w:tc>
        <w:tc>
          <w:tcPr>
            <w:tcW w:w="835" w:type="pct"/>
            <w:shd w:val="clear" w:color="auto" w:fill="D9D9D9"/>
            <w:tcMar>
              <w:top w:w="0" w:type="dxa"/>
              <w:left w:w="108" w:type="dxa"/>
              <w:bottom w:w="0" w:type="dxa"/>
              <w:right w:w="108" w:type="dxa"/>
            </w:tcMar>
            <w:vAlign w:val="center"/>
          </w:tcPr>
          <w:p w14:paraId="595B33AE" w14:textId="77777777" w:rsidR="00654F8F" w:rsidRPr="00654F8F" w:rsidRDefault="00654F8F" w:rsidP="00654F8F">
            <w:pPr>
              <w:tabs>
                <w:tab w:val="left" w:pos="0"/>
                <w:tab w:val="left" w:pos="426"/>
              </w:tabs>
              <w:spacing w:line="276" w:lineRule="auto"/>
              <w:jc w:val="center"/>
              <w:rPr>
                <w:rFonts w:ascii="Arial" w:eastAsia="Calibri" w:hAnsi="Arial" w:cs="Arial"/>
                <w:color w:val="000000"/>
                <w:szCs w:val="22"/>
                <w:lang w:val="es-MX" w:eastAsia="en-US"/>
              </w:rPr>
            </w:pPr>
            <w:r w:rsidRPr="00654F8F">
              <w:rPr>
                <w:rFonts w:ascii="Arial" w:eastAsia="Calibri" w:hAnsi="Arial" w:cs="Arial"/>
                <w:color w:val="000000"/>
                <w:szCs w:val="22"/>
                <w:lang w:val="es-MX" w:eastAsia="en-US"/>
              </w:rPr>
              <w:t>-</w:t>
            </w:r>
          </w:p>
        </w:tc>
        <w:tc>
          <w:tcPr>
            <w:tcW w:w="364" w:type="pct"/>
            <w:shd w:val="clear" w:color="auto" w:fill="D9D9D9"/>
          </w:tcPr>
          <w:p w14:paraId="1ADA8164" w14:textId="77777777" w:rsidR="00654F8F" w:rsidRPr="00654F8F" w:rsidRDefault="00654F8F" w:rsidP="00654F8F">
            <w:pPr>
              <w:tabs>
                <w:tab w:val="left" w:pos="0"/>
                <w:tab w:val="left" w:pos="426"/>
              </w:tabs>
              <w:spacing w:line="276" w:lineRule="auto"/>
              <w:jc w:val="center"/>
              <w:rPr>
                <w:rFonts w:ascii="Arial" w:eastAsia="Calibri" w:hAnsi="Arial" w:cs="Arial"/>
                <w:b/>
                <w:bCs/>
                <w:color w:val="000000"/>
                <w:szCs w:val="22"/>
                <w:lang w:val="es-MX" w:eastAsia="en-US"/>
              </w:rPr>
            </w:pPr>
            <w:r w:rsidRPr="00654F8F">
              <w:rPr>
                <w:rFonts w:ascii="Arial" w:eastAsia="Calibri" w:hAnsi="Arial" w:cs="Arial"/>
                <w:b/>
                <w:bCs/>
                <w:color w:val="000000"/>
                <w:szCs w:val="22"/>
                <w:lang w:val="es-MX" w:eastAsia="en-US"/>
              </w:rPr>
              <w:t>14</w:t>
            </w:r>
          </w:p>
        </w:tc>
        <w:tc>
          <w:tcPr>
            <w:tcW w:w="394" w:type="pct"/>
            <w:shd w:val="clear" w:color="auto" w:fill="D9D9D9"/>
          </w:tcPr>
          <w:p w14:paraId="4BA29160" w14:textId="77777777" w:rsidR="00654F8F" w:rsidRPr="00654F8F" w:rsidRDefault="00654F8F" w:rsidP="00654F8F">
            <w:pPr>
              <w:tabs>
                <w:tab w:val="left" w:pos="0"/>
                <w:tab w:val="left" w:pos="426"/>
              </w:tabs>
              <w:spacing w:line="276" w:lineRule="auto"/>
              <w:jc w:val="center"/>
              <w:rPr>
                <w:rFonts w:ascii="Arial" w:eastAsia="Calibri" w:hAnsi="Arial" w:cs="Arial"/>
                <w:b/>
                <w:bCs/>
                <w:color w:val="000000"/>
                <w:szCs w:val="22"/>
                <w:lang w:val="es-MX" w:eastAsia="en-US"/>
              </w:rPr>
            </w:pPr>
            <w:r w:rsidRPr="00654F8F">
              <w:rPr>
                <w:rFonts w:ascii="Arial" w:eastAsia="Calibri" w:hAnsi="Arial" w:cs="Arial"/>
                <w:b/>
                <w:bCs/>
                <w:color w:val="000000"/>
                <w:szCs w:val="22"/>
                <w:lang w:val="es-MX" w:eastAsia="en-US"/>
              </w:rPr>
              <w:t>8</w:t>
            </w:r>
          </w:p>
        </w:tc>
        <w:tc>
          <w:tcPr>
            <w:tcW w:w="721" w:type="pct"/>
            <w:shd w:val="clear" w:color="auto" w:fill="D9D9D9"/>
            <w:tcMar>
              <w:top w:w="0" w:type="dxa"/>
              <w:left w:w="108" w:type="dxa"/>
              <w:bottom w:w="0" w:type="dxa"/>
              <w:right w:w="108" w:type="dxa"/>
            </w:tcMar>
            <w:vAlign w:val="center"/>
          </w:tcPr>
          <w:p w14:paraId="36AFE49F" w14:textId="77777777" w:rsidR="00654F8F" w:rsidRPr="00654F8F" w:rsidRDefault="00654F8F" w:rsidP="00654F8F">
            <w:pPr>
              <w:tabs>
                <w:tab w:val="left" w:pos="0"/>
                <w:tab w:val="left" w:pos="426"/>
              </w:tabs>
              <w:spacing w:line="276" w:lineRule="auto"/>
              <w:jc w:val="center"/>
              <w:rPr>
                <w:rFonts w:ascii="Arial" w:eastAsia="Calibri" w:hAnsi="Arial" w:cs="Arial"/>
                <w:b/>
                <w:bCs/>
                <w:color w:val="000000"/>
                <w:szCs w:val="22"/>
                <w:lang w:val="es-MX" w:eastAsia="en-US"/>
              </w:rPr>
            </w:pPr>
            <w:r w:rsidRPr="00654F8F">
              <w:rPr>
                <w:rFonts w:ascii="Arial" w:eastAsia="Calibri" w:hAnsi="Arial" w:cs="Arial"/>
                <w:b/>
                <w:bCs/>
                <w:color w:val="000000"/>
                <w:szCs w:val="22"/>
                <w:lang w:val="es-MX" w:eastAsia="en-US"/>
              </w:rPr>
              <w:t>22</w:t>
            </w:r>
          </w:p>
        </w:tc>
      </w:tr>
    </w:tbl>
    <w:p w14:paraId="4D5407FE" w14:textId="77777777" w:rsidR="00654F8F" w:rsidRPr="00654F8F" w:rsidRDefault="00654F8F" w:rsidP="00654F8F">
      <w:pPr>
        <w:pBdr>
          <w:top w:val="nil"/>
          <w:left w:val="nil"/>
          <w:bottom w:val="nil"/>
          <w:right w:val="nil"/>
          <w:between w:val="nil"/>
        </w:pBdr>
        <w:spacing w:line="276" w:lineRule="auto"/>
        <w:ind w:left="720" w:hanging="720"/>
        <w:jc w:val="both"/>
        <w:rPr>
          <w:rFonts w:ascii="Arial" w:eastAsia="Times New Roman" w:hAnsi="Arial" w:cs="Arial"/>
          <w:color w:val="000000"/>
          <w:sz w:val="18"/>
          <w:lang w:val="es-MX" w:eastAsia="en-US"/>
        </w:rPr>
      </w:pPr>
      <w:r w:rsidRPr="00654F8F">
        <w:rPr>
          <w:rFonts w:ascii="Arial" w:eastAsia="Times New Roman" w:hAnsi="Arial" w:cs="Arial"/>
          <w:color w:val="000000"/>
          <w:sz w:val="18"/>
          <w:lang w:val="es-MX" w:eastAsia="en-US"/>
        </w:rPr>
        <w:t>Fuente: elaboración del CONEVAL.</w:t>
      </w:r>
    </w:p>
    <w:p w14:paraId="2BC37663" w14:textId="77777777" w:rsidR="00654F8F" w:rsidRPr="00654F8F" w:rsidRDefault="00654F8F" w:rsidP="00654F8F">
      <w:pPr>
        <w:jc w:val="both"/>
        <w:rPr>
          <w:rFonts w:ascii="Arial" w:eastAsia="Arial" w:hAnsi="Arial" w:cs="Arial"/>
          <w:color w:val="000000"/>
          <w:sz w:val="18"/>
          <w:szCs w:val="18"/>
          <w:lang w:val="es-MX" w:eastAsia="en-US"/>
        </w:rPr>
      </w:pPr>
      <w:r w:rsidRPr="00654F8F">
        <w:rPr>
          <w:rFonts w:ascii="Arial" w:eastAsia="Arial" w:hAnsi="Arial" w:cs="Arial"/>
          <w:color w:val="000000"/>
          <w:sz w:val="18"/>
          <w:szCs w:val="18"/>
          <w:lang w:val="es-MX" w:eastAsia="en-US"/>
        </w:rPr>
        <w:t>A: preguntas abiertas.</w:t>
      </w:r>
    </w:p>
    <w:p w14:paraId="04A18903" w14:textId="77777777" w:rsidR="00654F8F" w:rsidRPr="00654F8F" w:rsidRDefault="00654F8F" w:rsidP="00654F8F">
      <w:pPr>
        <w:jc w:val="both"/>
        <w:rPr>
          <w:rFonts w:ascii="Arial" w:eastAsia="Arial" w:hAnsi="Arial" w:cs="Arial"/>
          <w:color w:val="000000"/>
          <w:sz w:val="18"/>
          <w:szCs w:val="18"/>
          <w:lang w:val="es-MX" w:eastAsia="en-US"/>
        </w:rPr>
      </w:pPr>
      <w:r w:rsidRPr="00654F8F">
        <w:rPr>
          <w:rFonts w:ascii="Arial" w:eastAsia="Arial" w:hAnsi="Arial" w:cs="Arial"/>
          <w:color w:val="000000"/>
          <w:sz w:val="18"/>
          <w:szCs w:val="18"/>
          <w:lang w:val="es-MX" w:eastAsia="en-US"/>
        </w:rPr>
        <w:t>B: preguntas binarias.</w:t>
      </w:r>
      <w:r w:rsidRPr="00654F8F">
        <w:rPr>
          <w:rFonts w:ascii="Arial" w:eastAsia="Arial" w:hAnsi="Arial" w:cs="Arial"/>
          <w:color w:val="000000"/>
          <w:sz w:val="18"/>
          <w:szCs w:val="18"/>
          <w:lang w:val="es-MX" w:eastAsia="en-US"/>
        </w:rPr>
        <w:br w:type="page"/>
      </w:r>
    </w:p>
    <w:p w14:paraId="4411F1C9" w14:textId="77777777" w:rsidR="00654F8F" w:rsidRPr="00654F8F" w:rsidRDefault="00654F8F" w:rsidP="00654F8F">
      <w:pPr>
        <w:numPr>
          <w:ilvl w:val="1"/>
          <w:numId w:val="14"/>
        </w:numPr>
        <w:pBdr>
          <w:top w:val="nil"/>
          <w:left w:val="nil"/>
          <w:bottom w:val="nil"/>
          <w:right w:val="nil"/>
          <w:between w:val="nil"/>
        </w:pBdr>
        <w:spacing w:line="276" w:lineRule="auto"/>
        <w:contextualSpacing/>
        <w:jc w:val="both"/>
        <w:rPr>
          <w:rFonts w:ascii="Arial" w:eastAsia="Arial" w:hAnsi="Arial" w:cs="Arial"/>
          <w:b/>
          <w:bCs/>
          <w:color w:val="000000"/>
          <w:lang w:val="es-MX"/>
        </w:rPr>
      </w:pPr>
      <w:r w:rsidRPr="00654F8F">
        <w:rPr>
          <w:rFonts w:ascii="Arial" w:eastAsia="Arial" w:hAnsi="Arial" w:cs="Arial"/>
          <w:b/>
          <w:bCs/>
          <w:color w:val="000000"/>
          <w:lang w:val="es-MX"/>
        </w:rPr>
        <w:lastRenderedPageBreak/>
        <w:t>Formato de respuestas</w:t>
      </w:r>
    </w:p>
    <w:p w14:paraId="7F75809C" w14:textId="77777777" w:rsidR="00654F8F" w:rsidRPr="00654F8F" w:rsidRDefault="00654F8F" w:rsidP="00654F8F">
      <w:pPr>
        <w:pBdr>
          <w:top w:val="nil"/>
          <w:left w:val="nil"/>
          <w:bottom w:val="nil"/>
          <w:right w:val="nil"/>
          <w:between w:val="nil"/>
        </w:pBdr>
        <w:spacing w:line="276" w:lineRule="auto"/>
        <w:ind w:left="720" w:hanging="720"/>
        <w:jc w:val="both"/>
        <w:rPr>
          <w:rFonts w:ascii="Arial" w:eastAsia="Arial" w:hAnsi="Arial" w:cs="Arial"/>
          <w:color w:val="000000"/>
          <w:szCs w:val="24"/>
          <w:lang w:val="es-MX" w:eastAsia="en-US"/>
        </w:rPr>
      </w:pPr>
    </w:p>
    <w:p w14:paraId="59D3E3A5" w14:textId="77777777" w:rsidR="00654F8F" w:rsidRPr="00654F8F" w:rsidRDefault="00654F8F" w:rsidP="00654F8F">
      <w:pPr>
        <w:pBdr>
          <w:top w:val="nil"/>
          <w:left w:val="nil"/>
          <w:bottom w:val="nil"/>
          <w:right w:val="nil"/>
          <w:between w:val="nil"/>
        </w:pBdr>
        <w:spacing w:line="276" w:lineRule="auto"/>
        <w:jc w:val="both"/>
        <w:rPr>
          <w:rFonts w:ascii="Arial" w:eastAsia="Arial" w:hAnsi="Arial" w:cs="Arial"/>
          <w:color w:val="000000"/>
          <w:szCs w:val="24"/>
          <w:lang w:val="es-MX" w:eastAsia="en-US"/>
        </w:rPr>
      </w:pPr>
      <w:r w:rsidRPr="00654F8F">
        <w:rPr>
          <w:rFonts w:ascii="Arial" w:eastAsia="Arial" w:hAnsi="Arial" w:cs="Arial"/>
          <w:color w:val="000000"/>
          <w:szCs w:val="24"/>
          <w:lang w:val="es-MX" w:eastAsia="en-US"/>
        </w:rPr>
        <w:t xml:space="preserve">Los apartados II. </w:t>
      </w:r>
      <w:r w:rsidRPr="00654F8F">
        <w:rPr>
          <w:rFonts w:ascii="Arial" w:eastAsia="Times New Roman" w:hAnsi="Arial" w:cs="Arial"/>
          <w:szCs w:val="24"/>
          <w:lang w:val="es-MX" w:eastAsia="en-US"/>
        </w:rPr>
        <w:t xml:space="preserve">Contribución y destino; III. Gestión y operación; IV. Generación de información y rendición de cuentas; y V. Orientación y medición de resultados incluyen 22 preguntas específicas, de las cuales 8 tienen un esquema binario y 14 preguntas son abiertas, y deben responderse de acuerdo con el siguiente formato: </w:t>
      </w:r>
    </w:p>
    <w:p w14:paraId="30D11E43" w14:textId="77777777" w:rsidR="00654F8F" w:rsidRPr="00654F8F" w:rsidRDefault="00654F8F" w:rsidP="00654F8F">
      <w:pPr>
        <w:pBdr>
          <w:top w:val="nil"/>
          <w:left w:val="nil"/>
          <w:bottom w:val="nil"/>
          <w:right w:val="nil"/>
          <w:between w:val="nil"/>
        </w:pBdr>
        <w:spacing w:line="276" w:lineRule="auto"/>
        <w:ind w:left="720" w:hanging="720"/>
        <w:jc w:val="both"/>
        <w:rPr>
          <w:rFonts w:ascii="Arial" w:eastAsia="Arial" w:hAnsi="Arial" w:cs="Arial"/>
          <w:color w:val="000000"/>
          <w:szCs w:val="24"/>
          <w:lang w:val="es-MX" w:eastAsia="en-US"/>
        </w:rPr>
      </w:pPr>
    </w:p>
    <w:p w14:paraId="6182CAB4" w14:textId="77777777" w:rsidR="00654F8F" w:rsidRPr="00654F8F" w:rsidRDefault="00654F8F" w:rsidP="00654F8F">
      <w:pPr>
        <w:pBdr>
          <w:top w:val="nil"/>
          <w:left w:val="nil"/>
          <w:bottom w:val="nil"/>
          <w:right w:val="nil"/>
          <w:between w:val="nil"/>
        </w:pBdr>
        <w:spacing w:line="276" w:lineRule="auto"/>
        <w:ind w:left="720" w:hanging="720"/>
        <w:jc w:val="both"/>
        <w:rPr>
          <w:rFonts w:ascii="Arial" w:eastAsia="Times New Roman" w:hAnsi="Arial" w:cs="Arial"/>
          <w:i/>
          <w:iCs/>
          <w:color w:val="000000"/>
          <w:szCs w:val="24"/>
          <w:lang w:val="es-MX" w:eastAsia="en-US"/>
        </w:rPr>
      </w:pPr>
      <w:r w:rsidRPr="00654F8F">
        <w:rPr>
          <w:rFonts w:ascii="Arial" w:eastAsia="Times New Roman" w:hAnsi="Arial" w:cs="Arial"/>
          <w:i/>
          <w:iCs/>
          <w:color w:val="000000"/>
          <w:szCs w:val="24"/>
          <w:lang w:val="es-MX" w:eastAsia="en-US"/>
        </w:rPr>
        <w:t xml:space="preserve">Preguntas binarias </w:t>
      </w:r>
    </w:p>
    <w:p w14:paraId="71A7377A" w14:textId="77777777" w:rsidR="00654F8F" w:rsidRPr="00654F8F" w:rsidRDefault="00654F8F" w:rsidP="00654F8F">
      <w:pPr>
        <w:pBdr>
          <w:top w:val="nil"/>
          <w:left w:val="nil"/>
          <w:bottom w:val="nil"/>
          <w:right w:val="nil"/>
          <w:between w:val="nil"/>
        </w:pBdr>
        <w:spacing w:line="276" w:lineRule="auto"/>
        <w:ind w:left="720" w:hanging="720"/>
        <w:jc w:val="both"/>
        <w:rPr>
          <w:rFonts w:ascii="Arial" w:eastAsia="Arial" w:hAnsi="Arial" w:cs="Arial"/>
          <w:color w:val="000000"/>
          <w:szCs w:val="24"/>
          <w:lang w:val="es-MX" w:eastAsia="en-US"/>
        </w:rPr>
      </w:pPr>
    </w:p>
    <w:p w14:paraId="3708263A"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Cada una de las preguntas debe responderse en </w:t>
      </w:r>
      <w:r w:rsidRPr="00654F8F">
        <w:rPr>
          <w:rFonts w:ascii="Arial" w:eastAsia="Times New Roman" w:hAnsi="Arial" w:cs="Arial"/>
          <w:b/>
          <w:szCs w:val="24"/>
          <w:lang w:val="es-MX" w:eastAsia="en-US"/>
        </w:rPr>
        <w:t>un</w:t>
      </w:r>
      <w:r w:rsidRPr="00654F8F">
        <w:rPr>
          <w:rFonts w:ascii="Arial" w:eastAsia="Times New Roman" w:hAnsi="Arial" w:cs="Arial"/>
          <w:szCs w:val="24"/>
          <w:lang w:val="es-MX" w:eastAsia="en-US"/>
        </w:rPr>
        <w:t xml:space="preserve"> </w:t>
      </w:r>
      <w:r w:rsidRPr="00654F8F">
        <w:rPr>
          <w:rFonts w:ascii="Arial" w:eastAsia="Times New Roman" w:hAnsi="Arial" w:cs="Arial"/>
          <w:b/>
          <w:szCs w:val="24"/>
          <w:lang w:val="es-MX" w:eastAsia="en-US"/>
        </w:rPr>
        <w:t>máximo de dos cuartillas</w:t>
      </w:r>
      <w:r w:rsidRPr="00654F8F">
        <w:rPr>
          <w:rFonts w:ascii="Arial" w:eastAsia="Times New Roman" w:hAnsi="Arial" w:cs="Arial"/>
          <w:szCs w:val="24"/>
          <w:lang w:val="es-MX" w:eastAsia="en-US"/>
        </w:rPr>
        <w:t xml:space="preserve"> e incluir lo siguiente:</w:t>
      </w:r>
    </w:p>
    <w:p w14:paraId="4EAF4FEB" w14:textId="77777777" w:rsidR="00654F8F" w:rsidRPr="00654F8F" w:rsidRDefault="00654F8F" w:rsidP="00654F8F">
      <w:pPr>
        <w:numPr>
          <w:ilvl w:val="0"/>
          <w:numId w:val="18"/>
        </w:numPr>
        <w:tabs>
          <w:tab w:val="left" w:pos="0"/>
          <w:tab w:val="left" w:pos="426"/>
        </w:tabs>
        <w:overflowPunct w:val="0"/>
        <w:autoSpaceDE w:val="0"/>
        <w:autoSpaceDN w:val="0"/>
        <w:adjustRightInd w:val="0"/>
        <w:spacing w:line="276" w:lineRule="auto"/>
        <w:jc w:val="both"/>
        <w:textAlignment w:val="baseline"/>
        <w:rPr>
          <w:rFonts w:ascii="Arial" w:hAnsi="Arial" w:cs="Arial"/>
          <w:szCs w:val="24"/>
          <w:lang w:val="es-MX"/>
        </w:rPr>
      </w:pPr>
      <w:r w:rsidRPr="00654F8F">
        <w:rPr>
          <w:rFonts w:ascii="Arial" w:hAnsi="Arial" w:cs="Arial"/>
          <w:szCs w:val="24"/>
          <w:lang w:val="es-MX"/>
        </w:rPr>
        <w:t>la pregunta;</w:t>
      </w:r>
    </w:p>
    <w:p w14:paraId="3699C3D6" w14:textId="77777777" w:rsidR="00654F8F" w:rsidRPr="00654F8F" w:rsidRDefault="00654F8F" w:rsidP="00654F8F">
      <w:pPr>
        <w:numPr>
          <w:ilvl w:val="0"/>
          <w:numId w:val="18"/>
        </w:numPr>
        <w:tabs>
          <w:tab w:val="left" w:pos="0"/>
          <w:tab w:val="left" w:pos="426"/>
        </w:tabs>
        <w:overflowPunct w:val="0"/>
        <w:autoSpaceDE w:val="0"/>
        <w:autoSpaceDN w:val="0"/>
        <w:adjustRightInd w:val="0"/>
        <w:spacing w:line="276" w:lineRule="auto"/>
        <w:jc w:val="both"/>
        <w:textAlignment w:val="baseline"/>
        <w:rPr>
          <w:rFonts w:ascii="Arial" w:hAnsi="Arial" w:cs="Arial"/>
          <w:szCs w:val="24"/>
          <w:lang w:val="es-MX"/>
        </w:rPr>
      </w:pPr>
      <w:r w:rsidRPr="00654F8F">
        <w:rPr>
          <w:rFonts w:ascii="Arial" w:hAnsi="Arial" w:cs="Arial"/>
          <w:szCs w:val="24"/>
          <w:lang w:val="es-MX"/>
        </w:rPr>
        <w:t xml:space="preserve">la respuesta binaria (“Sí o No”); </w:t>
      </w:r>
    </w:p>
    <w:p w14:paraId="43FABDF0" w14:textId="77777777" w:rsidR="00654F8F" w:rsidRPr="00654F8F" w:rsidRDefault="00654F8F" w:rsidP="00654F8F">
      <w:pPr>
        <w:numPr>
          <w:ilvl w:val="0"/>
          <w:numId w:val="18"/>
        </w:numPr>
        <w:tabs>
          <w:tab w:val="left" w:pos="0"/>
          <w:tab w:val="left" w:pos="426"/>
        </w:tabs>
        <w:overflowPunct w:val="0"/>
        <w:autoSpaceDE w:val="0"/>
        <w:autoSpaceDN w:val="0"/>
        <w:adjustRightInd w:val="0"/>
        <w:spacing w:line="276" w:lineRule="auto"/>
        <w:jc w:val="both"/>
        <w:textAlignment w:val="baseline"/>
        <w:rPr>
          <w:rFonts w:ascii="Arial" w:hAnsi="Arial" w:cs="Arial"/>
          <w:szCs w:val="24"/>
          <w:lang w:val="es-MX"/>
        </w:rPr>
      </w:pPr>
      <w:r w:rsidRPr="00654F8F">
        <w:rPr>
          <w:rFonts w:ascii="Arial" w:hAnsi="Arial" w:cs="Arial"/>
          <w:szCs w:val="24"/>
          <w:lang w:val="es-MX"/>
        </w:rPr>
        <w:t>para las respuestas binarias, en los casos en que la respuesta sea “Sí”, el nivel de respuesta (que incluya el nivel y el criterio);</w:t>
      </w:r>
    </w:p>
    <w:p w14:paraId="055567D3" w14:textId="77777777" w:rsidR="00654F8F" w:rsidRPr="00654F8F" w:rsidRDefault="00654F8F" w:rsidP="00654F8F">
      <w:pPr>
        <w:numPr>
          <w:ilvl w:val="0"/>
          <w:numId w:val="18"/>
        </w:numPr>
        <w:tabs>
          <w:tab w:val="left" w:pos="0"/>
          <w:tab w:val="left" w:pos="426"/>
        </w:tabs>
        <w:overflowPunct w:val="0"/>
        <w:autoSpaceDE w:val="0"/>
        <w:autoSpaceDN w:val="0"/>
        <w:adjustRightInd w:val="0"/>
        <w:spacing w:line="276" w:lineRule="auto"/>
        <w:jc w:val="both"/>
        <w:textAlignment w:val="baseline"/>
        <w:rPr>
          <w:rFonts w:ascii="Arial" w:hAnsi="Arial" w:cs="Arial"/>
          <w:szCs w:val="24"/>
          <w:lang w:val="es-MX"/>
        </w:rPr>
      </w:pPr>
      <w:r w:rsidRPr="00654F8F">
        <w:rPr>
          <w:rFonts w:ascii="Arial" w:hAnsi="Arial" w:cs="Arial"/>
          <w:szCs w:val="24"/>
          <w:lang w:val="es-MX"/>
        </w:rPr>
        <w:t xml:space="preserve">el análisis que justifique la respuesta; </w:t>
      </w:r>
    </w:p>
    <w:p w14:paraId="387CAFA4" w14:textId="77777777" w:rsidR="00654F8F" w:rsidRPr="00654F8F" w:rsidRDefault="00654F8F" w:rsidP="00654F8F">
      <w:pPr>
        <w:numPr>
          <w:ilvl w:val="0"/>
          <w:numId w:val="18"/>
        </w:numPr>
        <w:tabs>
          <w:tab w:val="left" w:pos="0"/>
          <w:tab w:val="left" w:pos="426"/>
        </w:tabs>
        <w:overflowPunct w:val="0"/>
        <w:autoSpaceDE w:val="0"/>
        <w:autoSpaceDN w:val="0"/>
        <w:adjustRightInd w:val="0"/>
        <w:spacing w:line="276" w:lineRule="auto"/>
        <w:jc w:val="both"/>
        <w:textAlignment w:val="baseline"/>
        <w:rPr>
          <w:rFonts w:ascii="Arial" w:hAnsi="Arial" w:cs="Arial"/>
          <w:szCs w:val="24"/>
          <w:lang w:val="es-MX"/>
        </w:rPr>
      </w:pPr>
      <w:r w:rsidRPr="00654F8F">
        <w:rPr>
          <w:rFonts w:ascii="Arial" w:hAnsi="Arial" w:cs="Arial"/>
          <w:szCs w:val="24"/>
          <w:lang w:val="es-MX"/>
        </w:rPr>
        <w:t xml:space="preserve">las fuentes de información utilizadas (evidencia documental o entrevistas); en caso de ser públicas la dirección electrónica de su ubicación y fecha de consulta. </w:t>
      </w:r>
    </w:p>
    <w:p w14:paraId="226B03F1" w14:textId="77777777" w:rsidR="00654F8F" w:rsidRPr="00654F8F" w:rsidRDefault="00654F8F" w:rsidP="00654F8F">
      <w:pPr>
        <w:tabs>
          <w:tab w:val="left" w:pos="0"/>
          <w:tab w:val="left" w:pos="426"/>
        </w:tabs>
        <w:overflowPunct w:val="0"/>
        <w:autoSpaceDE w:val="0"/>
        <w:autoSpaceDN w:val="0"/>
        <w:adjustRightInd w:val="0"/>
        <w:spacing w:line="276" w:lineRule="auto"/>
        <w:ind w:left="720"/>
        <w:jc w:val="both"/>
        <w:textAlignment w:val="baseline"/>
        <w:rPr>
          <w:rFonts w:ascii="Arial" w:hAnsi="Arial" w:cs="Arial"/>
          <w:szCs w:val="24"/>
          <w:lang w:val="es-MX"/>
        </w:rPr>
      </w:pPr>
    </w:p>
    <w:p w14:paraId="7E82F476" w14:textId="77777777" w:rsidR="00654F8F" w:rsidRPr="00654F8F" w:rsidRDefault="00654F8F" w:rsidP="00654F8F">
      <w:pPr>
        <w:pBdr>
          <w:top w:val="nil"/>
          <w:left w:val="nil"/>
          <w:bottom w:val="nil"/>
          <w:right w:val="nil"/>
          <w:between w:val="nil"/>
        </w:pBdr>
        <w:spacing w:line="276" w:lineRule="auto"/>
        <w:ind w:left="720" w:hanging="720"/>
        <w:jc w:val="both"/>
        <w:rPr>
          <w:rFonts w:ascii="Arial" w:eastAsia="Times New Roman" w:hAnsi="Arial" w:cs="Arial"/>
          <w:i/>
          <w:iCs/>
          <w:color w:val="000000"/>
          <w:szCs w:val="24"/>
          <w:lang w:val="es-MX" w:eastAsia="en-US"/>
        </w:rPr>
      </w:pPr>
      <w:r w:rsidRPr="00654F8F">
        <w:rPr>
          <w:rFonts w:ascii="Arial" w:eastAsia="Times New Roman" w:hAnsi="Arial" w:cs="Arial"/>
          <w:i/>
          <w:iCs/>
          <w:color w:val="000000"/>
          <w:szCs w:val="24"/>
          <w:lang w:val="es-MX" w:eastAsia="en-US"/>
        </w:rPr>
        <w:t>Preguntas abiertas</w:t>
      </w:r>
    </w:p>
    <w:p w14:paraId="00E950C0" w14:textId="77777777" w:rsidR="00654F8F" w:rsidRPr="00654F8F" w:rsidRDefault="00654F8F" w:rsidP="00654F8F">
      <w:pPr>
        <w:pBdr>
          <w:top w:val="nil"/>
          <w:left w:val="nil"/>
          <w:bottom w:val="nil"/>
          <w:right w:val="nil"/>
          <w:between w:val="nil"/>
        </w:pBdr>
        <w:spacing w:line="276" w:lineRule="auto"/>
        <w:ind w:left="720" w:hanging="720"/>
        <w:jc w:val="both"/>
        <w:rPr>
          <w:rFonts w:ascii="Arial" w:eastAsia="Times New Roman" w:hAnsi="Arial" w:cs="Arial"/>
          <w:i/>
          <w:iCs/>
          <w:color w:val="000000"/>
          <w:szCs w:val="24"/>
          <w:lang w:val="es-MX" w:eastAsia="en-US"/>
        </w:rPr>
      </w:pPr>
    </w:p>
    <w:p w14:paraId="11CB8F39"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Cada pregunta debe responderse en </w:t>
      </w:r>
      <w:r w:rsidRPr="00654F8F">
        <w:rPr>
          <w:rFonts w:ascii="Arial" w:eastAsia="Times New Roman" w:hAnsi="Arial" w:cs="Arial"/>
          <w:b/>
          <w:szCs w:val="24"/>
          <w:lang w:val="es-MX" w:eastAsia="en-US"/>
        </w:rPr>
        <w:t>un</w:t>
      </w:r>
      <w:r w:rsidRPr="00654F8F">
        <w:rPr>
          <w:rFonts w:ascii="Arial" w:eastAsia="Times New Roman" w:hAnsi="Arial" w:cs="Arial"/>
          <w:szCs w:val="24"/>
          <w:lang w:val="es-MX" w:eastAsia="en-US"/>
        </w:rPr>
        <w:t xml:space="preserve"> </w:t>
      </w:r>
      <w:r w:rsidRPr="00654F8F">
        <w:rPr>
          <w:rFonts w:ascii="Arial" w:eastAsia="Times New Roman" w:hAnsi="Arial" w:cs="Arial"/>
          <w:b/>
          <w:szCs w:val="24"/>
          <w:lang w:val="es-MX" w:eastAsia="en-US"/>
        </w:rPr>
        <w:t>máximo de dos cuartillas</w:t>
      </w:r>
      <w:r w:rsidRPr="00654F8F">
        <w:rPr>
          <w:rFonts w:ascii="Arial" w:eastAsia="Times New Roman" w:hAnsi="Arial" w:cs="Arial"/>
          <w:szCs w:val="24"/>
          <w:lang w:val="es-MX" w:eastAsia="en-US"/>
        </w:rPr>
        <w:t xml:space="preserve"> e incluir lo siguiente:</w:t>
      </w:r>
    </w:p>
    <w:p w14:paraId="49423D66" w14:textId="77777777" w:rsidR="00654F8F" w:rsidRPr="00654F8F" w:rsidRDefault="00654F8F" w:rsidP="00654F8F">
      <w:pPr>
        <w:numPr>
          <w:ilvl w:val="0"/>
          <w:numId w:val="19"/>
        </w:numPr>
        <w:pBdr>
          <w:top w:val="nil"/>
          <w:left w:val="nil"/>
          <w:bottom w:val="nil"/>
          <w:right w:val="nil"/>
          <w:between w:val="nil"/>
        </w:pBdr>
        <w:tabs>
          <w:tab w:val="left" w:pos="0"/>
          <w:tab w:val="left" w:pos="426"/>
        </w:tabs>
        <w:spacing w:line="276" w:lineRule="auto"/>
        <w:jc w:val="both"/>
        <w:rPr>
          <w:rFonts w:ascii="Arial" w:eastAsia="Times New Roman" w:hAnsi="Arial" w:cs="Arial"/>
          <w:color w:val="000000"/>
          <w:szCs w:val="24"/>
          <w:lang w:val="es-MX" w:eastAsia="en-US"/>
        </w:rPr>
      </w:pPr>
      <w:r w:rsidRPr="00654F8F">
        <w:rPr>
          <w:rFonts w:ascii="Arial" w:eastAsia="Times New Roman" w:hAnsi="Arial" w:cs="Arial"/>
          <w:color w:val="000000"/>
          <w:szCs w:val="24"/>
          <w:lang w:val="es-MX" w:eastAsia="en-US"/>
        </w:rPr>
        <w:t>la pregunta;</w:t>
      </w:r>
    </w:p>
    <w:p w14:paraId="0D3A402C" w14:textId="77777777" w:rsidR="00654F8F" w:rsidRPr="00654F8F" w:rsidRDefault="00654F8F" w:rsidP="00654F8F">
      <w:pPr>
        <w:numPr>
          <w:ilvl w:val="0"/>
          <w:numId w:val="19"/>
        </w:numPr>
        <w:pBdr>
          <w:top w:val="nil"/>
          <w:left w:val="nil"/>
          <w:bottom w:val="nil"/>
          <w:right w:val="nil"/>
          <w:between w:val="nil"/>
        </w:pBdr>
        <w:tabs>
          <w:tab w:val="left" w:pos="0"/>
          <w:tab w:val="left" w:pos="426"/>
        </w:tabs>
        <w:spacing w:line="276" w:lineRule="auto"/>
        <w:jc w:val="both"/>
        <w:rPr>
          <w:rFonts w:ascii="Arial" w:eastAsia="Times New Roman" w:hAnsi="Arial" w:cs="Arial"/>
          <w:color w:val="000000"/>
          <w:szCs w:val="24"/>
          <w:lang w:val="es-MX" w:eastAsia="en-US"/>
        </w:rPr>
      </w:pPr>
      <w:r w:rsidRPr="00654F8F">
        <w:rPr>
          <w:rFonts w:ascii="Arial" w:eastAsia="Times New Roman" w:hAnsi="Arial" w:cs="Arial"/>
          <w:color w:val="000000"/>
          <w:szCs w:val="24"/>
          <w:lang w:val="es-MX" w:eastAsia="en-US"/>
        </w:rPr>
        <w:t xml:space="preserve">la respuesta; </w:t>
      </w:r>
    </w:p>
    <w:p w14:paraId="0EBC8625" w14:textId="77777777" w:rsidR="00654F8F" w:rsidRPr="00654F8F" w:rsidRDefault="00654F8F" w:rsidP="00654F8F">
      <w:pPr>
        <w:numPr>
          <w:ilvl w:val="0"/>
          <w:numId w:val="19"/>
        </w:numPr>
        <w:pBdr>
          <w:top w:val="nil"/>
          <w:left w:val="nil"/>
          <w:bottom w:val="nil"/>
          <w:right w:val="nil"/>
          <w:between w:val="nil"/>
        </w:pBdr>
        <w:tabs>
          <w:tab w:val="left" w:pos="0"/>
          <w:tab w:val="left" w:pos="426"/>
        </w:tabs>
        <w:spacing w:line="276" w:lineRule="auto"/>
        <w:jc w:val="both"/>
        <w:rPr>
          <w:rFonts w:ascii="Arial" w:eastAsia="Times New Roman" w:hAnsi="Arial" w:cs="Arial"/>
          <w:color w:val="000000"/>
          <w:szCs w:val="24"/>
          <w:lang w:val="es-MX" w:eastAsia="en-US"/>
        </w:rPr>
      </w:pPr>
      <w:r w:rsidRPr="00654F8F">
        <w:rPr>
          <w:rFonts w:ascii="Arial" w:eastAsia="Times New Roman" w:hAnsi="Arial" w:cs="Arial"/>
          <w:color w:val="000000"/>
          <w:szCs w:val="24"/>
          <w:lang w:val="es-MX" w:eastAsia="en-US"/>
        </w:rPr>
        <w:t xml:space="preserve">el análisis que justifique la respuesta; </w:t>
      </w:r>
    </w:p>
    <w:p w14:paraId="7172E8B8" w14:textId="77777777" w:rsidR="00654F8F" w:rsidRPr="00654F8F" w:rsidRDefault="00654F8F" w:rsidP="00654F8F">
      <w:pPr>
        <w:numPr>
          <w:ilvl w:val="0"/>
          <w:numId w:val="19"/>
        </w:numPr>
        <w:pBdr>
          <w:top w:val="nil"/>
          <w:left w:val="nil"/>
          <w:bottom w:val="nil"/>
          <w:right w:val="nil"/>
          <w:between w:val="nil"/>
        </w:pBdr>
        <w:tabs>
          <w:tab w:val="left" w:pos="0"/>
          <w:tab w:val="left" w:pos="426"/>
        </w:tabs>
        <w:spacing w:line="276" w:lineRule="auto"/>
        <w:jc w:val="both"/>
        <w:rPr>
          <w:rFonts w:ascii="Arial" w:eastAsia="Times New Roman" w:hAnsi="Arial" w:cs="Arial"/>
          <w:color w:val="000000"/>
          <w:szCs w:val="24"/>
          <w:lang w:val="es-MX" w:eastAsia="en-US"/>
        </w:rPr>
      </w:pPr>
      <w:r w:rsidRPr="00654F8F">
        <w:rPr>
          <w:rFonts w:ascii="Arial" w:eastAsia="Times New Roman" w:hAnsi="Arial" w:cs="Arial"/>
          <w:color w:val="000000"/>
          <w:szCs w:val="24"/>
          <w:lang w:val="es-MX" w:eastAsia="en-US"/>
        </w:rPr>
        <w:t xml:space="preserve">las fuentes de información utilizadas (evidencia documental o entrevistas); en caso de ser públicas la dirección electrónica de su ubicación </w:t>
      </w:r>
      <w:bookmarkStart w:id="41" w:name="_Hlk99009430"/>
      <w:r w:rsidRPr="00654F8F">
        <w:rPr>
          <w:rFonts w:ascii="Arial" w:eastAsia="Times New Roman" w:hAnsi="Arial" w:cs="Arial"/>
          <w:szCs w:val="24"/>
          <w:lang w:val="es-MX" w:eastAsia="en-US"/>
        </w:rPr>
        <w:t>y fecha de consulta</w:t>
      </w:r>
      <w:bookmarkEnd w:id="41"/>
      <w:r w:rsidRPr="00654F8F">
        <w:rPr>
          <w:rFonts w:ascii="Arial" w:eastAsia="Times New Roman" w:hAnsi="Arial" w:cs="Arial"/>
          <w:color w:val="000000"/>
          <w:szCs w:val="24"/>
          <w:lang w:val="es-MX" w:eastAsia="en-US"/>
        </w:rPr>
        <w:t xml:space="preserve">. </w:t>
      </w:r>
    </w:p>
    <w:p w14:paraId="6056CC49" w14:textId="77777777" w:rsidR="00654F8F" w:rsidRPr="00654F8F" w:rsidRDefault="00654F8F" w:rsidP="00654F8F">
      <w:pPr>
        <w:tabs>
          <w:tab w:val="left" w:pos="0"/>
          <w:tab w:val="left" w:pos="426"/>
        </w:tabs>
        <w:overflowPunct w:val="0"/>
        <w:autoSpaceDE w:val="0"/>
        <w:autoSpaceDN w:val="0"/>
        <w:adjustRightInd w:val="0"/>
        <w:spacing w:line="276" w:lineRule="auto"/>
        <w:jc w:val="both"/>
        <w:textAlignment w:val="baseline"/>
        <w:rPr>
          <w:rFonts w:ascii="Arial" w:eastAsia="Times New Roman" w:hAnsi="Arial" w:cs="Arial"/>
          <w:szCs w:val="24"/>
          <w:lang w:val="es-MX" w:eastAsia="en-US"/>
        </w:rPr>
      </w:pPr>
    </w:p>
    <w:p w14:paraId="7CE7E6A8" w14:textId="77777777" w:rsidR="00654F8F" w:rsidRPr="00654F8F" w:rsidRDefault="00654F8F" w:rsidP="00654F8F">
      <w:pPr>
        <w:numPr>
          <w:ilvl w:val="1"/>
          <w:numId w:val="14"/>
        </w:numPr>
        <w:pBdr>
          <w:top w:val="nil"/>
          <w:left w:val="nil"/>
          <w:bottom w:val="nil"/>
          <w:right w:val="nil"/>
          <w:between w:val="nil"/>
        </w:pBdr>
        <w:spacing w:line="276" w:lineRule="auto"/>
        <w:contextualSpacing/>
        <w:jc w:val="both"/>
        <w:rPr>
          <w:rFonts w:ascii="Arial" w:eastAsia="Arial" w:hAnsi="Arial" w:cs="Arial"/>
          <w:b/>
          <w:bCs/>
          <w:color w:val="000000"/>
          <w:lang w:val="es-MX"/>
        </w:rPr>
      </w:pPr>
      <w:r w:rsidRPr="00654F8F">
        <w:rPr>
          <w:rFonts w:ascii="Arial" w:eastAsia="Arial" w:hAnsi="Arial" w:cs="Arial"/>
          <w:b/>
          <w:bCs/>
          <w:color w:val="000000"/>
          <w:lang w:val="es-MX"/>
        </w:rPr>
        <w:t>Consideraciones para responder</w:t>
      </w:r>
    </w:p>
    <w:p w14:paraId="6788A893" w14:textId="77777777" w:rsidR="00654F8F" w:rsidRPr="00654F8F" w:rsidRDefault="00654F8F" w:rsidP="00654F8F">
      <w:pPr>
        <w:pBdr>
          <w:top w:val="nil"/>
          <w:left w:val="nil"/>
          <w:bottom w:val="nil"/>
          <w:right w:val="nil"/>
          <w:between w:val="nil"/>
        </w:pBdr>
        <w:spacing w:line="276" w:lineRule="auto"/>
        <w:ind w:left="720" w:hanging="720"/>
        <w:jc w:val="both"/>
        <w:rPr>
          <w:rFonts w:ascii="Arial" w:eastAsia="Arial" w:hAnsi="Arial" w:cs="Arial"/>
          <w:color w:val="000000"/>
          <w:szCs w:val="24"/>
          <w:lang w:val="es-MX" w:eastAsia="en-US"/>
        </w:rPr>
      </w:pPr>
    </w:p>
    <w:p w14:paraId="00B7FED3"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Para las preguntas que deben responderse de manera binaria (“Sí” o “No”), se debe considerar lo siguiente: </w:t>
      </w:r>
    </w:p>
    <w:p w14:paraId="2DB79BF3" w14:textId="77777777" w:rsidR="00654F8F" w:rsidRPr="00654F8F" w:rsidRDefault="00654F8F" w:rsidP="00654F8F">
      <w:pPr>
        <w:numPr>
          <w:ilvl w:val="0"/>
          <w:numId w:val="15"/>
        </w:numPr>
        <w:tabs>
          <w:tab w:val="left" w:pos="0"/>
          <w:tab w:val="left" w:pos="426"/>
        </w:tabs>
        <w:spacing w:line="276" w:lineRule="auto"/>
        <w:contextualSpacing/>
        <w:jc w:val="both"/>
        <w:rPr>
          <w:rFonts w:ascii="Arial" w:hAnsi="Arial" w:cs="Arial"/>
          <w:szCs w:val="24"/>
          <w:lang w:val="es-MX"/>
        </w:rPr>
      </w:pPr>
      <w:r w:rsidRPr="00654F8F">
        <w:rPr>
          <w:rFonts w:ascii="Arial" w:hAnsi="Arial" w:cs="Arial"/>
          <w:szCs w:val="24"/>
          <w:lang w:val="es-MX"/>
        </w:rPr>
        <w:t>Determinación de la respuesta binaria (“Sí” o “No”). Cuando el componente del fondo no cuente evidencia documental ni información proporcionada en las entrevistas</w:t>
      </w:r>
      <w:r w:rsidRPr="00654F8F">
        <w:rPr>
          <w:rFonts w:ascii="Arial" w:hAnsi="Arial" w:cs="Arial"/>
          <w:color w:val="000000"/>
          <w:lang w:val="es-MX"/>
        </w:rPr>
        <w:t xml:space="preserve"> </w:t>
      </w:r>
      <w:r w:rsidRPr="00654F8F">
        <w:rPr>
          <w:rFonts w:ascii="Arial" w:hAnsi="Arial" w:cs="Arial"/>
          <w:szCs w:val="24"/>
          <w:lang w:val="es-MX"/>
        </w:rPr>
        <w:t>para dar respuesta a la pregunta, se considera información inexistente y, por lo tanto, la respuesta es “No”.</w:t>
      </w:r>
    </w:p>
    <w:p w14:paraId="77E69510" w14:textId="77777777" w:rsidR="00654F8F" w:rsidRPr="00654F8F" w:rsidRDefault="00654F8F" w:rsidP="00654F8F">
      <w:pPr>
        <w:numPr>
          <w:ilvl w:val="0"/>
          <w:numId w:val="15"/>
        </w:numPr>
        <w:tabs>
          <w:tab w:val="left" w:pos="0"/>
          <w:tab w:val="left" w:pos="426"/>
        </w:tabs>
        <w:spacing w:line="276" w:lineRule="auto"/>
        <w:contextualSpacing/>
        <w:jc w:val="both"/>
        <w:rPr>
          <w:rFonts w:ascii="Arial" w:hAnsi="Arial" w:cs="Arial"/>
          <w:szCs w:val="24"/>
          <w:lang w:val="es-MX"/>
        </w:rPr>
      </w:pPr>
      <w:r w:rsidRPr="00654F8F">
        <w:rPr>
          <w:rFonts w:ascii="Arial" w:hAnsi="Arial" w:cs="Arial"/>
          <w:szCs w:val="24"/>
          <w:lang w:val="es-MX"/>
        </w:rPr>
        <w:t>Si el componente del fondo cuenta con información para responder la pregunta, es decir si la respuesta es “Sí”, se procede a asignar una valoración de uno de cuatro los niveles, considerando los criterios establecidos en cada nivel.</w:t>
      </w:r>
    </w:p>
    <w:p w14:paraId="63F17FB5" w14:textId="77777777" w:rsidR="00654F8F" w:rsidRPr="00654F8F" w:rsidRDefault="00654F8F" w:rsidP="00654F8F">
      <w:pPr>
        <w:numPr>
          <w:ilvl w:val="0"/>
          <w:numId w:val="15"/>
        </w:numPr>
        <w:pBdr>
          <w:top w:val="nil"/>
          <w:left w:val="nil"/>
          <w:bottom w:val="nil"/>
          <w:right w:val="nil"/>
          <w:between w:val="nil"/>
        </w:pBdr>
        <w:tabs>
          <w:tab w:val="left" w:pos="0"/>
          <w:tab w:val="left" w:pos="426"/>
        </w:tabs>
        <w:spacing w:line="276" w:lineRule="auto"/>
        <w:jc w:val="both"/>
        <w:rPr>
          <w:rFonts w:ascii="Arial" w:eastAsia="Times New Roman" w:hAnsi="Arial" w:cs="Arial"/>
          <w:color w:val="000000"/>
          <w:szCs w:val="24"/>
          <w:lang w:val="es-MX" w:eastAsia="en-US"/>
        </w:rPr>
      </w:pPr>
      <w:r w:rsidRPr="00654F8F">
        <w:rPr>
          <w:rFonts w:ascii="Arial" w:eastAsia="Times New Roman" w:hAnsi="Arial" w:cs="Arial"/>
          <w:szCs w:val="24"/>
          <w:lang w:val="es-MX" w:eastAsia="en-US"/>
        </w:rPr>
        <w:lastRenderedPageBreak/>
        <w:t>Las preguntas que no tienen respuestas binarias (por lo que no incluyen niveles de respuesta) se deben responder con base en un análisis sustentado en evidencia documental y/o entrevistas, haciendo explícitos los principales argumentos empleados.</w:t>
      </w:r>
    </w:p>
    <w:p w14:paraId="42BD32C6"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n-US"/>
        </w:rPr>
      </w:pPr>
    </w:p>
    <w:p w14:paraId="6F519E9C"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Para el total de las preguntas, los Criterios Técnicos incluyen los siguientes cuatro aspectos que se deben considerar al responder:</w:t>
      </w:r>
    </w:p>
    <w:p w14:paraId="293EA7DB"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n-US"/>
        </w:rPr>
      </w:pPr>
    </w:p>
    <w:p w14:paraId="63BA46A9" w14:textId="77777777" w:rsidR="00654F8F" w:rsidRPr="00654F8F" w:rsidRDefault="00654F8F" w:rsidP="00654F8F">
      <w:pPr>
        <w:numPr>
          <w:ilvl w:val="0"/>
          <w:numId w:val="16"/>
        </w:numPr>
        <w:tabs>
          <w:tab w:val="left" w:pos="0"/>
          <w:tab w:val="left" w:pos="426"/>
        </w:tabs>
        <w:spacing w:line="276" w:lineRule="auto"/>
        <w:jc w:val="both"/>
        <w:rPr>
          <w:rFonts w:ascii="Arial" w:hAnsi="Arial" w:cs="Arial"/>
          <w:szCs w:val="24"/>
          <w:lang w:val="es-MX"/>
        </w:rPr>
      </w:pPr>
      <w:r w:rsidRPr="00654F8F">
        <w:rPr>
          <w:rFonts w:ascii="Arial" w:hAnsi="Arial" w:cs="Arial"/>
          <w:iCs/>
          <w:szCs w:val="24"/>
          <w:lang w:val="es-MX"/>
        </w:rPr>
        <w:t>De</w:t>
      </w:r>
      <w:r w:rsidRPr="00654F8F">
        <w:rPr>
          <w:rFonts w:ascii="Arial" w:hAnsi="Arial" w:cs="Arial"/>
          <w:szCs w:val="24"/>
          <w:lang w:val="es-MX"/>
        </w:rPr>
        <w:t xml:space="preserve"> manera enunciativa más no limitativa, </w:t>
      </w:r>
      <w:r w:rsidRPr="00654F8F">
        <w:rPr>
          <w:rFonts w:ascii="Arial" w:hAnsi="Arial" w:cs="Arial"/>
          <w:i/>
          <w:szCs w:val="24"/>
          <w:lang w:val="es-MX"/>
        </w:rPr>
        <w:t>elementos con los que debe justificar su análisis</w:t>
      </w:r>
      <w:r w:rsidRPr="00654F8F">
        <w:rPr>
          <w:rFonts w:ascii="Arial" w:hAnsi="Arial" w:cs="Arial"/>
          <w:szCs w:val="24"/>
          <w:lang w:val="es-MX"/>
        </w:rPr>
        <w:t>.</w:t>
      </w:r>
    </w:p>
    <w:p w14:paraId="7C35B3E2" w14:textId="77777777" w:rsidR="00654F8F" w:rsidRPr="00654F8F" w:rsidRDefault="00654F8F" w:rsidP="00654F8F">
      <w:pPr>
        <w:numPr>
          <w:ilvl w:val="0"/>
          <w:numId w:val="16"/>
        </w:numPr>
        <w:tabs>
          <w:tab w:val="left" w:pos="0"/>
          <w:tab w:val="left" w:pos="426"/>
        </w:tabs>
        <w:spacing w:line="276" w:lineRule="auto"/>
        <w:jc w:val="both"/>
        <w:rPr>
          <w:rFonts w:ascii="Arial" w:hAnsi="Arial" w:cs="Arial"/>
          <w:iCs/>
          <w:szCs w:val="24"/>
          <w:lang w:val="es-MX"/>
        </w:rPr>
      </w:pPr>
      <w:r w:rsidRPr="00654F8F">
        <w:rPr>
          <w:rFonts w:ascii="Arial" w:hAnsi="Arial" w:cs="Arial"/>
          <w:szCs w:val="24"/>
          <w:lang w:val="es-MX"/>
        </w:rPr>
        <w:t xml:space="preserve">Fuentes de información </w:t>
      </w:r>
      <w:r w:rsidRPr="00654F8F">
        <w:rPr>
          <w:rFonts w:ascii="Arial" w:hAnsi="Arial" w:cs="Arial"/>
          <w:bCs/>
          <w:szCs w:val="24"/>
          <w:lang w:val="es-MX"/>
        </w:rPr>
        <w:t>mínimas</w:t>
      </w:r>
      <w:r w:rsidRPr="00654F8F">
        <w:rPr>
          <w:rFonts w:ascii="Arial" w:hAnsi="Arial" w:cs="Arial"/>
          <w:iCs/>
          <w:szCs w:val="24"/>
          <w:lang w:val="es-MX"/>
        </w:rPr>
        <w:t xml:space="preserve"> a utilizar para cada una de las respuestas</w:t>
      </w:r>
      <w:r w:rsidRPr="00654F8F">
        <w:rPr>
          <w:rFonts w:ascii="Arial" w:hAnsi="Arial" w:cs="Arial"/>
          <w:szCs w:val="24"/>
          <w:lang w:val="es-MX"/>
        </w:rPr>
        <w:t xml:space="preserve">. </w:t>
      </w:r>
    </w:p>
    <w:p w14:paraId="3342D3EC" w14:textId="77777777" w:rsidR="00654F8F" w:rsidRPr="00654F8F" w:rsidRDefault="00654F8F" w:rsidP="00654F8F">
      <w:pPr>
        <w:numPr>
          <w:ilvl w:val="0"/>
          <w:numId w:val="16"/>
        </w:numPr>
        <w:tabs>
          <w:tab w:val="left" w:pos="0"/>
          <w:tab w:val="left" w:pos="426"/>
        </w:tabs>
        <w:spacing w:line="276" w:lineRule="auto"/>
        <w:jc w:val="both"/>
        <w:rPr>
          <w:rFonts w:ascii="Arial" w:hAnsi="Arial" w:cs="Arial"/>
          <w:iCs/>
          <w:szCs w:val="24"/>
          <w:lang w:val="es-MX"/>
        </w:rPr>
      </w:pPr>
      <w:r w:rsidRPr="00654F8F">
        <w:rPr>
          <w:rFonts w:ascii="Arial" w:hAnsi="Arial" w:cs="Arial"/>
          <w:szCs w:val="24"/>
          <w:lang w:val="es-MX"/>
        </w:rPr>
        <w:t xml:space="preserve">Consistencia entre respuestas. En caso de que la pregunta analizada tenga relación con otra(s), se señala(n) la(s) pregunta(s) con la(s) que debe haber coherencia en la(s) repuesta(s). </w:t>
      </w:r>
    </w:p>
    <w:p w14:paraId="25C8D117" w14:textId="77777777" w:rsidR="00654F8F" w:rsidRPr="00654F8F" w:rsidRDefault="00654F8F" w:rsidP="00654F8F">
      <w:pPr>
        <w:numPr>
          <w:ilvl w:val="0"/>
          <w:numId w:val="16"/>
        </w:numPr>
        <w:tabs>
          <w:tab w:val="left" w:pos="0"/>
          <w:tab w:val="left" w:pos="426"/>
        </w:tabs>
        <w:spacing w:line="276" w:lineRule="auto"/>
        <w:jc w:val="both"/>
        <w:rPr>
          <w:rFonts w:ascii="Arial" w:hAnsi="Arial" w:cs="Arial"/>
          <w:iCs/>
          <w:szCs w:val="24"/>
          <w:lang w:val="es-MX"/>
        </w:rPr>
      </w:pPr>
      <w:r w:rsidRPr="00654F8F">
        <w:rPr>
          <w:rFonts w:ascii="Arial" w:hAnsi="Arial" w:cs="Arial"/>
          <w:iCs/>
          <w:szCs w:val="24"/>
          <w:lang w:val="es-MX"/>
        </w:rPr>
        <w:t>Algunas preguntas requieren llenar anexos en formatos establecidos. Los anexos que se deben incluir son</w:t>
      </w:r>
      <w:r w:rsidRPr="00654F8F">
        <w:rPr>
          <w:rFonts w:ascii="Arial" w:hAnsi="Arial" w:cs="Arial"/>
          <w:szCs w:val="24"/>
          <w:lang w:val="es-MX"/>
        </w:rPr>
        <w:t xml:space="preserve"> los siguientes:</w:t>
      </w:r>
    </w:p>
    <w:p w14:paraId="240A165B" w14:textId="77777777" w:rsidR="00654F8F" w:rsidRPr="00654F8F" w:rsidRDefault="00654F8F" w:rsidP="00654F8F">
      <w:pPr>
        <w:numPr>
          <w:ilvl w:val="0"/>
          <w:numId w:val="17"/>
        </w:numPr>
        <w:spacing w:line="276" w:lineRule="auto"/>
        <w:ind w:right="51"/>
        <w:jc w:val="both"/>
        <w:rPr>
          <w:rFonts w:ascii="Arial" w:hAnsi="Arial" w:cs="Arial"/>
          <w:iCs/>
          <w:szCs w:val="24"/>
          <w:lang w:val="es-MX"/>
        </w:rPr>
      </w:pPr>
      <w:r w:rsidRPr="00654F8F">
        <w:rPr>
          <w:rFonts w:ascii="Arial" w:hAnsi="Arial" w:cs="Arial"/>
          <w:iCs/>
          <w:szCs w:val="24"/>
          <w:lang w:val="es-MX"/>
        </w:rPr>
        <w:t>Anexo 1. Destino de las aportaciones en la entidad federativa</w:t>
      </w:r>
    </w:p>
    <w:p w14:paraId="320860F9" w14:textId="77777777" w:rsidR="00654F8F" w:rsidRPr="00654F8F" w:rsidRDefault="00654F8F" w:rsidP="00654F8F">
      <w:pPr>
        <w:numPr>
          <w:ilvl w:val="0"/>
          <w:numId w:val="17"/>
        </w:numPr>
        <w:spacing w:line="276" w:lineRule="auto"/>
        <w:ind w:right="51"/>
        <w:jc w:val="both"/>
        <w:rPr>
          <w:rFonts w:ascii="Arial" w:hAnsi="Arial" w:cs="Arial"/>
          <w:iCs/>
          <w:szCs w:val="24"/>
          <w:lang w:val="es-MX"/>
        </w:rPr>
      </w:pPr>
      <w:r w:rsidRPr="00654F8F">
        <w:rPr>
          <w:rFonts w:ascii="Arial" w:hAnsi="Arial" w:cs="Arial"/>
          <w:iCs/>
          <w:szCs w:val="24"/>
          <w:lang w:val="es-MX"/>
        </w:rPr>
        <w:t>Anexo 2. Concurrencia de recursos en la entidad federativa</w:t>
      </w:r>
    </w:p>
    <w:p w14:paraId="067D07FA" w14:textId="77777777" w:rsidR="00654F8F" w:rsidRPr="00654F8F" w:rsidRDefault="00654F8F" w:rsidP="00654F8F">
      <w:pPr>
        <w:numPr>
          <w:ilvl w:val="0"/>
          <w:numId w:val="17"/>
        </w:numPr>
        <w:spacing w:line="276" w:lineRule="auto"/>
        <w:ind w:right="51"/>
        <w:jc w:val="both"/>
        <w:rPr>
          <w:rFonts w:ascii="Arial" w:hAnsi="Arial" w:cs="Arial"/>
          <w:iCs/>
          <w:szCs w:val="24"/>
          <w:lang w:val="es-MX"/>
        </w:rPr>
      </w:pPr>
      <w:r w:rsidRPr="00654F8F">
        <w:rPr>
          <w:rFonts w:ascii="Arial" w:hAnsi="Arial" w:cs="Arial"/>
          <w:iCs/>
          <w:szCs w:val="24"/>
          <w:lang w:val="es-MX"/>
        </w:rPr>
        <w:t>Anexo 3 Procesos en la gestión y operación del FAM-IEB en la entidad federativa</w:t>
      </w:r>
    </w:p>
    <w:p w14:paraId="05A7BB4B" w14:textId="77777777" w:rsidR="00654F8F" w:rsidRPr="00654F8F" w:rsidRDefault="00654F8F" w:rsidP="00654F8F">
      <w:pPr>
        <w:numPr>
          <w:ilvl w:val="0"/>
          <w:numId w:val="17"/>
        </w:numPr>
        <w:spacing w:line="276" w:lineRule="auto"/>
        <w:ind w:right="51"/>
        <w:jc w:val="both"/>
        <w:rPr>
          <w:rFonts w:ascii="Arial" w:hAnsi="Arial" w:cs="Arial"/>
          <w:iCs/>
          <w:szCs w:val="24"/>
          <w:lang w:val="es-MX"/>
        </w:rPr>
      </w:pPr>
      <w:r w:rsidRPr="00654F8F">
        <w:rPr>
          <w:rFonts w:ascii="Arial" w:hAnsi="Arial" w:cs="Arial"/>
          <w:iCs/>
          <w:szCs w:val="24"/>
          <w:lang w:val="es-MX"/>
        </w:rPr>
        <w:t>Anexo 4. Resultados de los indicadores estratégicos y de gestión del FAM-IEB</w:t>
      </w:r>
    </w:p>
    <w:p w14:paraId="0EC8EBF0" w14:textId="77777777" w:rsidR="00654F8F" w:rsidRPr="00654F8F" w:rsidRDefault="00654F8F" w:rsidP="00654F8F">
      <w:pPr>
        <w:numPr>
          <w:ilvl w:val="0"/>
          <w:numId w:val="17"/>
        </w:numPr>
        <w:spacing w:line="276" w:lineRule="auto"/>
        <w:ind w:right="51"/>
        <w:jc w:val="both"/>
        <w:rPr>
          <w:rFonts w:ascii="Arial" w:eastAsia="Arial" w:hAnsi="Arial" w:cs="Arial"/>
          <w:b/>
          <w:smallCaps/>
          <w:color w:val="000000"/>
          <w:lang w:val="es-MX"/>
        </w:rPr>
      </w:pPr>
      <w:r w:rsidRPr="00654F8F">
        <w:rPr>
          <w:rFonts w:ascii="Arial" w:hAnsi="Arial" w:cs="Arial"/>
          <w:iCs/>
          <w:szCs w:val="24"/>
          <w:lang w:val="es-MX"/>
        </w:rPr>
        <w:t>Anexo 5. Análisis FODA y recomendaciones del FAM-IEB</w:t>
      </w:r>
    </w:p>
    <w:p w14:paraId="4D1018CC" w14:textId="77777777" w:rsidR="00654F8F" w:rsidRPr="00654F8F" w:rsidRDefault="00654F8F" w:rsidP="00654F8F">
      <w:pPr>
        <w:spacing w:line="276" w:lineRule="auto"/>
        <w:ind w:left="1080" w:right="51"/>
        <w:jc w:val="both"/>
        <w:rPr>
          <w:rFonts w:ascii="Arial" w:eastAsia="Arial" w:hAnsi="Arial" w:cs="Arial"/>
          <w:b/>
          <w:smallCaps/>
          <w:color w:val="000000"/>
          <w:lang w:val="es-MX"/>
        </w:rPr>
      </w:pPr>
    </w:p>
    <w:p w14:paraId="7D94364D" w14:textId="77777777" w:rsidR="00654F8F" w:rsidRPr="00654F8F" w:rsidRDefault="00654F8F" w:rsidP="00654F8F">
      <w:pPr>
        <w:spacing w:line="276" w:lineRule="auto"/>
        <w:ind w:right="51"/>
        <w:jc w:val="both"/>
        <w:rPr>
          <w:rFonts w:ascii="Arial" w:eastAsia="Arial" w:hAnsi="Arial" w:cs="Arial"/>
          <w:bCs/>
          <w:color w:val="000000"/>
          <w:szCs w:val="24"/>
          <w:lang w:val="es-MX" w:eastAsia="en-US"/>
        </w:rPr>
      </w:pPr>
      <w:bookmarkStart w:id="42" w:name="_Hlk97130364"/>
      <w:bookmarkStart w:id="43" w:name="_Hlk96602625"/>
      <w:r w:rsidRPr="00654F8F">
        <w:rPr>
          <w:rFonts w:ascii="Arial" w:eastAsia="Arial" w:hAnsi="Arial" w:cs="Arial"/>
          <w:bCs/>
          <w:color w:val="000000"/>
          <w:szCs w:val="24"/>
          <w:lang w:val="es-MX" w:eastAsia="en-US"/>
        </w:rPr>
        <w:t xml:space="preserve">En caso de que </w:t>
      </w:r>
      <w:bookmarkStart w:id="44" w:name="_Hlk97130237"/>
      <w:r w:rsidRPr="00654F8F">
        <w:rPr>
          <w:rFonts w:ascii="Arial" w:eastAsia="Arial" w:hAnsi="Arial" w:cs="Arial"/>
          <w:bCs/>
          <w:color w:val="000000"/>
          <w:szCs w:val="24"/>
          <w:lang w:val="es-MX" w:eastAsia="en-US"/>
        </w:rPr>
        <w:t xml:space="preserve">con la información analizada en el trabajo de gabinete y con la recabada en las entrevistas realizadas a las personas servidoras públicas </w:t>
      </w:r>
      <w:bookmarkEnd w:id="44"/>
      <w:r w:rsidRPr="00654F8F">
        <w:rPr>
          <w:rFonts w:ascii="Arial" w:eastAsia="Arial" w:hAnsi="Arial" w:cs="Arial"/>
          <w:bCs/>
          <w:color w:val="000000"/>
          <w:szCs w:val="24"/>
          <w:lang w:val="es-MX" w:eastAsia="en-US"/>
        </w:rPr>
        <w:t>no sea posible llenar en parte o en su totalidad alguno de los anexos, se deberá incluir una justificación debidamente sustentada, en la respuesta a la pregunta que corresponda.</w:t>
      </w:r>
      <w:bookmarkEnd w:id="42"/>
      <w:r w:rsidRPr="00654F8F">
        <w:rPr>
          <w:rFonts w:ascii="Arial" w:eastAsia="Arial" w:hAnsi="Arial" w:cs="Arial"/>
          <w:bCs/>
          <w:color w:val="000000"/>
          <w:szCs w:val="24"/>
          <w:lang w:val="es-MX" w:eastAsia="en-US"/>
        </w:rPr>
        <w:t xml:space="preserve"> </w:t>
      </w:r>
    </w:p>
    <w:p w14:paraId="39F43344" w14:textId="77777777" w:rsidR="00654F8F" w:rsidRPr="00654F8F" w:rsidRDefault="00654F8F" w:rsidP="00654F8F">
      <w:pPr>
        <w:spacing w:line="276" w:lineRule="auto"/>
        <w:ind w:right="51"/>
        <w:jc w:val="both"/>
        <w:rPr>
          <w:rFonts w:ascii="Arial" w:eastAsia="Arial" w:hAnsi="Arial" w:cs="Arial"/>
          <w:bCs/>
          <w:color w:val="000000"/>
          <w:szCs w:val="24"/>
          <w:lang w:val="es-MX" w:eastAsia="en-US"/>
        </w:rPr>
      </w:pPr>
    </w:p>
    <w:bookmarkEnd w:id="43"/>
    <w:p w14:paraId="685F84F4" w14:textId="77777777" w:rsidR="00654F8F" w:rsidRPr="00654F8F" w:rsidRDefault="00654F8F" w:rsidP="00654F8F">
      <w:pPr>
        <w:jc w:val="both"/>
        <w:rPr>
          <w:rFonts w:ascii="Arial" w:eastAsia="Arial" w:hAnsi="Arial" w:cs="Arial"/>
          <w:b/>
          <w:smallCaps/>
          <w:color w:val="000000"/>
          <w:lang w:val="es-MX"/>
        </w:rPr>
      </w:pPr>
      <w:r w:rsidRPr="00654F8F">
        <w:rPr>
          <w:rFonts w:ascii="Arial" w:eastAsia="Arial" w:hAnsi="Arial" w:cs="Arial"/>
          <w:b/>
          <w:smallCaps/>
          <w:color w:val="000000"/>
          <w:szCs w:val="24"/>
          <w:lang w:val="es-MX" w:eastAsia="en-US"/>
        </w:rPr>
        <w:br w:type="page"/>
      </w:r>
    </w:p>
    <w:p w14:paraId="337C68E5" w14:textId="77777777" w:rsidR="00654F8F" w:rsidRPr="00654F8F" w:rsidRDefault="00654F8F" w:rsidP="00654F8F">
      <w:pPr>
        <w:numPr>
          <w:ilvl w:val="0"/>
          <w:numId w:val="14"/>
        </w:numPr>
        <w:pBdr>
          <w:top w:val="nil"/>
          <w:left w:val="nil"/>
          <w:bottom w:val="nil"/>
          <w:right w:val="nil"/>
          <w:between w:val="nil"/>
        </w:pBdr>
        <w:spacing w:line="276" w:lineRule="auto"/>
        <w:contextualSpacing/>
        <w:jc w:val="both"/>
        <w:rPr>
          <w:rFonts w:ascii="Arial" w:eastAsia="Arial" w:hAnsi="Arial" w:cs="Arial"/>
          <w:b/>
          <w:bCs/>
          <w:color w:val="000000"/>
          <w:lang w:val="es-MX"/>
        </w:rPr>
      </w:pPr>
      <w:r w:rsidRPr="00654F8F">
        <w:rPr>
          <w:rFonts w:ascii="Arial" w:eastAsia="Arial" w:hAnsi="Arial" w:cs="Arial"/>
          <w:b/>
          <w:bCs/>
          <w:color w:val="000000"/>
          <w:lang w:val="es-MX"/>
        </w:rPr>
        <w:lastRenderedPageBreak/>
        <w:t>Evaluación del desempeño</w:t>
      </w:r>
    </w:p>
    <w:p w14:paraId="46D0F461" w14:textId="77777777" w:rsidR="00654F8F" w:rsidRPr="00654F8F" w:rsidRDefault="00654F8F" w:rsidP="00654F8F">
      <w:pPr>
        <w:pBdr>
          <w:top w:val="nil"/>
          <w:left w:val="nil"/>
          <w:bottom w:val="nil"/>
          <w:right w:val="nil"/>
          <w:between w:val="nil"/>
        </w:pBdr>
        <w:spacing w:line="276" w:lineRule="auto"/>
        <w:ind w:left="720" w:hanging="720"/>
        <w:jc w:val="both"/>
        <w:rPr>
          <w:rFonts w:ascii="Arial" w:eastAsia="Arial" w:hAnsi="Arial" w:cs="Arial"/>
          <w:b/>
          <w:bCs/>
          <w:color w:val="000000"/>
          <w:szCs w:val="24"/>
          <w:lang w:val="es-MX" w:eastAsia="en-US"/>
        </w:rPr>
      </w:pPr>
    </w:p>
    <w:p w14:paraId="593C0940" w14:textId="77777777" w:rsidR="00654F8F" w:rsidRPr="00654F8F" w:rsidRDefault="00654F8F" w:rsidP="00654F8F">
      <w:pPr>
        <w:numPr>
          <w:ilvl w:val="0"/>
          <w:numId w:val="21"/>
        </w:numPr>
        <w:pBdr>
          <w:top w:val="nil"/>
          <w:left w:val="nil"/>
          <w:bottom w:val="nil"/>
          <w:right w:val="nil"/>
          <w:between w:val="nil"/>
        </w:pBdr>
        <w:spacing w:line="276" w:lineRule="auto"/>
        <w:jc w:val="both"/>
        <w:rPr>
          <w:rFonts w:ascii="Arial" w:eastAsia="Arial" w:hAnsi="Arial" w:cs="Arial"/>
          <w:b/>
          <w:bCs/>
          <w:color w:val="000000"/>
          <w:szCs w:val="24"/>
          <w:lang w:val="es-MX" w:eastAsia="en-US"/>
        </w:rPr>
      </w:pPr>
      <w:r w:rsidRPr="00654F8F">
        <w:rPr>
          <w:rFonts w:ascii="Arial" w:eastAsia="Arial" w:hAnsi="Arial" w:cs="Arial"/>
          <w:b/>
          <w:bCs/>
          <w:color w:val="000000"/>
          <w:szCs w:val="24"/>
          <w:lang w:val="es-MX" w:eastAsia="en-US"/>
        </w:rPr>
        <w:t>Características del fondo</w:t>
      </w:r>
    </w:p>
    <w:p w14:paraId="6F3BB82F" w14:textId="77777777" w:rsidR="00654F8F" w:rsidRPr="00654F8F" w:rsidRDefault="00654F8F" w:rsidP="00654F8F">
      <w:pPr>
        <w:pBdr>
          <w:top w:val="nil"/>
          <w:left w:val="nil"/>
          <w:bottom w:val="nil"/>
          <w:right w:val="nil"/>
          <w:between w:val="nil"/>
        </w:pBdr>
        <w:spacing w:line="276" w:lineRule="auto"/>
        <w:ind w:left="720" w:hanging="720"/>
        <w:jc w:val="both"/>
        <w:rPr>
          <w:rFonts w:ascii="Arial" w:eastAsia="Arial" w:hAnsi="Arial" w:cs="Arial"/>
          <w:b/>
          <w:bCs/>
          <w:color w:val="000000"/>
          <w:szCs w:val="24"/>
          <w:lang w:val="es-MX" w:eastAsia="en-US"/>
        </w:rPr>
      </w:pPr>
    </w:p>
    <w:p w14:paraId="6115DE68"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Con base en la información proporcionada por las dependencias responsables de la gestión y operación del fondo en la entidad federativa y de la identificada por el proveedor en fuentes públicas oficiales, se debe realizar una descripción del FAM, componente Infraestructura Educativa Básica (FAM-IEB), que contenga los siguientes elementos:</w:t>
      </w:r>
    </w:p>
    <w:p w14:paraId="1F021506"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n-US"/>
        </w:rPr>
      </w:pPr>
    </w:p>
    <w:p w14:paraId="2DED4778" w14:textId="77777777" w:rsidR="00654F8F" w:rsidRPr="00654F8F" w:rsidRDefault="00654F8F" w:rsidP="00654F8F">
      <w:pPr>
        <w:numPr>
          <w:ilvl w:val="0"/>
          <w:numId w:val="20"/>
        </w:numPr>
        <w:tabs>
          <w:tab w:val="left" w:pos="0"/>
          <w:tab w:val="left" w:pos="426"/>
        </w:tabs>
        <w:spacing w:after="240" w:line="276" w:lineRule="auto"/>
        <w:contextualSpacing/>
        <w:jc w:val="both"/>
        <w:rPr>
          <w:rFonts w:ascii="Arial" w:hAnsi="Arial" w:cs="Arial"/>
          <w:szCs w:val="24"/>
          <w:lang w:val="es-MX"/>
        </w:rPr>
      </w:pPr>
      <w:r w:rsidRPr="00654F8F">
        <w:rPr>
          <w:rFonts w:ascii="Arial" w:hAnsi="Arial" w:cs="Arial"/>
          <w:szCs w:val="24"/>
          <w:lang w:val="es-MX"/>
        </w:rPr>
        <w:t xml:space="preserve">Descripción de los objetivos del FAM-IEB, de acuerdo con la Ley de Coordinación Fiscal (LCF), el </w:t>
      </w:r>
      <w:r w:rsidRPr="00654F8F">
        <w:rPr>
          <w:rFonts w:ascii="Arial" w:hAnsi="Arial" w:cs="Arial"/>
          <w:i/>
          <w:iCs/>
          <w:szCs w:val="24"/>
          <w:lang w:val="es-MX"/>
        </w:rPr>
        <w:t>Aviso mediante el cual se da a conocer a los gobiernos de las entidades federativas la distribución y calendarización para la ministración de los recursos correspondientes al Fondo de Aportaciones Múltiples (FAM), en sus componentes de Infraestructura Educativa Básica, Media Superior y Superior</w:t>
      </w:r>
      <w:r w:rsidRPr="00654F8F">
        <w:rPr>
          <w:rFonts w:ascii="Arial" w:hAnsi="Arial" w:cs="Arial"/>
          <w:szCs w:val="24"/>
          <w:lang w:val="es-MX"/>
        </w:rPr>
        <w:t xml:space="preserve">, la Matriz de Indicadores para Resultados (MIR) y las leyes federales relacionadas </w:t>
      </w:r>
      <w:bookmarkStart w:id="45" w:name="_Hlk98493855"/>
      <w:r w:rsidRPr="00654F8F">
        <w:rPr>
          <w:rFonts w:ascii="Arial" w:hAnsi="Arial" w:cs="Arial"/>
          <w:color w:val="000000"/>
          <w:lang w:val="es-MX"/>
        </w:rPr>
        <w:t xml:space="preserve">con el </w:t>
      </w:r>
      <w:bookmarkEnd w:id="45"/>
      <w:r w:rsidRPr="00654F8F">
        <w:rPr>
          <w:rFonts w:ascii="Arial" w:hAnsi="Arial" w:cs="Arial"/>
          <w:color w:val="000000"/>
          <w:lang w:val="es-MX"/>
        </w:rPr>
        <w:t>fondo</w:t>
      </w:r>
      <w:r w:rsidRPr="00654F8F">
        <w:rPr>
          <w:rFonts w:ascii="Arial" w:hAnsi="Arial" w:cs="Arial"/>
          <w:szCs w:val="24"/>
          <w:lang w:val="es-MX"/>
        </w:rPr>
        <w:t xml:space="preserve">. La descripción debe considerar la lógica vertical de la MIR federal y su consistencia con los objetivos establecidos en la LCF. </w:t>
      </w:r>
    </w:p>
    <w:p w14:paraId="02DB9A98" w14:textId="77777777" w:rsidR="00654F8F" w:rsidRPr="00654F8F" w:rsidRDefault="00654F8F" w:rsidP="00654F8F">
      <w:pPr>
        <w:numPr>
          <w:ilvl w:val="0"/>
          <w:numId w:val="20"/>
        </w:numPr>
        <w:tabs>
          <w:tab w:val="left" w:pos="0"/>
          <w:tab w:val="left" w:pos="426"/>
        </w:tabs>
        <w:spacing w:line="276" w:lineRule="auto"/>
        <w:contextualSpacing/>
        <w:jc w:val="both"/>
        <w:rPr>
          <w:rFonts w:ascii="Arial" w:hAnsi="Arial" w:cs="Arial"/>
          <w:szCs w:val="24"/>
          <w:lang w:val="es-MX"/>
        </w:rPr>
      </w:pPr>
      <w:bookmarkStart w:id="46" w:name="_Hlk98493890"/>
      <w:r w:rsidRPr="00654F8F">
        <w:rPr>
          <w:rFonts w:ascii="Arial" w:hAnsi="Arial" w:cs="Arial"/>
          <w:szCs w:val="24"/>
          <w:lang w:val="es-MX"/>
        </w:rPr>
        <w:t>Descripción</w:t>
      </w:r>
      <w:bookmarkEnd w:id="46"/>
      <w:r w:rsidRPr="00654F8F">
        <w:rPr>
          <w:rFonts w:ascii="Arial" w:hAnsi="Arial" w:cs="Arial"/>
          <w:szCs w:val="24"/>
          <w:lang w:val="es-MX"/>
        </w:rPr>
        <w:t xml:space="preserve"> de proyectos para construcción, equipamiento, rehabilitación, conservación y mantenimiento, entre otros, de infraestructura física de los niveles de educación básica, en la que se incluya información sobre los criterios de distribución. </w:t>
      </w:r>
    </w:p>
    <w:p w14:paraId="3DC65E15" w14:textId="77777777" w:rsidR="00654F8F" w:rsidRPr="00654F8F" w:rsidRDefault="00654F8F" w:rsidP="00654F8F">
      <w:pPr>
        <w:numPr>
          <w:ilvl w:val="0"/>
          <w:numId w:val="22"/>
        </w:numPr>
        <w:spacing w:before="120" w:after="120"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Análisis y descripción de las fórmulas de distribución de los recursos de acuerdo con la LCF y normatividad aplicable para el nivel educativo básico, considerando el uso de la información estadística actualizada en la aplicación de la fórmula</w:t>
      </w:r>
      <w:r w:rsidRPr="00654F8F">
        <w:rPr>
          <w:rFonts w:ascii="Arial" w:eastAsia="Times New Roman" w:hAnsi="Arial" w:cs="Arial"/>
          <w:color w:val="000000"/>
          <w:szCs w:val="24"/>
          <w:lang w:val="es-MX" w:eastAsia="en-US"/>
        </w:rPr>
        <w:t>.</w:t>
      </w:r>
    </w:p>
    <w:p w14:paraId="7E14338E" w14:textId="77777777" w:rsidR="00654F8F" w:rsidRPr="00654F8F" w:rsidRDefault="00654F8F" w:rsidP="00654F8F">
      <w:pPr>
        <w:numPr>
          <w:ilvl w:val="0"/>
          <w:numId w:val="22"/>
        </w:numPr>
        <w:tabs>
          <w:tab w:val="left" w:pos="0"/>
          <w:tab w:val="left" w:pos="426"/>
        </w:tabs>
        <w:spacing w:line="276" w:lineRule="auto"/>
        <w:contextualSpacing/>
        <w:jc w:val="both"/>
        <w:rPr>
          <w:rFonts w:ascii="Arial" w:hAnsi="Arial" w:cs="Arial"/>
          <w:szCs w:val="24"/>
          <w:lang w:val="es-MX"/>
        </w:rPr>
      </w:pPr>
      <w:r w:rsidRPr="00654F8F">
        <w:rPr>
          <w:rFonts w:ascii="Arial" w:hAnsi="Arial" w:cs="Arial"/>
          <w:szCs w:val="24"/>
          <w:lang w:val="es-MX"/>
        </w:rPr>
        <w:t xml:space="preserve">Evolución del presupuesto del FAM, componente Infraestructura Educativa </w:t>
      </w:r>
      <w:bookmarkStart w:id="47" w:name="_Hlk93489352"/>
      <w:r w:rsidRPr="00654F8F">
        <w:rPr>
          <w:rFonts w:ascii="Arial" w:hAnsi="Arial" w:cs="Arial"/>
          <w:szCs w:val="24"/>
          <w:lang w:val="es-MX"/>
        </w:rPr>
        <w:t xml:space="preserve">en su conjunto y del componente Infraestructura Educativa Básica </w:t>
      </w:r>
      <w:bookmarkEnd w:id="47"/>
      <w:r w:rsidRPr="00654F8F">
        <w:rPr>
          <w:rFonts w:ascii="Arial" w:hAnsi="Arial" w:cs="Arial"/>
          <w:szCs w:val="24"/>
          <w:lang w:val="es-MX"/>
        </w:rPr>
        <w:t>en la entidad, que al menos considere la administración actual y la anterior</w:t>
      </w:r>
      <w:bookmarkStart w:id="48" w:name="_Hlk98493996"/>
      <w:r w:rsidRPr="00654F8F">
        <w:rPr>
          <w:rFonts w:ascii="Arial" w:hAnsi="Arial" w:cs="Arial"/>
          <w:szCs w:val="24"/>
          <w:lang w:val="es-MX"/>
        </w:rPr>
        <w:t>; y porcentaje que este representa respecto al FAM-IEB</w:t>
      </w:r>
      <w:bookmarkEnd w:id="48"/>
      <w:r w:rsidRPr="00654F8F">
        <w:rPr>
          <w:rFonts w:ascii="Arial" w:hAnsi="Arial" w:cs="Arial"/>
          <w:szCs w:val="24"/>
          <w:lang w:val="es-MX"/>
        </w:rPr>
        <w:t xml:space="preserve"> nacional.</w:t>
      </w:r>
    </w:p>
    <w:p w14:paraId="680ABCF4" w14:textId="77777777" w:rsidR="00654F8F" w:rsidRPr="00654F8F" w:rsidRDefault="00654F8F" w:rsidP="00654F8F">
      <w:pPr>
        <w:numPr>
          <w:ilvl w:val="0"/>
          <w:numId w:val="22"/>
        </w:numPr>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Breve descripción de la gestión y operación del FAM-IEB, señalando cuáles son las principales instituciones, áreas y puestos involucrados, así como los procesos en los que participan.</w:t>
      </w:r>
    </w:p>
    <w:p w14:paraId="7EFFCBE8" w14:textId="77777777" w:rsidR="00654F8F" w:rsidRPr="00654F8F" w:rsidRDefault="00654F8F" w:rsidP="00654F8F">
      <w:pPr>
        <w:numPr>
          <w:ilvl w:val="0"/>
          <w:numId w:val="22"/>
        </w:numPr>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Descripción y análisis sobre la transición de la potenciación de recursos a través del programa Escuelas al CIEN, ahora FAM potenciado y su operación en la entidad.</w:t>
      </w:r>
    </w:p>
    <w:p w14:paraId="363E795F" w14:textId="77777777" w:rsidR="00654F8F" w:rsidRPr="00654F8F" w:rsidRDefault="00654F8F" w:rsidP="00654F8F">
      <w:pPr>
        <w:numPr>
          <w:ilvl w:val="0"/>
          <w:numId w:val="22"/>
        </w:numPr>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Análisis sobre los cambios, retos y ajustes derivados del proceso de liquidación del Instituto Nacional de Infraestructura Física Educativa (INIFED) en la operación del FAM-IEB en la entidad.</w:t>
      </w:r>
    </w:p>
    <w:p w14:paraId="15C2EF2E" w14:textId="77777777" w:rsidR="00654F8F" w:rsidRPr="00654F8F" w:rsidRDefault="00654F8F" w:rsidP="00654F8F">
      <w:pPr>
        <w:numPr>
          <w:ilvl w:val="0"/>
          <w:numId w:val="22"/>
        </w:numPr>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Contexto de la entidad federativa relacionado con las necesidades a las que contribuye a atender el FAM-IEB.</w:t>
      </w:r>
    </w:p>
    <w:p w14:paraId="725E7DFE" w14:textId="77777777" w:rsidR="00654F8F" w:rsidRPr="00654F8F" w:rsidRDefault="00654F8F" w:rsidP="00654F8F">
      <w:pPr>
        <w:jc w:val="both"/>
        <w:rPr>
          <w:rFonts w:ascii="Arial" w:eastAsia="Arial Black" w:hAnsi="Arial" w:cs="Arial"/>
          <w:szCs w:val="24"/>
          <w:lang w:val="es-MX" w:eastAsia="en-US"/>
        </w:rPr>
      </w:pPr>
    </w:p>
    <w:p w14:paraId="2E1461A6" w14:textId="77777777" w:rsidR="00654F8F" w:rsidRPr="00654F8F" w:rsidRDefault="00654F8F" w:rsidP="00654F8F">
      <w:pPr>
        <w:numPr>
          <w:ilvl w:val="0"/>
          <w:numId w:val="21"/>
        </w:numPr>
        <w:pBdr>
          <w:top w:val="nil"/>
          <w:left w:val="nil"/>
          <w:bottom w:val="nil"/>
          <w:right w:val="nil"/>
          <w:between w:val="nil"/>
        </w:pBdr>
        <w:spacing w:line="276" w:lineRule="auto"/>
        <w:jc w:val="both"/>
        <w:rPr>
          <w:rFonts w:ascii="Arial" w:eastAsia="Arial" w:hAnsi="Arial" w:cs="Arial"/>
          <w:b/>
          <w:bCs/>
          <w:color w:val="000000"/>
          <w:szCs w:val="24"/>
          <w:lang w:val="es-MX" w:eastAsia="en-US"/>
        </w:rPr>
      </w:pPr>
      <w:r w:rsidRPr="00654F8F">
        <w:rPr>
          <w:rFonts w:ascii="Arial" w:eastAsia="Arial" w:hAnsi="Arial" w:cs="Arial"/>
          <w:b/>
          <w:bCs/>
          <w:color w:val="000000"/>
          <w:szCs w:val="24"/>
          <w:lang w:val="es-MX" w:eastAsia="en-US"/>
        </w:rPr>
        <w:lastRenderedPageBreak/>
        <w:t>Contribución y destino</w:t>
      </w:r>
    </w:p>
    <w:p w14:paraId="5EF2F831" w14:textId="77777777" w:rsidR="00654F8F" w:rsidRPr="00654F8F" w:rsidRDefault="00654F8F" w:rsidP="00654F8F">
      <w:pPr>
        <w:pBdr>
          <w:top w:val="nil"/>
          <w:left w:val="nil"/>
          <w:bottom w:val="nil"/>
          <w:right w:val="nil"/>
          <w:between w:val="nil"/>
        </w:pBdr>
        <w:spacing w:line="276" w:lineRule="auto"/>
        <w:jc w:val="both"/>
        <w:rPr>
          <w:rFonts w:ascii="Arial" w:eastAsia="Arial" w:hAnsi="Arial" w:cs="Arial"/>
          <w:color w:val="000000"/>
          <w:szCs w:val="24"/>
          <w:lang w:val="es-MX" w:eastAsia="en-US"/>
        </w:rPr>
      </w:pPr>
    </w:p>
    <w:p w14:paraId="2A28564E" w14:textId="77777777" w:rsidR="00654F8F" w:rsidRPr="00654F8F" w:rsidRDefault="00654F8F" w:rsidP="00654F8F">
      <w:pPr>
        <w:numPr>
          <w:ilvl w:val="0"/>
          <w:numId w:val="24"/>
        </w:numPr>
        <w:ind w:left="65"/>
        <w:contextualSpacing/>
        <w:jc w:val="both"/>
        <w:rPr>
          <w:rFonts w:ascii="Arial" w:eastAsia="Arial" w:hAnsi="Arial" w:cs="Arial"/>
          <w:b/>
          <w:bCs/>
          <w:color w:val="000000"/>
          <w:lang w:val="es-MX"/>
        </w:rPr>
      </w:pPr>
      <w:bookmarkStart w:id="49" w:name="_Hlk93489539"/>
      <w:r w:rsidRPr="00654F8F">
        <w:rPr>
          <w:rFonts w:ascii="Arial" w:eastAsia="Arial" w:hAnsi="Arial" w:cs="Arial"/>
          <w:b/>
          <w:bCs/>
          <w:color w:val="000000"/>
          <w:lang w:val="es-MX"/>
        </w:rPr>
        <w:t>La entidad federativa cuenta con un diagnóstico propio de las necesidades a las que los recursos del FAM-IEB pueden contribuir a atender, y tienen las siguientes características:</w:t>
      </w:r>
    </w:p>
    <w:bookmarkEnd w:id="49"/>
    <w:p w14:paraId="6883B464" w14:textId="77777777" w:rsidR="00654F8F" w:rsidRPr="00654F8F" w:rsidRDefault="00654F8F" w:rsidP="00654F8F">
      <w:pPr>
        <w:ind w:left="720"/>
        <w:contextualSpacing/>
        <w:jc w:val="both"/>
        <w:rPr>
          <w:rFonts w:ascii="Arial" w:eastAsia="Arial" w:hAnsi="Arial" w:cs="Arial"/>
          <w:b/>
          <w:bCs/>
          <w:color w:val="000000"/>
          <w:szCs w:val="24"/>
          <w:lang w:val="es-MX" w:eastAsia="en-US"/>
        </w:rPr>
      </w:pPr>
    </w:p>
    <w:p w14:paraId="1FAC5A2A" w14:textId="77777777" w:rsidR="00654F8F" w:rsidRPr="00654F8F" w:rsidRDefault="00654F8F" w:rsidP="00654F8F">
      <w:pPr>
        <w:numPr>
          <w:ilvl w:val="0"/>
          <w:numId w:val="23"/>
        </w:numPr>
        <w:pBdr>
          <w:top w:val="nil"/>
          <w:left w:val="nil"/>
          <w:bottom w:val="nil"/>
          <w:right w:val="nil"/>
          <w:between w:val="nil"/>
        </w:pBdr>
        <w:spacing w:line="276" w:lineRule="auto"/>
        <w:jc w:val="both"/>
        <w:rPr>
          <w:rFonts w:ascii="Arial" w:eastAsia="Arial" w:hAnsi="Arial" w:cs="Arial"/>
          <w:color w:val="000000"/>
          <w:szCs w:val="24"/>
          <w:lang w:val="es-MX" w:eastAsia="en-US"/>
        </w:rPr>
      </w:pPr>
      <w:r w:rsidRPr="00654F8F">
        <w:rPr>
          <w:rFonts w:ascii="Arial" w:eastAsia="Arial" w:hAnsi="Arial" w:cs="Arial"/>
          <w:color w:val="000000"/>
          <w:szCs w:val="24"/>
          <w:lang w:val="es-MX" w:eastAsia="en-US"/>
        </w:rPr>
        <w:t>Se establecen las causas y efectos de las necesidades.</w:t>
      </w:r>
    </w:p>
    <w:p w14:paraId="320BBE12" w14:textId="77777777" w:rsidR="00654F8F" w:rsidRPr="00654F8F" w:rsidRDefault="00654F8F" w:rsidP="00654F8F">
      <w:pPr>
        <w:numPr>
          <w:ilvl w:val="0"/>
          <w:numId w:val="23"/>
        </w:numPr>
        <w:pBdr>
          <w:top w:val="nil"/>
          <w:left w:val="nil"/>
          <w:bottom w:val="nil"/>
          <w:right w:val="nil"/>
          <w:between w:val="nil"/>
        </w:pBdr>
        <w:spacing w:line="276" w:lineRule="auto"/>
        <w:jc w:val="both"/>
        <w:rPr>
          <w:rFonts w:ascii="Arial" w:eastAsia="Arial" w:hAnsi="Arial" w:cs="Arial"/>
          <w:color w:val="000000"/>
          <w:szCs w:val="24"/>
          <w:lang w:val="es-MX" w:eastAsia="en-US"/>
        </w:rPr>
      </w:pPr>
      <w:r w:rsidRPr="00654F8F">
        <w:rPr>
          <w:rFonts w:ascii="Arial" w:eastAsia="Arial" w:hAnsi="Arial" w:cs="Arial"/>
          <w:color w:val="000000"/>
          <w:szCs w:val="24"/>
          <w:lang w:val="es-MX" w:eastAsia="en-US"/>
        </w:rPr>
        <w:t>Se cuantifican las necesidades.</w:t>
      </w:r>
    </w:p>
    <w:p w14:paraId="078796F4" w14:textId="77777777" w:rsidR="00654F8F" w:rsidRPr="00654F8F" w:rsidRDefault="00654F8F" w:rsidP="00654F8F">
      <w:pPr>
        <w:numPr>
          <w:ilvl w:val="0"/>
          <w:numId w:val="23"/>
        </w:numPr>
        <w:pBdr>
          <w:top w:val="nil"/>
          <w:left w:val="nil"/>
          <w:bottom w:val="nil"/>
          <w:right w:val="nil"/>
          <w:between w:val="nil"/>
        </w:pBdr>
        <w:spacing w:line="276" w:lineRule="auto"/>
        <w:jc w:val="both"/>
        <w:rPr>
          <w:rFonts w:ascii="Arial" w:eastAsia="Arial" w:hAnsi="Arial" w:cs="Arial"/>
          <w:color w:val="000000"/>
          <w:szCs w:val="24"/>
          <w:lang w:val="es-MX" w:eastAsia="en-US"/>
        </w:rPr>
      </w:pPr>
      <w:r w:rsidRPr="00654F8F">
        <w:rPr>
          <w:rFonts w:ascii="Arial" w:eastAsia="Arial" w:hAnsi="Arial" w:cs="Arial"/>
          <w:color w:val="000000"/>
          <w:szCs w:val="24"/>
          <w:lang w:val="es-MX" w:eastAsia="en-US"/>
        </w:rPr>
        <w:t>Se consideran las diferencias regionales en las necesidades.</w:t>
      </w:r>
    </w:p>
    <w:p w14:paraId="77B6BD05" w14:textId="77777777" w:rsidR="00654F8F" w:rsidRPr="00654F8F" w:rsidRDefault="00654F8F" w:rsidP="00654F8F">
      <w:pPr>
        <w:numPr>
          <w:ilvl w:val="0"/>
          <w:numId w:val="23"/>
        </w:numPr>
        <w:pBdr>
          <w:top w:val="nil"/>
          <w:left w:val="nil"/>
          <w:bottom w:val="nil"/>
          <w:right w:val="nil"/>
          <w:between w:val="nil"/>
        </w:pBdr>
        <w:spacing w:line="276" w:lineRule="auto"/>
        <w:jc w:val="both"/>
        <w:rPr>
          <w:rFonts w:ascii="Arial" w:eastAsia="Arial" w:hAnsi="Arial" w:cs="Arial"/>
          <w:color w:val="000000"/>
          <w:szCs w:val="24"/>
          <w:lang w:val="es-MX" w:eastAsia="en-US"/>
        </w:rPr>
      </w:pPr>
      <w:r w:rsidRPr="00654F8F">
        <w:rPr>
          <w:rFonts w:ascii="Arial" w:eastAsia="Arial" w:hAnsi="Arial" w:cs="Arial"/>
          <w:color w:val="000000"/>
          <w:szCs w:val="24"/>
          <w:lang w:val="es-MX" w:eastAsia="en-US"/>
        </w:rPr>
        <w:t>Se define un plazo para la revisión y actualización del diagnóstico.</w:t>
      </w:r>
    </w:p>
    <w:p w14:paraId="387E535E" w14:textId="77777777" w:rsidR="00654F8F" w:rsidRPr="00654F8F" w:rsidRDefault="00654F8F" w:rsidP="00654F8F">
      <w:pPr>
        <w:numPr>
          <w:ilvl w:val="0"/>
          <w:numId w:val="23"/>
        </w:numPr>
        <w:pBdr>
          <w:top w:val="nil"/>
          <w:left w:val="nil"/>
          <w:bottom w:val="nil"/>
          <w:right w:val="nil"/>
          <w:between w:val="nil"/>
        </w:pBdr>
        <w:spacing w:line="276" w:lineRule="auto"/>
        <w:jc w:val="both"/>
        <w:rPr>
          <w:rFonts w:ascii="Arial" w:eastAsia="Arial" w:hAnsi="Arial" w:cs="Arial"/>
          <w:color w:val="000000"/>
          <w:szCs w:val="24"/>
          <w:lang w:val="es-MX" w:eastAsia="en-US"/>
        </w:rPr>
      </w:pPr>
      <w:r w:rsidRPr="00654F8F">
        <w:rPr>
          <w:rFonts w:ascii="Arial" w:eastAsia="Arial" w:hAnsi="Arial" w:cs="Arial"/>
          <w:color w:val="000000"/>
          <w:szCs w:val="24"/>
          <w:lang w:val="es-MX" w:eastAsia="en-US"/>
        </w:rPr>
        <w:t>Se integra la información en un solo documento.</w:t>
      </w:r>
    </w:p>
    <w:p w14:paraId="6150FC03" w14:textId="77777777" w:rsidR="00654F8F" w:rsidRPr="00654F8F" w:rsidRDefault="00654F8F" w:rsidP="00654F8F">
      <w:pPr>
        <w:pBdr>
          <w:top w:val="nil"/>
          <w:left w:val="nil"/>
          <w:bottom w:val="nil"/>
          <w:right w:val="nil"/>
          <w:between w:val="nil"/>
        </w:pBdr>
        <w:spacing w:line="276" w:lineRule="auto"/>
        <w:ind w:left="720" w:hanging="660"/>
        <w:jc w:val="both"/>
        <w:rPr>
          <w:rFonts w:ascii="Arial" w:eastAsia="Arial" w:hAnsi="Arial" w:cs="Arial"/>
          <w:color w:val="000000"/>
          <w:szCs w:val="24"/>
          <w:lang w:val="es-MX" w:eastAsia="en-US"/>
        </w:rPr>
      </w:pPr>
    </w:p>
    <w:p w14:paraId="7AE0E823" w14:textId="77777777" w:rsidR="00654F8F" w:rsidRPr="00654F8F" w:rsidRDefault="00654F8F" w:rsidP="00654F8F">
      <w:pPr>
        <w:pBdr>
          <w:top w:val="nil"/>
          <w:left w:val="nil"/>
          <w:bottom w:val="nil"/>
          <w:right w:val="nil"/>
          <w:between w:val="nil"/>
        </w:pBdr>
        <w:spacing w:line="276" w:lineRule="auto"/>
        <w:jc w:val="both"/>
        <w:rPr>
          <w:rFonts w:ascii="Arial" w:eastAsia="Arial" w:hAnsi="Arial" w:cs="Arial"/>
          <w:color w:val="000000"/>
          <w:szCs w:val="24"/>
          <w:lang w:val="es-MX" w:eastAsia="en-US"/>
        </w:rPr>
      </w:pPr>
      <w:r w:rsidRPr="00654F8F">
        <w:rPr>
          <w:rFonts w:ascii="Arial" w:eastAsia="Arial" w:hAnsi="Arial" w:cs="Arial"/>
          <w:color w:val="000000"/>
          <w:szCs w:val="24"/>
          <w:lang w:val="es-MX" w:eastAsia="en-US"/>
        </w:rPr>
        <w:t xml:space="preserve">Si la entidad federativa no cuenta con un diagnóstico propio de las necesidades para la prestación de los servicios o la documentación no tiene al menos una de las características establecidas en la pregunta, se considera información inexistente y, por lo tanto, la respuesta es </w:t>
      </w:r>
      <w:r w:rsidRPr="00654F8F">
        <w:rPr>
          <w:rFonts w:ascii="Arial" w:eastAsia="Arial" w:hAnsi="Arial" w:cs="Arial"/>
          <w:b/>
          <w:bCs/>
          <w:color w:val="000000"/>
          <w:szCs w:val="24"/>
          <w:lang w:val="es-MX" w:eastAsia="en-US"/>
        </w:rPr>
        <w:t>“No”.</w:t>
      </w:r>
    </w:p>
    <w:p w14:paraId="213679E2" w14:textId="77777777" w:rsidR="00654F8F" w:rsidRPr="00654F8F" w:rsidRDefault="00654F8F" w:rsidP="00654F8F">
      <w:pPr>
        <w:pBdr>
          <w:top w:val="nil"/>
          <w:left w:val="nil"/>
          <w:bottom w:val="nil"/>
          <w:right w:val="nil"/>
          <w:between w:val="nil"/>
        </w:pBdr>
        <w:spacing w:line="276" w:lineRule="auto"/>
        <w:ind w:left="720" w:hanging="720"/>
        <w:jc w:val="both"/>
        <w:rPr>
          <w:rFonts w:ascii="Arial" w:eastAsia="Arial" w:hAnsi="Arial" w:cs="Arial"/>
          <w:color w:val="000000"/>
          <w:szCs w:val="24"/>
          <w:lang w:val="es-MX" w:eastAsia="en-US"/>
        </w:rPr>
      </w:pPr>
      <w:r w:rsidRPr="00654F8F">
        <w:rPr>
          <w:rFonts w:ascii="Arial" w:eastAsia="Arial" w:hAnsi="Arial" w:cs="Arial"/>
          <w:color w:val="000000"/>
          <w:szCs w:val="24"/>
          <w:lang w:val="es-MX" w:eastAsia="en-US"/>
        </w:rPr>
        <w:t xml:space="preserve"> </w:t>
      </w:r>
    </w:p>
    <w:p w14:paraId="41EE8D9F" w14:textId="77777777" w:rsidR="00654F8F" w:rsidRPr="00654F8F" w:rsidRDefault="00654F8F" w:rsidP="00654F8F">
      <w:pPr>
        <w:pBdr>
          <w:top w:val="nil"/>
          <w:left w:val="nil"/>
          <w:bottom w:val="nil"/>
          <w:right w:val="nil"/>
          <w:between w:val="nil"/>
        </w:pBdr>
        <w:spacing w:line="276" w:lineRule="auto"/>
        <w:jc w:val="both"/>
        <w:rPr>
          <w:rFonts w:ascii="Arial" w:eastAsia="Arial" w:hAnsi="Arial" w:cs="Arial"/>
          <w:color w:val="000000"/>
          <w:szCs w:val="24"/>
          <w:lang w:val="es-MX" w:eastAsia="en-US"/>
        </w:rPr>
      </w:pPr>
      <w:r w:rsidRPr="00654F8F">
        <w:rPr>
          <w:rFonts w:ascii="Arial" w:eastAsia="Arial" w:hAnsi="Arial" w:cs="Arial"/>
          <w:color w:val="000000"/>
          <w:szCs w:val="24"/>
          <w:lang w:val="es-MX" w:eastAsia="en-US"/>
        </w:rPr>
        <w:t xml:space="preserve">Si en la entidad federativa cuenta con información para responder la pregunta, es decir, si la respuesta es </w:t>
      </w:r>
      <w:r w:rsidRPr="00654F8F">
        <w:rPr>
          <w:rFonts w:ascii="Arial" w:eastAsia="Arial" w:hAnsi="Arial" w:cs="Arial"/>
          <w:b/>
          <w:bCs/>
          <w:color w:val="000000"/>
          <w:szCs w:val="24"/>
          <w:lang w:val="es-MX" w:eastAsia="en-US"/>
        </w:rPr>
        <w:t>“Sí”</w:t>
      </w:r>
      <w:r w:rsidRPr="00654F8F">
        <w:rPr>
          <w:rFonts w:ascii="Arial" w:eastAsia="Arial" w:hAnsi="Arial" w:cs="Arial"/>
          <w:color w:val="000000"/>
          <w:szCs w:val="24"/>
          <w:lang w:val="es-MX" w:eastAsia="en-US"/>
        </w:rPr>
        <w:t xml:space="preserve"> se debe seleccionar un nivel según los criterios:</w:t>
      </w:r>
    </w:p>
    <w:p w14:paraId="77BBE147" w14:textId="77777777" w:rsidR="00654F8F" w:rsidRPr="00654F8F" w:rsidRDefault="00654F8F" w:rsidP="00654F8F">
      <w:pPr>
        <w:pBdr>
          <w:top w:val="nil"/>
          <w:left w:val="nil"/>
          <w:bottom w:val="nil"/>
          <w:right w:val="nil"/>
          <w:between w:val="nil"/>
        </w:pBdr>
        <w:spacing w:line="276" w:lineRule="auto"/>
        <w:jc w:val="both"/>
        <w:rPr>
          <w:rFonts w:ascii="Arial" w:eastAsia="Arial" w:hAnsi="Arial" w:cs="Arial"/>
          <w:color w:val="000000"/>
          <w:szCs w:val="24"/>
          <w:lang w:val="es-MX" w:eastAsia="en-US"/>
        </w:rPr>
      </w:pPr>
    </w:p>
    <w:tbl>
      <w:tblPr>
        <w:tblW w:w="5000" w:type="pct"/>
        <w:jc w:val="center"/>
        <w:tblBorders>
          <w:top w:val="nil"/>
          <w:left w:val="nil"/>
          <w:bottom w:val="nil"/>
          <w:right w:val="nil"/>
          <w:insideH w:val="nil"/>
          <w:insideV w:val="nil"/>
        </w:tblBorders>
        <w:tblLook w:val="0600" w:firstRow="0" w:lastRow="0" w:firstColumn="0" w:lastColumn="0" w:noHBand="1" w:noVBand="1"/>
      </w:tblPr>
      <w:tblGrid>
        <w:gridCol w:w="988"/>
        <w:gridCol w:w="8773"/>
      </w:tblGrid>
      <w:tr w:rsidR="00654F8F" w:rsidRPr="00654F8F" w14:paraId="57C7AE28" w14:textId="77777777" w:rsidTr="00E671DB">
        <w:trPr>
          <w:trHeight w:val="379"/>
          <w:tblHeader/>
          <w:jc w:val="center"/>
        </w:trPr>
        <w:tc>
          <w:tcPr>
            <w:tcW w:w="50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BE5CCC" w14:textId="77777777" w:rsidR="00654F8F" w:rsidRPr="00654F8F" w:rsidRDefault="00654F8F" w:rsidP="00654F8F">
            <w:pPr>
              <w:spacing w:line="276" w:lineRule="auto"/>
              <w:ind w:hanging="2"/>
              <w:jc w:val="both"/>
              <w:rPr>
                <w:rFonts w:ascii="Arial" w:eastAsia="Century Gothic" w:hAnsi="Arial" w:cs="Arial"/>
                <w:b/>
                <w:sz w:val="20"/>
                <w:szCs w:val="24"/>
                <w:lang w:val="es-MX" w:eastAsia="en-US"/>
              </w:rPr>
            </w:pPr>
            <w:r w:rsidRPr="00654F8F">
              <w:rPr>
                <w:rFonts w:ascii="Arial" w:eastAsia="Century Gothic" w:hAnsi="Arial" w:cs="Arial"/>
                <w:b/>
                <w:sz w:val="20"/>
                <w:szCs w:val="24"/>
                <w:lang w:val="es-MX" w:eastAsia="en-US"/>
              </w:rPr>
              <w:t>Nivel</w:t>
            </w:r>
          </w:p>
        </w:tc>
        <w:tc>
          <w:tcPr>
            <w:tcW w:w="4494"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AFAEFA1" w14:textId="77777777" w:rsidR="00654F8F" w:rsidRPr="00654F8F" w:rsidRDefault="00654F8F" w:rsidP="00654F8F">
            <w:pPr>
              <w:spacing w:line="276" w:lineRule="auto"/>
              <w:ind w:hanging="2"/>
              <w:jc w:val="both"/>
              <w:rPr>
                <w:rFonts w:ascii="Arial" w:eastAsia="Century Gothic" w:hAnsi="Arial" w:cs="Arial"/>
                <w:b/>
                <w:sz w:val="20"/>
                <w:szCs w:val="24"/>
                <w:lang w:val="es-MX" w:eastAsia="en-US"/>
              </w:rPr>
            </w:pPr>
            <w:r w:rsidRPr="00654F8F">
              <w:rPr>
                <w:rFonts w:ascii="Arial" w:eastAsia="Century Gothic" w:hAnsi="Arial" w:cs="Arial"/>
                <w:b/>
                <w:sz w:val="20"/>
                <w:szCs w:val="24"/>
                <w:lang w:val="es-MX" w:eastAsia="en-US"/>
              </w:rPr>
              <w:t>Criterios</w:t>
            </w:r>
          </w:p>
        </w:tc>
      </w:tr>
      <w:tr w:rsidR="00654F8F" w:rsidRPr="00654F8F" w14:paraId="75B789E3" w14:textId="77777777" w:rsidTr="00E671DB">
        <w:trPr>
          <w:trHeight w:val="309"/>
          <w:jc w:val="center"/>
        </w:trPr>
        <w:tc>
          <w:tcPr>
            <w:tcW w:w="506"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27116FD" w14:textId="77777777" w:rsidR="00654F8F" w:rsidRPr="00654F8F" w:rsidRDefault="00654F8F" w:rsidP="00654F8F">
            <w:pPr>
              <w:spacing w:line="276" w:lineRule="auto"/>
              <w:ind w:hanging="2"/>
              <w:jc w:val="center"/>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1</w:t>
            </w:r>
          </w:p>
        </w:tc>
        <w:tc>
          <w:tcPr>
            <w:tcW w:w="4494" w:type="pct"/>
            <w:tcBorders>
              <w:top w:val="nil"/>
              <w:left w:val="nil"/>
              <w:bottom w:val="single" w:sz="8" w:space="0" w:color="000000"/>
              <w:right w:val="single" w:sz="8" w:space="0" w:color="000000"/>
            </w:tcBorders>
            <w:tcMar>
              <w:top w:w="100" w:type="dxa"/>
              <w:left w:w="100" w:type="dxa"/>
              <w:bottom w:w="100" w:type="dxa"/>
              <w:right w:w="100" w:type="dxa"/>
            </w:tcMar>
          </w:tcPr>
          <w:p w14:paraId="678BB54F" w14:textId="77777777" w:rsidR="00654F8F" w:rsidRPr="00654F8F" w:rsidRDefault="00654F8F" w:rsidP="00654F8F">
            <w:pPr>
              <w:spacing w:line="276" w:lineRule="auto"/>
              <w:ind w:hanging="2"/>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El diagnóstico tiene una o dos de las características establecidas en la pregunta.</w:t>
            </w:r>
          </w:p>
        </w:tc>
      </w:tr>
      <w:tr w:rsidR="00654F8F" w:rsidRPr="00654F8F" w14:paraId="3018F511" w14:textId="77777777" w:rsidTr="00E671DB">
        <w:trPr>
          <w:trHeight w:val="287"/>
          <w:jc w:val="center"/>
        </w:trPr>
        <w:tc>
          <w:tcPr>
            <w:tcW w:w="506"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D31C2C7" w14:textId="77777777" w:rsidR="00654F8F" w:rsidRPr="00654F8F" w:rsidRDefault="00654F8F" w:rsidP="00654F8F">
            <w:pPr>
              <w:spacing w:line="276" w:lineRule="auto"/>
              <w:ind w:hanging="2"/>
              <w:jc w:val="center"/>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2</w:t>
            </w:r>
          </w:p>
        </w:tc>
        <w:tc>
          <w:tcPr>
            <w:tcW w:w="4494" w:type="pct"/>
            <w:tcBorders>
              <w:top w:val="nil"/>
              <w:left w:val="nil"/>
              <w:bottom w:val="single" w:sz="8" w:space="0" w:color="000000"/>
              <w:right w:val="single" w:sz="8" w:space="0" w:color="000000"/>
            </w:tcBorders>
            <w:tcMar>
              <w:top w:w="100" w:type="dxa"/>
              <w:left w:w="100" w:type="dxa"/>
              <w:bottom w:w="100" w:type="dxa"/>
              <w:right w:w="100" w:type="dxa"/>
            </w:tcMar>
          </w:tcPr>
          <w:p w14:paraId="190A02C5" w14:textId="77777777" w:rsidR="00654F8F" w:rsidRPr="00654F8F" w:rsidRDefault="00654F8F" w:rsidP="00654F8F">
            <w:pPr>
              <w:spacing w:line="276" w:lineRule="auto"/>
              <w:ind w:hanging="2"/>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El diagnóstico tiene tres de las características establecidas en la pregunta.</w:t>
            </w:r>
          </w:p>
        </w:tc>
      </w:tr>
      <w:tr w:rsidR="00654F8F" w:rsidRPr="00654F8F" w14:paraId="73A80849" w14:textId="77777777" w:rsidTr="00E671DB">
        <w:trPr>
          <w:trHeight w:val="225"/>
          <w:jc w:val="center"/>
        </w:trPr>
        <w:tc>
          <w:tcPr>
            <w:tcW w:w="506"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87E5B2D" w14:textId="77777777" w:rsidR="00654F8F" w:rsidRPr="00654F8F" w:rsidRDefault="00654F8F" w:rsidP="00654F8F">
            <w:pPr>
              <w:spacing w:line="276" w:lineRule="auto"/>
              <w:ind w:hanging="2"/>
              <w:jc w:val="center"/>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3</w:t>
            </w:r>
          </w:p>
        </w:tc>
        <w:tc>
          <w:tcPr>
            <w:tcW w:w="4494" w:type="pct"/>
            <w:tcBorders>
              <w:top w:val="nil"/>
              <w:left w:val="nil"/>
              <w:bottom w:val="single" w:sz="8" w:space="0" w:color="000000"/>
              <w:right w:val="single" w:sz="8" w:space="0" w:color="000000"/>
            </w:tcBorders>
            <w:tcMar>
              <w:top w:w="100" w:type="dxa"/>
              <w:left w:w="100" w:type="dxa"/>
              <w:bottom w:w="100" w:type="dxa"/>
              <w:right w:w="100" w:type="dxa"/>
            </w:tcMar>
          </w:tcPr>
          <w:p w14:paraId="327CAA8F" w14:textId="77777777" w:rsidR="00654F8F" w:rsidRPr="00654F8F" w:rsidRDefault="00654F8F" w:rsidP="00654F8F">
            <w:pPr>
              <w:spacing w:line="276" w:lineRule="auto"/>
              <w:ind w:hanging="2"/>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El diagnóstico tiene cuatro de las características establecidas en la pregunta.</w:t>
            </w:r>
          </w:p>
        </w:tc>
      </w:tr>
      <w:tr w:rsidR="00654F8F" w:rsidRPr="00654F8F" w14:paraId="27A8B83C" w14:textId="77777777" w:rsidTr="00E671DB">
        <w:trPr>
          <w:trHeight w:val="215"/>
          <w:jc w:val="center"/>
        </w:trPr>
        <w:tc>
          <w:tcPr>
            <w:tcW w:w="506"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052DEA5" w14:textId="77777777" w:rsidR="00654F8F" w:rsidRPr="00654F8F" w:rsidRDefault="00654F8F" w:rsidP="00654F8F">
            <w:pPr>
              <w:spacing w:line="276" w:lineRule="auto"/>
              <w:ind w:hanging="2"/>
              <w:jc w:val="center"/>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4</w:t>
            </w:r>
          </w:p>
        </w:tc>
        <w:tc>
          <w:tcPr>
            <w:tcW w:w="4494" w:type="pct"/>
            <w:tcBorders>
              <w:top w:val="nil"/>
              <w:left w:val="nil"/>
              <w:bottom w:val="single" w:sz="8" w:space="0" w:color="000000"/>
              <w:right w:val="single" w:sz="8" w:space="0" w:color="000000"/>
            </w:tcBorders>
            <w:tcMar>
              <w:top w:w="100" w:type="dxa"/>
              <w:left w:w="100" w:type="dxa"/>
              <w:bottom w:w="100" w:type="dxa"/>
              <w:right w:w="100" w:type="dxa"/>
            </w:tcMar>
          </w:tcPr>
          <w:p w14:paraId="563418D0" w14:textId="77777777" w:rsidR="00654F8F" w:rsidRPr="00654F8F" w:rsidRDefault="00654F8F" w:rsidP="00654F8F">
            <w:pPr>
              <w:spacing w:line="276" w:lineRule="auto"/>
              <w:ind w:hanging="2"/>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El diagnóstico tiene todas las características establecidas en la pregunta.</w:t>
            </w:r>
          </w:p>
        </w:tc>
      </w:tr>
    </w:tbl>
    <w:p w14:paraId="0EB09304" w14:textId="77777777" w:rsidR="00654F8F" w:rsidRPr="00654F8F" w:rsidRDefault="00654F8F" w:rsidP="00654F8F">
      <w:pPr>
        <w:pBdr>
          <w:top w:val="nil"/>
          <w:left w:val="nil"/>
          <w:bottom w:val="nil"/>
          <w:right w:val="nil"/>
          <w:between w:val="nil"/>
        </w:pBdr>
        <w:spacing w:line="276" w:lineRule="auto"/>
        <w:jc w:val="both"/>
        <w:rPr>
          <w:rFonts w:ascii="Arial" w:eastAsia="Arial" w:hAnsi="Arial" w:cs="Arial"/>
          <w:color w:val="000000"/>
          <w:szCs w:val="22"/>
          <w:lang w:val="es-MX" w:eastAsia="en-US"/>
        </w:rPr>
      </w:pPr>
    </w:p>
    <w:p w14:paraId="2704C34A" w14:textId="77777777" w:rsidR="00654F8F" w:rsidRPr="00654F8F" w:rsidRDefault="00654F8F" w:rsidP="00654F8F">
      <w:pPr>
        <w:pBdr>
          <w:top w:val="nil"/>
          <w:left w:val="nil"/>
          <w:bottom w:val="nil"/>
          <w:right w:val="nil"/>
          <w:between w:val="nil"/>
        </w:pBdr>
        <w:spacing w:line="276" w:lineRule="auto"/>
        <w:jc w:val="both"/>
        <w:rPr>
          <w:rFonts w:ascii="Arial" w:eastAsia="Arial" w:hAnsi="Arial" w:cs="Arial"/>
          <w:color w:val="000000"/>
          <w:szCs w:val="24"/>
          <w:lang w:val="es-MX" w:eastAsia="en-US"/>
        </w:rPr>
      </w:pPr>
      <w:r w:rsidRPr="00654F8F">
        <w:rPr>
          <w:rFonts w:ascii="Arial" w:eastAsia="Century Gothic" w:hAnsi="Arial" w:cs="Arial"/>
          <w:szCs w:val="24"/>
          <w:lang w:val="es-MX" w:eastAsia="en-US"/>
        </w:rPr>
        <w:t xml:space="preserve">1.1 En la respuesta se debe mencionar la documentación revisada, así como señalar y justificar las características que tiene. Asimismo, se deben identificar y describir las necesidades, con sus causas y efectos y verificar si en el diagnóstico se identifica la cobertura. Además, se debe valorar la vigencia del diagnóstico y, en su caso, las recomendaciones para mejorarlo. </w:t>
      </w:r>
    </w:p>
    <w:p w14:paraId="7CC4C89E" w14:textId="77777777" w:rsidR="00654F8F" w:rsidRPr="00654F8F" w:rsidRDefault="00654F8F" w:rsidP="00654F8F">
      <w:pPr>
        <w:pBdr>
          <w:top w:val="nil"/>
          <w:left w:val="nil"/>
          <w:bottom w:val="nil"/>
          <w:right w:val="nil"/>
          <w:between w:val="nil"/>
        </w:pBdr>
        <w:spacing w:line="276" w:lineRule="auto"/>
        <w:ind w:left="720" w:hanging="720"/>
        <w:jc w:val="both"/>
        <w:rPr>
          <w:rFonts w:ascii="Arial" w:eastAsia="Arial" w:hAnsi="Arial" w:cs="Arial"/>
          <w:color w:val="000000"/>
          <w:szCs w:val="24"/>
          <w:lang w:val="es-MX" w:eastAsia="en-US"/>
        </w:rPr>
      </w:pPr>
    </w:p>
    <w:p w14:paraId="24515454" w14:textId="77777777" w:rsidR="00654F8F" w:rsidRPr="00654F8F" w:rsidRDefault="00654F8F" w:rsidP="00654F8F">
      <w:pPr>
        <w:spacing w:line="276" w:lineRule="auto"/>
        <w:ind w:hanging="2"/>
        <w:jc w:val="both"/>
        <w:rPr>
          <w:rFonts w:ascii="Arial" w:eastAsia="Times New Roman" w:hAnsi="Arial" w:cs="Arial"/>
          <w:szCs w:val="24"/>
          <w:lang w:val="es-MX" w:eastAsia="en-US"/>
        </w:rPr>
      </w:pPr>
      <w:r w:rsidRPr="00654F8F">
        <w:rPr>
          <w:rFonts w:ascii="Arial" w:eastAsia="Century Gothic" w:hAnsi="Arial" w:cs="Arial"/>
          <w:szCs w:val="24"/>
          <w:lang w:val="es-MX" w:eastAsia="en-US"/>
        </w:rPr>
        <w:t>1.2 Las fuentes de información mínimas a utilizar deben ser documentos diagnósticos.</w:t>
      </w:r>
    </w:p>
    <w:p w14:paraId="5F1CE8F7" w14:textId="77777777" w:rsidR="00654F8F" w:rsidRPr="00654F8F" w:rsidRDefault="00654F8F" w:rsidP="00654F8F">
      <w:pPr>
        <w:pBdr>
          <w:top w:val="nil"/>
          <w:left w:val="nil"/>
          <w:bottom w:val="nil"/>
          <w:right w:val="nil"/>
          <w:between w:val="nil"/>
        </w:pBdr>
        <w:spacing w:line="276" w:lineRule="auto"/>
        <w:ind w:left="720" w:hanging="720"/>
        <w:jc w:val="both"/>
        <w:rPr>
          <w:rFonts w:ascii="Arial" w:eastAsia="Arial" w:hAnsi="Arial" w:cs="Arial"/>
          <w:color w:val="000000"/>
          <w:szCs w:val="24"/>
          <w:lang w:val="es-MX" w:eastAsia="en-US"/>
        </w:rPr>
      </w:pPr>
    </w:p>
    <w:p w14:paraId="73222C63"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1.3 La respuesta a esta pregunta debe ser consistente con las respuestas de las preguntas 4 y 8 y con las características del fondo.</w:t>
      </w:r>
    </w:p>
    <w:p w14:paraId="06567AA3" w14:textId="77777777" w:rsidR="00654F8F" w:rsidRPr="00654F8F" w:rsidRDefault="00654F8F" w:rsidP="00654F8F">
      <w:pPr>
        <w:numPr>
          <w:ilvl w:val="0"/>
          <w:numId w:val="24"/>
        </w:numPr>
        <w:pBdr>
          <w:top w:val="nil"/>
          <w:left w:val="nil"/>
          <w:bottom w:val="nil"/>
          <w:right w:val="nil"/>
          <w:between w:val="nil"/>
        </w:pBdr>
        <w:spacing w:line="276" w:lineRule="auto"/>
        <w:contextualSpacing/>
        <w:jc w:val="both"/>
        <w:rPr>
          <w:rFonts w:ascii="Arial" w:eastAsia="Arial" w:hAnsi="Arial" w:cs="Arial"/>
          <w:b/>
          <w:bCs/>
          <w:color w:val="000000"/>
          <w:lang w:val="es-MX"/>
        </w:rPr>
      </w:pPr>
      <w:r w:rsidRPr="00654F8F">
        <w:rPr>
          <w:rFonts w:ascii="Arial" w:eastAsia="Arial" w:hAnsi="Arial" w:cs="Arial"/>
          <w:b/>
          <w:bCs/>
          <w:color w:val="000000"/>
          <w:lang w:val="es-MX"/>
        </w:rPr>
        <w:lastRenderedPageBreak/>
        <w:t>La entidad federativa cuenta con criterios documentados para distribuir las aportaciones del componente Infraestructura Educativa Básica a las distintas dependencias o institutos y tienen las siguientes características:</w:t>
      </w:r>
    </w:p>
    <w:p w14:paraId="3EAB69C7"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 xml:space="preserve"> </w:t>
      </w:r>
    </w:p>
    <w:p w14:paraId="5105BCDC" w14:textId="77777777" w:rsidR="00654F8F" w:rsidRPr="00654F8F" w:rsidRDefault="00654F8F" w:rsidP="00654F8F">
      <w:pPr>
        <w:numPr>
          <w:ilvl w:val="0"/>
          <w:numId w:val="25"/>
        </w:numPr>
        <w:spacing w:line="276" w:lineRule="auto"/>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Los criterios se encuentran integrados en un solo documento.</w:t>
      </w:r>
    </w:p>
    <w:p w14:paraId="642B1C09" w14:textId="77777777" w:rsidR="00654F8F" w:rsidRPr="00654F8F" w:rsidRDefault="00654F8F" w:rsidP="00654F8F">
      <w:pPr>
        <w:numPr>
          <w:ilvl w:val="0"/>
          <w:numId w:val="25"/>
        </w:numPr>
        <w:spacing w:line="276" w:lineRule="auto"/>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Son del conocimiento de las dependencias responsables (normativas y operativas) del FAM-IEB.</w:t>
      </w:r>
    </w:p>
    <w:p w14:paraId="64DF767C" w14:textId="77777777" w:rsidR="00654F8F" w:rsidRPr="00654F8F" w:rsidRDefault="00654F8F" w:rsidP="00654F8F">
      <w:pPr>
        <w:numPr>
          <w:ilvl w:val="0"/>
          <w:numId w:val="25"/>
        </w:numPr>
        <w:spacing w:line="276" w:lineRule="auto"/>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Están estandarizados, es decir, son utilizados por las dependencias responsables (normativas y operativas) del FAM-IEB.</w:t>
      </w:r>
    </w:p>
    <w:p w14:paraId="6BD15E7E" w14:textId="77777777" w:rsidR="00654F8F" w:rsidRPr="00654F8F" w:rsidRDefault="00654F8F" w:rsidP="00654F8F">
      <w:pPr>
        <w:numPr>
          <w:ilvl w:val="0"/>
          <w:numId w:val="25"/>
        </w:numPr>
        <w:spacing w:line="276" w:lineRule="auto"/>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Están definidos plazos para la revisión y actualización de los criterios.</w:t>
      </w:r>
    </w:p>
    <w:p w14:paraId="5A22F3BE" w14:textId="77777777" w:rsidR="00654F8F" w:rsidRPr="00654F8F" w:rsidRDefault="00654F8F" w:rsidP="00654F8F">
      <w:pPr>
        <w:pBdr>
          <w:top w:val="nil"/>
          <w:left w:val="nil"/>
          <w:bottom w:val="nil"/>
          <w:right w:val="nil"/>
          <w:between w:val="nil"/>
        </w:pBdr>
        <w:spacing w:line="276" w:lineRule="auto"/>
        <w:ind w:left="720" w:hanging="720"/>
        <w:jc w:val="both"/>
        <w:rPr>
          <w:rFonts w:ascii="Arial" w:eastAsia="Arial" w:hAnsi="Arial" w:cs="Arial"/>
          <w:color w:val="000000"/>
          <w:szCs w:val="24"/>
          <w:lang w:val="es-MX" w:eastAsia="en-US"/>
        </w:rPr>
      </w:pPr>
    </w:p>
    <w:p w14:paraId="09EDB67D"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Times New Roman" w:hAnsi="Arial" w:cs="Arial"/>
          <w:szCs w:val="24"/>
          <w:lang w:val="es-MX" w:eastAsia="en-US"/>
        </w:rPr>
        <w:t xml:space="preserve">Si en la entidad federativa no se cuenta con criterios documentados para distribuir las aportaciones o no tienen al menos una de las características establecidas en la pregunta se considera información </w:t>
      </w:r>
      <w:r w:rsidRPr="00654F8F">
        <w:rPr>
          <w:rFonts w:ascii="Arial" w:eastAsia="Century Gothic" w:hAnsi="Arial" w:cs="Arial"/>
          <w:i/>
          <w:szCs w:val="24"/>
          <w:lang w:val="es-MX" w:eastAsia="en-US"/>
        </w:rPr>
        <w:t>inexistente</w:t>
      </w:r>
      <w:r w:rsidRPr="00654F8F">
        <w:rPr>
          <w:rFonts w:ascii="Arial" w:eastAsia="Century Gothic" w:hAnsi="Arial" w:cs="Arial"/>
          <w:szCs w:val="24"/>
          <w:lang w:val="es-MX" w:eastAsia="en-US"/>
        </w:rPr>
        <w:t xml:space="preserve"> y, por lo tanto, la respuesta es </w:t>
      </w:r>
      <w:r w:rsidRPr="00654F8F">
        <w:rPr>
          <w:rFonts w:ascii="Arial" w:eastAsia="Century Gothic" w:hAnsi="Arial" w:cs="Arial"/>
          <w:b/>
          <w:szCs w:val="24"/>
          <w:lang w:val="es-MX" w:eastAsia="en-US"/>
        </w:rPr>
        <w:t>“No”</w:t>
      </w:r>
      <w:r w:rsidRPr="00654F8F">
        <w:rPr>
          <w:rFonts w:ascii="Arial" w:eastAsia="Century Gothic" w:hAnsi="Arial" w:cs="Arial"/>
          <w:szCs w:val="24"/>
          <w:lang w:val="es-MX" w:eastAsia="en-US"/>
        </w:rPr>
        <w:t>.</w:t>
      </w:r>
    </w:p>
    <w:p w14:paraId="7F7E938D"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35EF86A1"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 xml:space="preserve">Si la entidad </w:t>
      </w:r>
      <w:r w:rsidRPr="00654F8F">
        <w:rPr>
          <w:rFonts w:ascii="Arial" w:eastAsia="Times New Roman" w:hAnsi="Arial" w:cs="Arial"/>
          <w:szCs w:val="24"/>
          <w:lang w:val="es-MX" w:eastAsia="en-US"/>
        </w:rPr>
        <w:t xml:space="preserve">federativa </w:t>
      </w:r>
      <w:r w:rsidRPr="00654F8F">
        <w:rPr>
          <w:rFonts w:ascii="Arial" w:eastAsia="Century Gothic" w:hAnsi="Arial" w:cs="Arial"/>
          <w:szCs w:val="24"/>
          <w:lang w:val="es-MX" w:eastAsia="en-US"/>
        </w:rPr>
        <w:t xml:space="preserve">cuenta con información para responder la pregunta, es decir, si la respuesta es </w:t>
      </w:r>
      <w:r w:rsidRPr="00654F8F">
        <w:rPr>
          <w:rFonts w:ascii="Arial" w:eastAsia="Century Gothic" w:hAnsi="Arial" w:cs="Arial"/>
          <w:b/>
          <w:szCs w:val="24"/>
          <w:lang w:val="es-MX" w:eastAsia="en-US"/>
        </w:rPr>
        <w:t>“Sí”</w:t>
      </w:r>
      <w:r w:rsidRPr="00654F8F">
        <w:rPr>
          <w:rFonts w:ascii="Arial" w:eastAsia="Century Gothic" w:hAnsi="Arial" w:cs="Arial"/>
          <w:szCs w:val="24"/>
          <w:lang w:val="es-MX" w:eastAsia="en-US"/>
        </w:rPr>
        <w:t xml:space="preserve"> se debe seleccionar un nivel según los criterios:</w:t>
      </w:r>
    </w:p>
    <w:p w14:paraId="410C9273" w14:textId="77777777" w:rsidR="00654F8F" w:rsidRPr="00654F8F" w:rsidRDefault="00654F8F" w:rsidP="00654F8F">
      <w:pPr>
        <w:pBdr>
          <w:top w:val="nil"/>
          <w:left w:val="nil"/>
          <w:bottom w:val="nil"/>
          <w:right w:val="nil"/>
          <w:between w:val="nil"/>
        </w:pBdr>
        <w:spacing w:line="276" w:lineRule="auto"/>
        <w:ind w:left="720" w:hanging="720"/>
        <w:jc w:val="both"/>
        <w:rPr>
          <w:rFonts w:ascii="Arial" w:eastAsia="Arial" w:hAnsi="Arial" w:cs="Arial"/>
          <w:color w:val="000000"/>
          <w:szCs w:val="22"/>
          <w:lang w:val="es-MX" w:eastAsia="en-US"/>
        </w:rPr>
      </w:pPr>
    </w:p>
    <w:tbl>
      <w:tblPr>
        <w:tblW w:w="5000" w:type="pct"/>
        <w:jc w:val="center"/>
        <w:tblBorders>
          <w:top w:val="nil"/>
          <w:left w:val="nil"/>
          <w:bottom w:val="nil"/>
          <w:right w:val="nil"/>
          <w:insideH w:val="nil"/>
          <w:insideV w:val="nil"/>
        </w:tblBorders>
        <w:tblLook w:val="0600" w:firstRow="0" w:lastRow="0" w:firstColumn="0" w:lastColumn="0" w:noHBand="1" w:noVBand="1"/>
      </w:tblPr>
      <w:tblGrid>
        <w:gridCol w:w="1046"/>
        <w:gridCol w:w="8715"/>
      </w:tblGrid>
      <w:tr w:rsidR="00654F8F" w:rsidRPr="00654F8F" w14:paraId="691EAA08" w14:textId="77777777" w:rsidTr="00E671DB">
        <w:trPr>
          <w:trHeight w:val="312"/>
          <w:tblHeader/>
          <w:jc w:val="center"/>
        </w:trPr>
        <w:tc>
          <w:tcPr>
            <w:tcW w:w="53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A5B15F4" w14:textId="77777777" w:rsidR="00654F8F" w:rsidRPr="00654F8F" w:rsidRDefault="00654F8F" w:rsidP="00654F8F">
            <w:pPr>
              <w:spacing w:line="276" w:lineRule="auto"/>
              <w:ind w:hanging="2"/>
              <w:jc w:val="center"/>
              <w:rPr>
                <w:rFonts w:ascii="Arial" w:eastAsia="Century Gothic" w:hAnsi="Arial" w:cs="Arial"/>
                <w:b/>
                <w:sz w:val="20"/>
                <w:szCs w:val="24"/>
                <w:lang w:val="es-MX" w:eastAsia="en-US"/>
              </w:rPr>
            </w:pPr>
            <w:r w:rsidRPr="00654F8F">
              <w:rPr>
                <w:rFonts w:ascii="Arial" w:eastAsia="Century Gothic" w:hAnsi="Arial" w:cs="Arial"/>
                <w:b/>
                <w:sz w:val="20"/>
                <w:szCs w:val="24"/>
                <w:lang w:val="es-MX" w:eastAsia="en-US"/>
              </w:rPr>
              <w:t>Nivel</w:t>
            </w:r>
          </w:p>
        </w:tc>
        <w:tc>
          <w:tcPr>
            <w:tcW w:w="4464" w:type="pct"/>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3365F2C1" w14:textId="77777777" w:rsidR="00654F8F" w:rsidRPr="00654F8F" w:rsidRDefault="00654F8F" w:rsidP="00654F8F">
            <w:pPr>
              <w:spacing w:line="276" w:lineRule="auto"/>
              <w:ind w:hanging="2"/>
              <w:jc w:val="center"/>
              <w:rPr>
                <w:rFonts w:ascii="Arial" w:eastAsia="Century Gothic" w:hAnsi="Arial" w:cs="Arial"/>
                <w:b/>
                <w:sz w:val="20"/>
                <w:szCs w:val="24"/>
                <w:lang w:val="es-MX" w:eastAsia="en-US"/>
              </w:rPr>
            </w:pPr>
            <w:r w:rsidRPr="00654F8F">
              <w:rPr>
                <w:rFonts w:ascii="Arial" w:eastAsia="Century Gothic" w:hAnsi="Arial" w:cs="Arial"/>
                <w:b/>
                <w:sz w:val="20"/>
                <w:szCs w:val="24"/>
                <w:lang w:val="es-MX" w:eastAsia="en-US"/>
              </w:rPr>
              <w:t>Criterios</w:t>
            </w:r>
          </w:p>
        </w:tc>
      </w:tr>
      <w:tr w:rsidR="00654F8F" w:rsidRPr="00654F8F" w14:paraId="4ECC8B59" w14:textId="77777777" w:rsidTr="00E671DB">
        <w:trPr>
          <w:trHeight w:val="468"/>
          <w:jc w:val="center"/>
        </w:trPr>
        <w:tc>
          <w:tcPr>
            <w:tcW w:w="536"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86DDF87" w14:textId="77777777" w:rsidR="00654F8F" w:rsidRPr="00654F8F" w:rsidRDefault="00654F8F" w:rsidP="00654F8F">
            <w:pPr>
              <w:spacing w:line="276" w:lineRule="auto"/>
              <w:ind w:hanging="2"/>
              <w:jc w:val="center"/>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1</w:t>
            </w:r>
          </w:p>
        </w:tc>
        <w:tc>
          <w:tcPr>
            <w:tcW w:w="4464"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0A252A18" w14:textId="77777777" w:rsidR="00654F8F" w:rsidRPr="00654F8F" w:rsidRDefault="00654F8F" w:rsidP="00654F8F">
            <w:pPr>
              <w:spacing w:line="276" w:lineRule="auto"/>
              <w:ind w:hanging="2"/>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Los criterios para distribuir las aportaciones están documentados y tienen una de las características establecidas en la pregunta.</w:t>
            </w:r>
          </w:p>
        </w:tc>
      </w:tr>
      <w:tr w:rsidR="00654F8F" w:rsidRPr="00654F8F" w14:paraId="3D252ADF" w14:textId="77777777" w:rsidTr="00E671DB">
        <w:trPr>
          <w:trHeight w:val="466"/>
          <w:jc w:val="center"/>
        </w:trPr>
        <w:tc>
          <w:tcPr>
            <w:tcW w:w="536"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80AAAC1" w14:textId="77777777" w:rsidR="00654F8F" w:rsidRPr="00654F8F" w:rsidRDefault="00654F8F" w:rsidP="00654F8F">
            <w:pPr>
              <w:spacing w:line="276" w:lineRule="auto"/>
              <w:ind w:hanging="2"/>
              <w:jc w:val="center"/>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2</w:t>
            </w:r>
          </w:p>
        </w:tc>
        <w:tc>
          <w:tcPr>
            <w:tcW w:w="4464"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6C456449" w14:textId="77777777" w:rsidR="00654F8F" w:rsidRPr="00654F8F" w:rsidRDefault="00654F8F" w:rsidP="00654F8F">
            <w:pPr>
              <w:spacing w:line="276" w:lineRule="auto"/>
              <w:ind w:hanging="2"/>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Los criterios para distribuir las aportaciones están documentados y tienen dos de las características establecidas en la pregunta.</w:t>
            </w:r>
          </w:p>
        </w:tc>
      </w:tr>
      <w:tr w:rsidR="00654F8F" w:rsidRPr="00654F8F" w14:paraId="60C7D90A" w14:textId="77777777" w:rsidTr="00E671DB">
        <w:trPr>
          <w:trHeight w:val="459"/>
          <w:jc w:val="center"/>
        </w:trPr>
        <w:tc>
          <w:tcPr>
            <w:tcW w:w="536"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5EA8BA5" w14:textId="77777777" w:rsidR="00654F8F" w:rsidRPr="00654F8F" w:rsidRDefault="00654F8F" w:rsidP="00654F8F">
            <w:pPr>
              <w:spacing w:line="276" w:lineRule="auto"/>
              <w:ind w:hanging="2"/>
              <w:jc w:val="center"/>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3</w:t>
            </w:r>
          </w:p>
        </w:tc>
        <w:tc>
          <w:tcPr>
            <w:tcW w:w="4464"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21FC2298" w14:textId="77777777" w:rsidR="00654F8F" w:rsidRPr="00654F8F" w:rsidRDefault="00654F8F" w:rsidP="00654F8F">
            <w:pPr>
              <w:spacing w:line="276" w:lineRule="auto"/>
              <w:ind w:hanging="2"/>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Los criterios para distribuir las aportaciones están documentados y tienen tres de las características establecidas en la pregunta.</w:t>
            </w:r>
          </w:p>
        </w:tc>
      </w:tr>
      <w:tr w:rsidR="00654F8F" w:rsidRPr="00654F8F" w14:paraId="3E3F9EEA" w14:textId="77777777" w:rsidTr="00E671DB">
        <w:trPr>
          <w:trHeight w:val="587"/>
          <w:jc w:val="center"/>
        </w:trPr>
        <w:tc>
          <w:tcPr>
            <w:tcW w:w="536"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DE3AD5" w14:textId="77777777" w:rsidR="00654F8F" w:rsidRPr="00654F8F" w:rsidRDefault="00654F8F" w:rsidP="00654F8F">
            <w:pPr>
              <w:spacing w:line="276" w:lineRule="auto"/>
              <w:ind w:hanging="2"/>
              <w:jc w:val="center"/>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4</w:t>
            </w:r>
          </w:p>
        </w:tc>
        <w:tc>
          <w:tcPr>
            <w:tcW w:w="4464"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0183F44B" w14:textId="77777777" w:rsidR="00654F8F" w:rsidRPr="00654F8F" w:rsidRDefault="00654F8F" w:rsidP="00654F8F">
            <w:pPr>
              <w:spacing w:line="276" w:lineRule="auto"/>
              <w:ind w:hanging="2"/>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Los criterios para distribuir las aportaciones están documentados y tienen todas las características establecidas en la pregunta.</w:t>
            </w:r>
          </w:p>
        </w:tc>
      </w:tr>
    </w:tbl>
    <w:p w14:paraId="5694EC27" w14:textId="77777777" w:rsidR="00E671DB" w:rsidRDefault="00E671DB" w:rsidP="00654F8F">
      <w:pPr>
        <w:spacing w:line="276" w:lineRule="auto"/>
        <w:ind w:hanging="2"/>
        <w:jc w:val="both"/>
        <w:rPr>
          <w:rFonts w:ascii="Arial" w:eastAsia="Century Gothic" w:hAnsi="Arial" w:cs="Arial"/>
          <w:szCs w:val="24"/>
          <w:lang w:val="es-MX" w:eastAsia="en-US"/>
        </w:rPr>
      </w:pPr>
    </w:p>
    <w:p w14:paraId="29C03D4B" w14:textId="6B0FC211"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2.1 En la respuesta se deben incluir los criterios que se utilizan para distribuir las aportaciones al interior de la entidad</w:t>
      </w:r>
      <w:r w:rsidRPr="00654F8F">
        <w:rPr>
          <w:rFonts w:ascii="Arial" w:eastAsia="Times New Roman" w:hAnsi="Arial" w:cs="Arial"/>
          <w:szCs w:val="24"/>
          <w:lang w:val="es-MX" w:eastAsia="en-US"/>
        </w:rPr>
        <w:t xml:space="preserve"> federativa</w:t>
      </w:r>
      <w:r w:rsidRPr="00654F8F">
        <w:rPr>
          <w:rFonts w:ascii="Arial" w:eastAsia="Century Gothic" w:hAnsi="Arial" w:cs="Arial"/>
          <w:szCs w:val="24"/>
          <w:lang w:val="es-MX" w:eastAsia="en-US"/>
        </w:rPr>
        <w:t>, así como señalar y justificar las características con las que cuentan y, en su caso, las áreas de mejora detectadas en los criterios. Asimismo, se debe indicar cómo se definieron los criterios y si son consistentes con los objetivos del FAM-IEB. Además, se debe mencionar si se identifican rubros que no se pueden pagar con las aportaciones, pero que son necesarios para cumplir con los objetivos del FAM-IEB, y en su caso, las estrategias y los recursos con los cuales solventan esas necesidades.</w:t>
      </w:r>
    </w:p>
    <w:p w14:paraId="4EFC33B9"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 xml:space="preserve"> </w:t>
      </w:r>
    </w:p>
    <w:p w14:paraId="3C591301"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lastRenderedPageBreak/>
        <w:t>2.2 Las fuentes de información mínimas a utilizar deben ser documentos normativos, documentos programáticos y financieros, documentos de planeación, manuales operativos de gasto o algún documento en el que se encuentren los criterios para la distribución de los recursos.</w:t>
      </w:r>
    </w:p>
    <w:p w14:paraId="403ADC30"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2D1DFA93"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 xml:space="preserve"> 2.3 La respuesta a esta pregunta debe ser consistente con las respuestas de las</w:t>
      </w:r>
      <w:r w:rsidRPr="00654F8F">
        <w:rPr>
          <w:rFonts w:ascii="Arial" w:eastAsia="Century Gothic" w:hAnsi="Arial" w:cs="Arial"/>
          <w:color w:val="FF0000"/>
          <w:szCs w:val="24"/>
          <w:lang w:val="es-MX" w:eastAsia="en-US"/>
        </w:rPr>
        <w:t xml:space="preserve"> </w:t>
      </w:r>
      <w:r w:rsidRPr="00654F8F">
        <w:rPr>
          <w:rFonts w:ascii="Arial" w:eastAsia="Century Gothic" w:hAnsi="Arial" w:cs="Arial"/>
          <w:szCs w:val="24"/>
          <w:lang w:val="es-MX" w:eastAsia="en-US"/>
        </w:rPr>
        <w:t>preguntas 7 y 9.</w:t>
      </w:r>
    </w:p>
    <w:p w14:paraId="7222AAC6" w14:textId="77777777" w:rsidR="00654F8F" w:rsidRPr="00654F8F" w:rsidRDefault="00654F8F" w:rsidP="00654F8F">
      <w:pPr>
        <w:jc w:val="both"/>
        <w:rPr>
          <w:rFonts w:ascii="Arial" w:eastAsia="Arial Black" w:hAnsi="Arial" w:cs="Arial"/>
          <w:szCs w:val="24"/>
          <w:lang w:val="es-MX" w:eastAsia="en-US"/>
        </w:rPr>
      </w:pPr>
    </w:p>
    <w:p w14:paraId="36FE51CF" w14:textId="77777777" w:rsidR="00654F8F" w:rsidRPr="00654F8F" w:rsidRDefault="00654F8F" w:rsidP="00654F8F">
      <w:pPr>
        <w:numPr>
          <w:ilvl w:val="0"/>
          <w:numId w:val="24"/>
        </w:numPr>
        <w:spacing w:line="276" w:lineRule="auto"/>
        <w:ind w:hanging="11"/>
        <w:contextualSpacing/>
        <w:jc w:val="both"/>
        <w:rPr>
          <w:rFonts w:ascii="Arial" w:eastAsia="Century Gothic" w:hAnsi="Arial" w:cs="Arial"/>
          <w:b/>
          <w:lang w:val="es-MX"/>
        </w:rPr>
      </w:pPr>
      <w:r w:rsidRPr="00654F8F">
        <w:rPr>
          <w:rFonts w:ascii="Arial" w:eastAsia="Century Gothic" w:hAnsi="Arial" w:cs="Arial"/>
          <w:b/>
          <w:lang w:val="es-MX"/>
        </w:rPr>
        <w:t>La entidad federativa documenta el destino de las aportaciones y está desagregado por las siguientes categorías:</w:t>
      </w:r>
    </w:p>
    <w:p w14:paraId="559550FC" w14:textId="77777777" w:rsidR="00654F8F" w:rsidRPr="00654F8F" w:rsidRDefault="00654F8F" w:rsidP="00654F8F">
      <w:pPr>
        <w:spacing w:line="276" w:lineRule="auto"/>
        <w:ind w:hanging="2"/>
        <w:jc w:val="both"/>
        <w:rPr>
          <w:rFonts w:ascii="Arial" w:eastAsia="Century Gothic" w:hAnsi="Arial" w:cs="Arial"/>
          <w:b/>
          <w:szCs w:val="24"/>
          <w:lang w:val="es-MX" w:eastAsia="en-US"/>
        </w:rPr>
      </w:pPr>
    </w:p>
    <w:p w14:paraId="5C50A4C5" w14:textId="77777777" w:rsidR="00654F8F" w:rsidRPr="00654F8F" w:rsidRDefault="00654F8F" w:rsidP="00654F8F">
      <w:pPr>
        <w:numPr>
          <w:ilvl w:val="0"/>
          <w:numId w:val="26"/>
        </w:numPr>
        <w:spacing w:line="276" w:lineRule="auto"/>
        <w:jc w:val="both"/>
        <w:rPr>
          <w:rFonts w:ascii="Arial" w:eastAsia="Arial" w:hAnsi="Arial" w:cs="Arial"/>
          <w:bCs/>
          <w:szCs w:val="24"/>
          <w:highlight w:val="white"/>
          <w:lang w:val="es-MX" w:eastAsia="en-US"/>
        </w:rPr>
      </w:pPr>
      <w:r w:rsidRPr="00654F8F">
        <w:rPr>
          <w:rFonts w:ascii="Arial" w:eastAsia="Century Gothic" w:hAnsi="Arial" w:cs="Arial"/>
          <w:bCs/>
          <w:szCs w:val="24"/>
          <w:lang w:val="es-MX" w:eastAsia="en-US"/>
        </w:rPr>
        <w:t xml:space="preserve">Nivel educativo básico: </w:t>
      </w:r>
      <w:r w:rsidRPr="00654F8F">
        <w:rPr>
          <w:rFonts w:ascii="Arial" w:eastAsia="Arial" w:hAnsi="Arial" w:cs="Arial"/>
          <w:bCs/>
          <w:szCs w:val="24"/>
          <w:lang w:val="es-MX" w:eastAsia="en-US"/>
        </w:rPr>
        <w:t>educación preescolar, primaria y secundaria</w:t>
      </w:r>
      <w:r w:rsidRPr="00654F8F">
        <w:rPr>
          <w:rFonts w:ascii="Arial" w:eastAsia="Arial" w:hAnsi="Arial" w:cs="Arial"/>
          <w:bCs/>
          <w:szCs w:val="24"/>
          <w:highlight w:val="white"/>
          <w:lang w:val="es-MX" w:eastAsia="en-US"/>
        </w:rPr>
        <w:t>.</w:t>
      </w:r>
    </w:p>
    <w:p w14:paraId="1CCDEF83" w14:textId="77777777" w:rsidR="00654F8F" w:rsidRPr="00654F8F" w:rsidRDefault="00654F8F" w:rsidP="00654F8F">
      <w:pPr>
        <w:numPr>
          <w:ilvl w:val="0"/>
          <w:numId w:val="26"/>
        </w:numPr>
        <w:spacing w:line="276" w:lineRule="auto"/>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Número de proyectos por tipo de servicio educativo</w:t>
      </w:r>
      <w:r w:rsidRPr="00654F8F">
        <w:rPr>
          <w:rFonts w:ascii="Arial" w:eastAsia="Century Gothic" w:hAnsi="Arial" w:cs="Arial"/>
          <w:bCs/>
          <w:szCs w:val="24"/>
          <w:vertAlign w:val="superscript"/>
          <w:lang w:val="es-MX" w:eastAsia="en-US"/>
        </w:rPr>
        <w:footnoteReference w:id="18"/>
      </w:r>
      <w:r w:rsidRPr="00654F8F">
        <w:rPr>
          <w:rFonts w:ascii="Arial" w:eastAsia="Century Gothic" w:hAnsi="Arial" w:cs="Arial"/>
          <w:bCs/>
          <w:szCs w:val="24"/>
          <w:lang w:val="es-MX" w:eastAsia="en-US"/>
        </w:rPr>
        <w:t xml:space="preserve">. </w:t>
      </w:r>
    </w:p>
    <w:p w14:paraId="236A352E" w14:textId="77777777" w:rsidR="00654F8F" w:rsidRPr="00654F8F" w:rsidRDefault="00654F8F" w:rsidP="00654F8F">
      <w:pPr>
        <w:numPr>
          <w:ilvl w:val="0"/>
          <w:numId w:val="26"/>
        </w:numPr>
        <w:spacing w:line="276" w:lineRule="auto"/>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 xml:space="preserve">Tipos de proyectos </w:t>
      </w:r>
      <w:bookmarkStart w:id="50" w:name="_Hlk98494525"/>
      <w:r w:rsidRPr="00654F8F">
        <w:rPr>
          <w:rFonts w:ascii="Arial" w:eastAsia="Century Gothic" w:hAnsi="Arial" w:cs="Arial"/>
          <w:bCs/>
          <w:szCs w:val="24"/>
          <w:lang w:val="es-MX" w:eastAsia="en-US"/>
        </w:rPr>
        <w:t>(construcción, equipamiento, rehabilitación, conservación y mantenimiento)</w:t>
      </w:r>
      <w:bookmarkEnd w:id="50"/>
      <w:r w:rsidRPr="00654F8F">
        <w:rPr>
          <w:rFonts w:ascii="Arial" w:eastAsia="Century Gothic" w:hAnsi="Arial" w:cs="Arial"/>
          <w:bCs/>
          <w:szCs w:val="24"/>
          <w:lang w:val="es-MX" w:eastAsia="en-US"/>
        </w:rPr>
        <w:t>.</w:t>
      </w:r>
    </w:p>
    <w:p w14:paraId="3C86EF37" w14:textId="77777777" w:rsidR="00654F8F" w:rsidRPr="00654F8F" w:rsidRDefault="00654F8F" w:rsidP="00654F8F">
      <w:pPr>
        <w:numPr>
          <w:ilvl w:val="0"/>
          <w:numId w:val="26"/>
        </w:numPr>
        <w:spacing w:line="276" w:lineRule="auto"/>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Población beneficiada (hombres y mujeres).</w:t>
      </w:r>
    </w:p>
    <w:p w14:paraId="1F93F217" w14:textId="77777777" w:rsidR="00654F8F" w:rsidRPr="00654F8F" w:rsidRDefault="00654F8F" w:rsidP="00654F8F">
      <w:pPr>
        <w:spacing w:line="276" w:lineRule="auto"/>
        <w:ind w:left="718"/>
        <w:jc w:val="both"/>
        <w:rPr>
          <w:rFonts w:ascii="Arial" w:eastAsia="Century Gothic" w:hAnsi="Arial" w:cs="Arial"/>
          <w:bCs/>
          <w:szCs w:val="24"/>
          <w:lang w:val="es-MX" w:eastAsia="en-US"/>
        </w:rPr>
      </w:pPr>
    </w:p>
    <w:p w14:paraId="09BB1F6C"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 xml:space="preserve">Si en la entidad federativa no documenta el destino de las aportaciones, se considera información inexistente y, por lo tanto, la respuesta es </w:t>
      </w:r>
      <w:r w:rsidRPr="00654F8F">
        <w:rPr>
          <w:rFonts w:ascii="Arial" w:eastAsia="Century Gothic" w:hAnsi="Arial" w:cs="Arial"/>
          <w:b/>
          <w:szCs w:val="24"/>
          <w:lang w:val="es-MX" w:eastAsia="en-US"/>
        </w:rPr>
        <w:t>“No”</w:t>
      </w:r>
      <w:r w:rsidRPr="00654F8F">
        <w:rPr>
          <w:rFonts w:ascii="Arial" w:eastAsia="Century Gothic" w:hAnsi="Arial" w:cs="Arial"/>
          <w:szCs w:val="24"/>
          <w:lang w:val="es-MX" w:eastAsia="en-US"/>
        </w:rPr>
        <w:t>.</w:t>
      </w:r>
    </w:p>
    <w:p w14:paraId="6AB11526"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 xml:space="preserve"> </w:t>
      </w:r>
    </w:p>
    <w:p w14:paraId="2685455F"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 xml:space="preserve">Si en la entidad </w:t>
      </w:r>
      <w:r w:rsidRPr="00654F8F">
        <w:rPr>
          <w:rFonts w:ascii="Arial" w:eastAsia="Times New Roman" w:hAnsi="Arial" w:cs="Arial"/>
          <w:szCs w:val="24"/>
          <w:lang w:val="es-MX" w:eastAsia="en-US"/>
        </w:rPr>
        <w:t xml:space="preserve">federativa </w:t>
      </w:r>
      <w:r w:rsidRPr="00654F8F">
        <w:rPr>
          <w:rFonts w:ascii="Arial" w:eastAsia="Century Gothic" w:hAnsi="Arial" w:cs="Arial"/>
          <w:szCs w:val="24"/>
          <w:lang w:val="es-MX" w:eastAsia="en-US"/>
        </w:rPr>
        <w:t xml:space="preserve">se cuenta con información para responder la pregunta, es decir, si la respuesta es </w:t>
      </w:r>
      <w:r w:rsidRPr="00654F8F">
        <w:rPr>
          <w:rFonts w:ascii="Arial" w:eastAsia="Century Gothic" w:hAnsi="Arial" w:cs="Arial"/>
          <w:b/>
          <w:szCs w:val="24"/>
          <w:lang w:val="es-MX" w:eastAsia="en-US"/>
        </w:rPr>
        <w:t>“Sí”</w:t>
      </w:r>
      <w:r w:rsidRPr="00654F8F">
        <w:rPr>
          <w:rFonts w:ascii="Arial" w:eastAsia="Century Gothic" w:hAnsi="Arial" w:cs="Arial"/>
          <w:szCs w:val="24"/>
          <w:lang w:val="es-MX" w:eastAsia="en-US"/>
        </w:rPr>
        <w:t xml:space="preserve"> se debe seleccionar un nivel según los criterios:</w:t>
      </w:r>
    </w:p>
    <w:p w14:paraId="61C31CEF" w14:textId="77777777" w:rsidR="00654F8F" w:rsidRPr="00654F8F" w:rsidRDefault="00654F8F" w:rsidP="00654F8F">
      <w:pPr>
        <w:pBdr>
          <w:top w:val="nil"/>
          <w:left w:val="nil"/>
          <w:bottom w:val="nil"/>
          <w:right w:val="nil"/>
          <w:between w:val="nil"/>
        </w:pBdr>
        <w:spacing w:line="276" w:lineRule="auto"/>
        <w:ind w:left="720" w:hanging="720"/>
        <w:jc w:val="both"/>
        <w:rPr>
          <w:rFonts w:ascii="Arial" w:eastAsia="Arial" w:hAnsi="Arial" w:cs="Arial"/>
          <w:color w:val="000000"/>
          <w:szCs w:val="24"/>
          <w:lang w:val="es-MX" w:eastAsia="en-US"/>
        </w:rPr>
      </w:pPr>
    </w:p>
    <w:tbl>
      <w:tblPr>
        <w:tblW w:w="5000" w:type="pct"/>
        <w:tblBorders>
          <w:top w:val="nil"/>
          <w:left w:val="nil"/>
          <w:bottom w:val="nil"/>
          <w:right w:val="nil"/>
          <w:insideH w:val="nil"/>
          <w:insideV w:val="nil"/>
        </w:tblBorders>
        <w:tblLook w:val="0600" w:firstRow="0" w:lastRow="0" w:firstColumn="0" w:lastColumn="0" w:noHBand="1" w:noVBand="1"/>
      </w:tblPr>
      <w:tblGrid>
        <w:gridCol w:w="1007"/>
        <w:gridCol w:w="8754"/>
      </w:tblGrid>
      <w:tr w:rsidR="00654F8F" w:rsidRPr="00654F8F" w14:paraId="1279C42D" w14:textId="77777777" w:rsidTr="00AF212E">
        <w:trPr>
          <w:trHeight w:val="370"/>
          <w:tblHeader/>
        </w:trPr>
        <w:tc>
          <w:tcPr>
            <w:tcW w:w="51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539EB59" w14:textId="77777777" w:rsidR="00654F8F" w:rsidRPr="00654F8F" w:rsidRDefault="00654F8F" w:rsidP="00654F8F">
            <w:pPr>
              <w:spacing w:line="276" w:lineRule="auto"/>
              <w:ind w:hanging="2"/>
              <w:jc w:val="center"/>
              <w:rPr>
                <w:rFonts w:ascii="Arial" w:eastAsia="Century Gothic" w:hAnsi="Arial" w:cs="Arial"/>
                <w:b/>
                <w:sz w:val="20"/>
                <w:szCs w:val="24"/>
                <w:lang w:val="es-MX" w:eastAsia="en-US"/>
              </w:rPr>
            </w:pPr>
            <w:r w:rsidRPr="00654F8F">
              <w:rPr>
                <w:rFonts w:ascii="Arial" w:eastAsia="Century Gothic" w:hAnsi="Arial" w:cs="Arial"/>
                <w:b/>
                <w:sz w:val="20"/>
                <w:szCs w:val="24"/>
                <w:lang w:val="es-MX" w:eastAsia="en-US"/>
              </w:rPr>
              <w:t>Nivel</w:t>
            </w:r>
          </w:p>
        </w:tc>
        <w:tc>
          <w:tcPr>
            <w:tcW w:w="4484" w:type="pct"/>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6A0665BC" w14:textId="77777777" w:rsidR="00654F8F" w:rsidRPr="00654F8F" w:rsidRDefault="00654F8F" w:rsidP="00654F8F">
            <w:pPr>
              <w:spacing w:line="276" w:lineRule="auto"/>
              <w:ind w:hanging="2"/>
              <w:jc w:val="center"/>
              <w:rPr>
                <w:rFonts w:ascii="Arial" w:eastAsia="Century Gothic" w:hAnsi="Arial" w:cs="Arial"/>
                <w:b/>
                <w:sz w:val="20"/>
                <w:szCs w:val="24"/>
                <w:lang w:val="es-MX" w:eastAsia="en-US"/>
              </w:rPr>
            </w:pPr>
            <w:r w:rsidRPr="00654F8F">
              <w:rPr>
                <w:rFonts w:ascii="Arial" w:eastAsia="Century Gothic" w:hAnsi="Arial" w:cs="Arial"/>
                <w:b/>
                <w:sz w:val="20"/>
                <w:szCs w:val="24"/>
                <w:lang w:val="es-MX" w:eastAsia="en-US"/>
              </w:rPr>
              <w:t>Criterios</w:t>
            </w:r>
          </w:p>
        </w:tc>
      </w:tr>
      <w:tr w:rsidR="00654F8F" w:rsidRPr="00654F8F" w14:paraId="1D58AA91" w14:textId="77777777" w:rsidTr="00AF212E">
        <w:trPr>
          <w:trHeight w:val="453"/>
        </w:trPr>
        <w:tc>
          <w:tcPr>
            <w:tcW w:w="516"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67B4E2" w14:textId="77777777" w:rsidR="00654F8F" w:rsidRPr="00654F8F" w:rsidRDefault="00654F8F" w:rsidP="00654F8F">
            <w:pPr>
              <w:spacing w:line="276" w:lineRule="auto"/>
              <w:ind w:hanging="2"/>
              <w:jc w:val="center"/>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1</w:t>
            </w:r>
          </w:p>
        </w:tc>
        <w:tc>
          <w:tcPr>
            <w:tcW w:w="4484"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79932754" w14:textId="77777777" w:rsidR="00654F8F" w:rsidRPr="00654F8F" w:rsidRDefault="00654F8F" w:rsidP="00654F8F">
            <w:pPr>
              <w:spacing w:line="276" w:lineRule="auto"/>
              <w:ind w:hanging="2"/>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El destino está documentado y se encuentra desagregado en una de las categorías establecidas en la pregunta.</w:t>
            </w:r>
          </w:p>
        </w:tc>
      </w:tr>
      <w:tr w:rsidR="00654F8F" w:rsidRPr="00654F8F" w14:paraId="6C58C978" w14:textId="77777777" w:rsidTr="00AF212E">
        <w:trPr>
          <w:trHeight w:val="449"/>
        </w:trPr>
        <w:tc>
          <w:tcPr>
            <w:tcW w:w="516"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9449A0" w14:textId="77777777" w:rsidR="00654F8F" w:rsidRPr="00654F8F" w:rsidRDefault="00654F8F" w:rsidP="00654F8F">
            <w:pPr>
              <w:spacing w:line="276" w:lineRule="auto"/>
              <w:ind w:hanging="2"/>
              <w:jc w:val="center"/>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2</w:t>
            </w:r>
          </w:p>
        </w:tc>
        <w:tc>
          <w:tcPr>
            <w:tcW w:w="4484"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6CD96DDE" w14:textId="77777777" w:rsidR="00654F8F" w:rsidRPr="00654F8F" w:rsidRDefault="00654F8F" w:rsidP="00654F8F">
            <w:pPr>
              <w:spacing w:line="276" w:lineRule="auto"/>
              <w:ind w:hanging="2"/>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El destino está documentado y se encuentra desagregado en dos de las categorías establecidas en la pregunta.</w:t>
            </w:r>
          </w:p>
        </w:tc>
      </w:tr>
      <w:tr w:rsidR="00654F8F" w:rsidRPr="00654F8F" w14:paraId="611DF377" w14:textId="77777777" w:rsidTr="00AF212E">
        <w:trPr>
          <w:trHeight w:val="458"/>
        </w:trPr>
        <w:tc>
          <w:tcPr>
            <w:tcW w:w="516"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535E91F" w14:textId="77777777" w:rsidR="00654F8F" w:rsidRPr="00654F8F" w:rsidRDefault="00654F8F" w:rsidP="00654F8F">
            <w:pPr>
              <w:spacing w:line="276" w:lineRule="auto"/>
              <w:ind w:hanging="2"/>
              <w:jc w:val="center"/>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3</w:t>
            </w:r>
          </w:p>
        </w:tc>
        <w:tc>
          <w:tcPr>
            <w:tcW w:w="4484"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203D0CBA" w14:textId="77777777" w:rsidR="00654F8F" w:rsidRPr="00654F8F" w:rsidRDefault="00654F8F" w:rsidP="00654F8F">
            <w:pPr>
              <w:spacing w:line="276" w:lineRule="auto"/>
              <w:ind w:hanging="2"/>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El destino está documentado y se encuentra desagregado en tres de las categorías establecidas en la pregunta.</w:t>
            </w:r>
          </w:p>
        </w:tc>
      </w:tr>
      <w:tr w:rsidR="00654F8F" w:rsidRPr="00654F8F" w14:paraId="77FEC2CB" w14:textId="77777777" w:rsidTr="00AF212E">
        <w:trPr>
          <w:trHeight w:val="592"/>
        </w:trPr>
        <w:tc>
          <w:tcPr>
            <w:tcW w:w="516"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5120966" w14:textId="77777777" w:rsidR="00654F8F" w:rsidRPr="00654F8F" w:rsidRDefault="00654F8F" w:rsidP="00654F8F">
            <w:pPr>
              <w:spacing w:line="276" w:lineRule="auto"/>
              <w:ind w:hanging="2"/>
              <w:jc w:val="center"/>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4</w:t>
            </w:r>
          </w:p>
        </w:tc>
        <w:tc>
          <w:tcPr>
            <w:tcW w:w="4484"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2FFF80D9" w14:textId="77777777" w:rsidR="00654F8F" w:rsidRPr="00654F8F" w:rsidRDefault="00654F8F" w:rsidP="00654F8F">
            <w:pPr>
              <w:spacing w:line="276" w:lineRule="auto"/>
              <w:ind w:hanging="2"/>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El destino está documentado y se encuentra desagregado en todas las categorías establecidas en la pregunta.</w:t>
            </w:r>
          </w:p>
        </w:tc>
      </w:tr>
    </w:tbl>
    <w:p w14:paraId="0383EE45" w14:textId="77777777" w:rsidR="00654F8F" w:rsidRPr="00654F8F" w:rsidRDefault="00654F8F" w:rsidP="00654F8F">
      <w:pPr>
        <w:pBdr>
          <w:top w:val="nil"/>
          <w:left w:val="nil"/>
          <w:bottom w:val="nil"/>
          <w:right w:val="nil"/>
          <w:between w:val="nil"/>
        </w:pBdr>
        <w:spacing w:line="276" w:lineRule="auto"/>
        <w:ind w:left="720" w:hanging="720"/>
        <w:jc w:val="both"/>
        <w:rPr>
          <w:rFonts w:ascii="Arial" w:eastAsia="Arial" w:hAnsi="Arial" w:cs="Arial"/>
          <w:color w:val="000000"/>
          <w:szCs w:val="22"/>
          <w:lang w:val="es-MX" w:eastAsia="en-US"/>
        </w:rPr>
      </w:pPr>
    </w:p>
    <w:p w14:paraId="77587EBE" w14:textId="77777777" w:rsidR="00654F8F" w:rsidRPr="00654F8F" w:rsidRDefault="00654F8F" w:rsidP="00654F8F">
      <w:pPr>
        <w:spacing w:line="276" w:lineRule="auto"/>
        <w:ind w:hanging="2"/>
        <w:jc w:val="both"/>
        <w:rPr>
          <w:rFonts w:ascii="Arial" w:eastAsia="Century Gothic" w:hAnsi="Arial" w:cs="Arial"/>
          <w:b/>
          <w:szCs w:val="24"/>
          <w:lang w:val="es-MX" w:eastAsia="en-US"/>
        </w:rPr>
      </w:pPr>
      <w:r w:rsidRPr="00654F8F">
        <w:rPr>
          <w:rFonts w:ascii="Arial" w:eastAsia="Century Gothic" w:hAnsi="Arial" w:cs="Arial"/>
          <w:szCs w:val="24"/>
          <w:lang w:val="es-MX" w:eastAsia="en-US"/>
        </w:rPr>
        <w:lastRenderedPageBreak/>
        <w:t xml:space="preserve">3.1 En la respuesta se debe analizar el destino de las aportaciones en las categorías establecidas en la pregunta. La información sobre las aportaciones del FAM-IEB se deberá llenar de acuerdo con las indicaciones en el </w:t>
      </w:r>
      <w:r w:rsidRPr="00654F8F">
        <w:rPr>
          <w:rFonts w:ascii="Arial" w:eastAsia="Century Gothic" w:hAnsi="Arial" w:cs="Arial"/>
          <w:b/>
          <w:iCs/>
          <w:szCs w:val="24"/>
          <w:lang w:val="es-MX" w:eastAsia="en-US"/>
        </w:rPr>
        <w:t>Anexo 1</w:t>
      </w:r>
      <w:r w:rsidRPr="00654F8F">
        <w:rPr>
          <w:rFonts w:ascii="Arial" w:eastAsia="Century Gothic" w:hAnsi="Arial" w:cs="Arial"/>
          <w:b/>
          <w:szCs w:val="24"/>
          <w:lang w:val="es-MX" w:eastAsia="en-US"/>
        </w:rPr>
        <w:t>.</w:t>
      </w:r>
    </w:p>
    <w:p w14:paraId="19032946" w14:textId="77777777" w:rsidR="00654F8F" w:rsidRPr="00654F8F" w:rsidRDefault="00654F8F" w:rsidP="00654F8F">
      <w:pPr>
        <w:spacing w:line="276" w:lineRule="auto"/>
        <w:ind w:hanging="2"/>
        <w:jc w:val="both"/>
        <w:rPr>
          <w:rFonts w:ascii="Arial" w:eastAsia="Century Gothic" w:hAnsi="Arial" w:cs="Arial"/>
          <w:b/>
          <w:szCs w:val="24"/>
          <w:lang w:val="es-MX" w:eastAsia="en-US"/>
        </w:rPr>
      </w:pPr>
    </w:p>
    <w:p w14:paraId="29532BC9"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3.2 Asimismo, en la respuesta se deberá considerar, de ser el caso, si la entidad federativa ejerció recursos provenientes del FAM Potenciado en el ejercicio fiscal evaluado.</w:t>
      </w:r>
    </w:p>
    <w:p w14:paraId="76C39130"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47A5D01B"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3.3 Las fuentes de información mínimas a utilizar deben ser documentos programáticos y financieros, informes trimestrales del SRFT (Sistema de Recursos Federales Transferidos), cuenta pública e información contable.</w:t>
      </w:r>
    </w:p>
    <w:p w14:paraId="3F2D646A"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4B7210B9"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3.4 La respuesta a esta pregunta debe ser consistente con las respuestas de las preguntas 4, 5, 6 y 14.</w:t>
      </w:r>
    </w:p>
    <w:p w14:paraId="71F8575B"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5F3C2934" w14:textId="77777777" w:rsidR="00654F8F" w:rsidRPr="00654F8F" w:rsidRDefault="00654F8F" w:rsidP="00654F8F">
      <w:pPr>
        <w:numPr>
          <w:ilvl w:val="0"/>
          <w:numId w:val="24"/>
        </w:numPr>
        <w:spacing w:line="276" w:lineRule="auto"/>
        <w:contextualSpacing/>
        <w:jc w:val="both"/>
        <w:rPr>
          <w:rFonts w:ascii="Arial" w:eastAsia="Century Gothic" w:hAnsi="Arial" w:cs="Arial"/>
          <w:b/>
          <w:bCs/>
          <w:lang w:val="es-MX"/>
        </w:rPr>
      </w:pPr>
      <w:r w:rsidRPr="00654F8F">
        <w:rPr>
          <w:rFonts w:ascii="Arial" w:eastAsia="Century Gothic" w:hAnsi="Arial" w:cs="Arial"/>
          <w:b/>
          <w:bCs/>
          <w:lang w:val="es-MX"/>
        </w:rPr>
        <w:t xml:space="preserve">¿Existe consistencia entre el diagnóstico de las necesidades </w:t>
      </w:r>
      <w:bookmarkStart w:id="51" w:name="_Hlk96617422"/>
      <w:r w:rsidRPr="00654F8F">
        <w:rPr>
          <w:rFonts w:ascii="Arial" w:eastAsia="Century Gothic" w:hAnsi="Arial" w:cs="Arial"/>
          <w:b/>
          <w:bCs/>
          <w:lang w:val="es-MX"/>
        </w:rPr>
        <w:t>en materia de construcción, equipamiento, rehabilitación,</w:t>
      </w:r>
      <w:r w:rsidRPr="00654F8F">
        <w:rPr>
          <w:rFonts w:ascii="Arial" w:hAnsi="Arial" w:cs="Arial"/>
          <w:szCs w:val="24"/>
          <w:lang w:val="es-MX"/>
        </w:rPr>
        <w:t xml:space="preserve"> </w:t>
      </w:r>
      <w:r w:rsidRPr="00654F8F">
        <w:rPr>
          <w:rFonts w:ascii="Arial" w:hAnsi="Arial" w:cs="Arial"/>
          <w:b/>
          <w:bCs/>
          <w:szCs w:val="24"/>
          <w:lang w:val="es-MX"/>
        </w:rPr>
        <w:t>conservación y mantenimiento</w:t>
      </w:r>
      <w:r w:rsidRPr="00654F8F">
        <w:rPr>
          <w:rFonts w:ascii="Arial" w:eastAsia="Century Gothic" w:hAnsi="Arial" w:cs="Arial"/>
          <w:b/>
          <w:bCs/>
          <w:lang w:val="es-MX"/>
        </w:rPr>
        <w:t xml:space="preserve"> de infraestructura física</w:t>
      </w:r>
      <w:bookmarkEnd w:id="51"/>
      <w:r w:rsidRPr="00654F8F">
        <w:rPr>
          <w:rFonts w:ascii="Arial" w:eastAsia="Century Gothic" w:hAnsi="Arial" w:cs="Arial"/>
          <w:b/>
          <w:bCs/>
          <w:lang w:val="es-MX"/>
        </w:rPr>
        <w:t xml:space="preserve"> y el destino de las aportaciones del FAM-IEB en la entidad federativa?</w:t>
      </w:r>
    </w:p>
    <w:p w14:paraId="2205A681" w14:textId="77777777" w:rsidR="00654F8F" w:rsidRPr="00654F8F" w:rsidRDefault="00654F8F" w:rsidP="00654F8F">
      <w:pPr>
        <w:spacing w:line="276" w:lineRule="auto"/>
        <w:ind w:hanging="2"/>
        <w:jc w:val="both"/>
        <w:rPr>
          <w:rFonts w:ascii="Arial" w:eastAsia="Century Gothic" w:hAnsi="Arial" w:cs="Arial"/>
          <w:b/>
          <w:bCs/>
          <w:szCs w:val="24"/>
          <w:lang w:val="es-MX" w:eastAsia="en-US"/>
        </w:rPr>
      </w:pPr>
    </w:p>
    <w:p w14:paraId="4DD16AF2"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No procede valoración cuantitativa.</w:t>
      </w:r>
    </w:p>
    <w:p w14:paraId="760095B6"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 xml:space="preserve"> </w:t>
      </w:r>
    </w:p>
    <w:p w14:paraId="0F7C521E"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 xml:space="preserve">4.1 </w:t>
      </w:r>
      <w:bookmarkStart w:id="52" w:name="_Hlk96617447"/>
      <w:r w:rsidRPr="00654F8F">
        <w:rPr>
          <w:rFonts w:ascii="Arial" w:eastAsia="Times New Roman" w:hAnsi="Arial" w:cs="Arial"/>
          <w:szCs w:val="24"/>
          <w:lang w:val="es-MX" w:eastAsia="en-US"/>
        </w:rPr>
        <w:t>En caso de que la entidad cuente con un diagnóstico</w:t>
      </w:r>
      <w:bookmarkEnd w:id="52"/>
      <w:r w:rsidRPr="00654F8F">
        <w:rPr>
          <w:rFonts w:ascii="Arial" w:eastAsia="Times New Roman" w:hAnsi="Arial" w:cs="Arial"/>
          <w:szCs w:val="24"/>
          <w:lang w:val="es-MX" w:eastAsia="en-US"/>
        </w:rPr>
        <w:t>,</w:t>
      </w:r>
      <w:r w:rsidRPr="00654F8F">
        <w:rPr>
          <w:rFonts w:ascii="Arial" w:eastAsia="Times New Roman" w:hAnsi="Arial" w:cs="Arial"/>
          <w:b/>
          <w:szCs w:val="24"/>
          <w:lang w:val="es-MX" w:eastAsia="en-US"/>
        </w:rPr>
        <w:t xml:space="preserve"> </w:t>
      </w:r>
      <w:r w:rsidRPr="00654F8F">
        <w:rPr>
          <w:rFonts w:ascii="Arial" w:eastAsia="Century Gothic" w:hAnsi="Arial" w:cs="Arial"/>
          <w:szCs w:val="24"/>
          <w:lang w:val="es-MX" w:eastAsia="en-US"/>
        </w:rPr>
        <w:t>se debe valorar la consistencia entre el diagnóstico y el destino de las aportaciones; identificar si existen necesidades que no están siendo atendidas o bien, rubros que están siendo financiados y no se encuentran dentro del diagnóstico, así como las causas de esto.</w:t>
      </w:r>
    </w:p>
    <w:p w14:paraId="2F670B10"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4.2 Las fuentes de información mínimas a utilizar deben ser documentos diagnósticos, documentos programáticos y financieros, informes trimestrales del SRFT, Cuenta Pública e información contable, e informes institucionales en los que se identifiquen las necesidades y destino de las aportaciones en la entidad federativa.</w:t>
      </w:r>
    </w:p>
    <w:p w14:paraId="1F202734"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2F8CA6D2"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4.3 La respuesta a esta pregunta debe ser consistente con la respuesta de las preguntas 1 y 3.</w:t>
      </w:r>
    </w:p>
    <w:p w14:paraId="41E89138"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1217DD66" w14:textId="77777777" w:rsidR="00654F8F" w:rsidRPr="00654F8F" w:rsidRDefault="00654F8F" w:rsidP="00654F8F">
      <w:pPr>
        <w:numPr>
          <w:ilvl w:val="0"/>
          <w:numId w:val="24"/>
        </w:numPr>
        <w:spacing w:line="276" w:lineRule="auto"/>
        <w:jc w:val="both"/>
        <w:rPr>
          <w:rFonts w:ascii="Arial" w:eastAsia="Century Gothic" w:hAnsi="Arial" w:cs="Arial"/>
          <w:b/>
          <w:bCs/>
          <w:szCs w:val="24"/>
          <w:lang w:val="es-MX" w:eastAsia="en-US"/>
        </w:rPr>
      </w:pPr>
      <w:r w:rsidRPr="00654F8F">
        <w:rPr>
          <w:rFonts w:ascii="Arial" w:eastAsia="Century Gothic" w:hAnsi="Arial" w:cs="Arial"/>
          <w:b/>
          <w:bCs/>
          <w:szCs w:val="24"/>
          <w:lang w:val="es-MX" w:eastAsia="en-US"/>
        </w:rPr>
        <w:t>¿Se ejecutaron proyectos para la construcción, equipamiento, rehabilitación, conservación y/o mantenimiento de infraestructura física con recursos del FAM-IEB en concurrencia con otras fuentes de financiamiento? Las fuentes de financiamiento pueden ser:</w:t>
      </w:r>
    </w:p>
    <w:p w14:paraId="3895538B"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53B2CBE5" w14:textId="77777777" w:rsidR="00654F8F" w:rsidRPr="00654F8F" w:rsidRDefault="00654F8F" w:rsidP="00654F8F">
      <w:pPr>
        <w:numPr>
          <w:ilvl w:val="0"/>
          <w:numId w:val="27"/>
        </w:numPr>
        <w:spacing w:line="276" w:lineRule="auto"/>
        <w:jc w:val="both"/>
        <w:rPr>
          <w:rFonts w:ascii="Arial" w:eastAsia="Century Gothic" w:hAnsi="Arial" w:cs="Arial"/>
          <w:szCs w:val="24"/>
          <w:lang w:val="es-MX" w:eastAsia="en-US"/>
        </w:rPr>
      </w:pPr>
      <w:r w:rsidRPr="00654F8F">
        <w:rPr>
          <w:rFonts w:ascii="Arial" w:eastAsia="Century Gothic" w:hAnsi="Arial" w:cs="Arial"/>
          <w:szCs w:val="24"/>
          <w:lang w:val="es-MX" w:eastAsia="en-US"/>
        </w:rPr>
        <w:t xml:space="preserve">Recursos federales. </w:t>
      </w:r>
    </w:p>
    <w:p w14:paraId="0D44E636" w14:textId="77777777" w:rsidR="00654F8F" w:rsidRPr="00654F8F" w:rsidRDefault="00654F8F" w:rsidP="00654F8F">
      <w:pPr>
        <w:numPr>
          <w:ilvl w:val="0"/>
          <w:numId w:val="27"/>
        </w:numPr>
        <w:spacing w:line="276" w:lineRule="auto"/>
        <w:jc w:val="both"/>
        <w:rPr>
          <w:rFonts w:ascii="Arial" w:eastAsia="Century Gothic" w:hAnsi="Arial" w:cs="Arial"/>
          <w:szCs w:val="24"/>
          <w:lang w:val="es-MX" w:eastAsia="en-US"/>
        </w:rPr>
      </w:pPr>
      <w:r w:rsidRPr="00654F8F">
        <w:rPr>
          <w:rFonts w:ascii="Arial" w:eastAsia="Century Gothic" w:hAnsi="Arial" w:cs="Arial"/>
          <w:szCs w:val="24"/>
          <w:lang w:val="es-MX" w:eastAsia="en-US"/>
        </w:rPr>
        <w:lastRenderedPageBreak/>
        <w:t>Recursos estatales.</w:t>
      </w:r>
    </w:p>
    <w:p w14:paraId="27406D2D" w14:textId="77777777" w:rsidR="00654F8F" w:rsidRPr="00654F8F" w:rsidRDefault="00654F8F" w:rsidP="00654F8F">
      <w:pPr>
        <w:numPr>
          <w:ilvl w:val="0"/>
          <w:numId w:val="27"/>
        </w:numPr>
        <w:spacing w:line="276" w:lineRule="auto"/>
        <w:jc w:val="both"/>
        <w:rPr>
          <w:rFonts w:ascii="Arial" w:eastAsia="Century Gothic" w:hAnsi="Arial" w:cs="Arial"/>
          <w:szCs w:val="24"/>
          <w:lang w:val="es-MX" w:eastAsia="en-US"/>
        </w:rPr>
      </w:pPr>
      <w:r w:rsidRPr="00654F8F">
        <w:rPr>
          <w:rFonts w:ascii="Arial" w:eastAsia="Century Gothic" w:hAnsi="Arial" w:cs="Arial"/>
          <w:szCs w:val="24"/>
          <w:lang w:val="es-MX" w:eastAsia="en-US"/>
        </w:rPr>
        <w:t>Recursos municipales.</w:t>
      </w:r>
    </w:p>
    <w:p w14:paraId="6DA91CBB" w14:textId="77777777" w:rsidR="00654F8F" w:rsidRPr="00654F8F" w:rsidRDefault="00654F8F" w:rsidP="00654F8F">
      <w:pPr>
        <w:numPr>
          <w:ilvl w:val="0"/>
          <w:numId w:val="27"/>
        </w:numPr>
        <w:spacing w:line="276" w:lineRule="auto"/>
        <w:jc w:val="both"/>
        <w:rPr>
          <w:rFonts w:ascii="Arial" w:eastAsia="Century Gothic" w:hAnsi="Arial" w:cs="Arial"/>
          <w:szCs w:val="24"/>
          <w:lang w:val="es-MX" w:eastAsia="en-US"/>
        </w:rPr>
      </w:pPr>
      <w:r w:rsidRPr="00654F8F">
        <w:rPr>
          <w:rFonts w:ascii="Arial" w:eastAsia="Century Gothic" w:hAnsi="Arial" w:cs="Arial"/>
          <w:szCs w:val="24"/>
          <w:lang w:val="es-MX" w:eastAsia="en-US"/>
        </w:rPr>
        <w:t>Convenios de coordinación y colaboración para la potenciación del FAM-IE.</w:t>
      </w:r>
    </w:p>
    <w:p w14:paraId="0BC0136B" w14:textId="77777777" w:rsidR="00654F8F" w:rsidRPr="00654F8F" w:rsidRDefault="00654F8F" w:rsidP="00654F8F">
      <w:pPr>
        <w:numPr>
          <w:ilvl w:val="0"/>
          <w:numId w:val="27"/>
        </w:numPr>
        <w:spacing w:line="276" w:lineRule="auto"/>
        <w:jc w:val="both"/>
        <w:rPr>
          <w:rFonts w:ascii="Arial" w:eastAsia="Century Gothic" w:hAnsi="Arial" w:cs="Arial"/>
          <w:szCs w:val="24"/>
          <w:lang w:val="es-MX" w:eastAsia="en-US"/>
        </w:rPr>
      </w:pPr>
      <w:r w:rsidRPr="00654F8F">
        <w:rPr>
          <w:rFonts w:ascii="Arial" w:eastAsia="Century Gothic" w:hAnsi="Arial" w:cs="Arial"/>
          <w:szCs w:val="24"/>
          <w:lang w:val="es-MX" w:eastAsia="en-US"/>
        </w:rPr>
        <w:t>Otros recursos (especificar en el análisis).</w:t>
      </w:r>
    </w:p>
    <w:p w14:paraId="62B5AF7C"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6F1A0A0D"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 xml:space="preserve">No procede valoración cuantitativa. </w:t>
      </w:r>
    </w:p>
    <w:p w14:paraId="5500850A"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0FFCB544"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 xml:space="preserve">5.1 En caso de que la respuesta sea sí, se deben indicar los montos del presupuesto ejercido por tipo proyectos ejecutados en concurrencia con otras fuentes de financiamiento, y calcular el porcentaje que el FAM-IEB representa del total de los recursos con los que cuenta la entidad federativa para </w:t>
      </w:r>
      <w:r w:rsidRPr="00654F8F">
        <w:rPr>
          <w:rFonts w:ascii="Arial" w:eastAsia="Times New Roman" w:hAnsi="Arial" w:cs="Arial"/>
          <w:szCs w:val="24"/>
          <w:lang w:val="es-MX" w:eastAsia="en-US"/>
        </w:rPr>
        <w:t>infraestructura física del nivel de educación básica</w:t>
      </w:r>
      <w:r w:rsidRPr="00654F8F">
        <w:rPr>
          <w:rFonts w:ascii="Arial" w:eastAsia="Century Gothic" w:hAnsi="Arial" w:cs="Arial"/>
          <w:szCs w:val="24"/>
          <w:lang w:val="es-MX" w:eastAsia="en-US"/>
        </w:rPr>
        <w:t xml:space="preserve">. Además, con base en esta información, así como con el análisis del destino de las aportaciones y el diagnóstico de las necesidades, se debe valorar la contribución del FAM-IEB </w:t>
      </w:r>
      <w:r w:rsidRPr="00654F8F">
        <w:rPr>
          <w:rFonts w:ascii="Arial" w:eastAsia="Times New Roman" w:hAnsi="Arial" w:cs="Arial"/>
          <w:szCs w:val="24"/>
          <w:lang w:val="es-MX" w:eastAsia="en-US"/>
        </w:rPr>
        <w:t xml:space="preserve">a la atención de necesidades </w:t>
      </w:r>
      <w:r w:rsidRPr="00654F8F">
        <w:rPr>
          <w:rFonts w:ascii="Arial" w:eastAsia="Century Gothic" w:hAnsi="Arial" w:cs="Arial"/>
          <w:szCs w:val="24"/>
          <w:lang w:val="es-MX" w:eastAsia="en-US"/>
        </w:rPr>
        <w:t xml:space="preserve">en </w:t>
      </w:r>
      <w:bookmarkStart w:id="53" w:name="_Hlk99011488"/>
      <w:r w:rsidRPr="00654F8F">
        <w:rPr>
          <w:rFonts w:ascii="Arial" w:eastAsia="Century Gothic" w:hAnsi="Arial" w:cs="Arial"/>
          <w:szCs w:val="24"/>
          <w:lang w:val="es-MX" w:eastAsia="en-US"/>
        </w:rPr>
        <w:t xml:space="preserve">materia de infraestructura educativa en </w:t>
      </w:r>
      <w:bookmarkEnd w:id="53"/>
      <w:r w:rsidRPr="00654F8F">
        <w:rPr>
          <w:rFonts w:ascii="Arial" w:eastAsia="Century Gothic" w:hAnsi="Arial" w:cs="Arial"/>
          <w:szCs w:val="24"/>
          <w:lang w:val="es-MX" w:eastAsia="en-US"/>
        </w:rPr>
        <w:t xml:space="preserve">la entidad federativa. </w:t>
      </w:r>
    </w:p>
    <w:p w14:paraId="6CC2A301"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01F44B23" w14:textId="77777777" w:rsidR="00654F8F" w:rsidRPr="00654F8F" w:rsidRDefault="00654F8F" w:rsidP="00654F8F">
      <w:pPr>
        <w:spacing w:line="276" w:lineRule="auto"/>
        <w:ind w:hanging="2"/>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En caso de que no se hayan identificado proyectos ejecutados con recursos del FAM-IEB en concurrencia con otras fuentes de financiamiento, analizar los motivos por los que no se logró la concurrencia. </w:t>
      </w:r>
    </w:p>
    <w:p w14:paraId="13F3353D"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744E2F7D"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 xml:space="preserve">La información sobre las fuentes concurrentes se debe integrar en el </w:t>
      </w:r>
      <w:r w:rsidRPr="00654F8F">
        <w:rPr>
          <w:rFonts w:ascii="Arial" w:eastAsia="Century Gothic" w:hAnsi="Arial" w:cs="Arial"/>
          <w:b/>
          <w:bCs/>
          <w:szCs w:val="24"/>
          <w:lang w:val="es-MX" w:eastAsia="en-US"/>
        </w:rPr>
        <w:t>Anexo 2</w:t>
      </w:r>
      <w:r w:rsidRPr="00654F8F">
        <w:rPr>
          <w:rFonts w:ascii="Arial" w:eastAsia="Century Gothic" w:hAnsi="Arial" w:cs="Arial"/>
          <w:szCs w:val="24"/>
          <w:lang w:val="es-MX" w:eastAsia="en-US"/>
        </w:rPr>
        <w:t>.</w:t>
      </w:r>
    </w:p>
    <w:p w14:paraId="7680C671"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4549DCF4"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5.2 Las fuentes de información mínimas a utilizar deben ser documentos programáticos y financieros, informes trimestrales SRFT, Cuenta Pública e información contable u otras fuentes sobre presupuesto del FAM-IEB.</w:t>
      </w:r>
    </w:p>
    <w:p w14:paraId="3DAE58E1"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64947A37"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 xml:space="preserve">5.3 La respuesta a esta pregunta debe ser consistente con las respuestas de las preguntas 3, 13 y 14. </w:t>
      </w:r>
    </w:p>
    <w:p w14:paraId="2F217EF3"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33100A7E" w14:textId="77777777" w:rsidR="00654F8F" w:rsidRPr="00654F8F" w:rsidRDefault="00654F8F" w:rsidP="00654F8F">
      <w:pPr>
        <w:numPr>
          <w:ilvl w:val="0"/>
          <w:numId w:val="24"/>
        </w:numPr>
        <w:spacing w:line="276" w:lineRule="auto"/>
        <w:jc w:val="both"/>
        <w:rPr>
          <w:rFonts w:ascii="Arial" w:eastAsia="Century Gothic" w:hAnsi="Arial" w:cs="Arial"/>
          <w:b/>
          <w:bCs/>
          <w:szCs w:val="24"/>
          <w:lang w:val="es-MX" w:eastAsia="en-US"/>
        </w:rPr>
      </w:pPr>
      <w:r w:rsidRPr="00654F8F">
        <w:rPr>
          <w:rFonts w:ascii="Arial" w:eastAsia="Century Gothic" w:hAnsi="Arial" w:cs="Arial"/>
          <w:b/>
          <w:bCs/>
          <w:szCs w:val="24"/>
          <w:lang w:val="es-MX" w:eastAsia="en-US"/>
        </w:rPr>
        <w:t>¿La entidad federativa ha invertido recursos provenientes del FAM-IEB en proyectos de construcción, equipamiento, rehabilitación, conservación y/o mantenimiento de infraestructura física de planteles que permita brindar servicios educativos en situaciones de emergencia?</w:t>
      </w:r>
    </w:p>
    <w:p w14:paraId="096F51ED"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n-US"/>
        </w:rPr>
      </w:pPr>
    </w:p>
    <w:p w14:paraId="0EA6B5E3"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No procede valoración cuantitativa.</w:t>
      </w:r>
    </w:p>
    <w:p w14:paraId="2C9C6F34" w14:textId="77777777" w:rsidR="00654F8F" w:rsidRPr="00654F8F" w:rsidRDefault="00654F8F" w:rsidP="00654F8F">
      <w:pPr>
        <w:spacing w:line="276" w:lineRule="auto"/>
        <w:ind w:left="720"/>
        <w:contextualSpacing/>
        <w:jc w:val="both"/>
        <w:rPr>
          <w:rFonts w:ascii="Arial" w:eastAsia="Century Gothic" w:hAnsi="Arial" w:cs="Arial"/>
          <w:b/>
          <w:bCs/>
          <w:lang w:val="es-MX"/>
        </w:rPr>
      </w:pPr>
    </w:p>
    <w:p w14:paraId="0862D80A" w14:textId="77777777" w:rsidR="00654F8F" w:rsidRPr="00654F8F" w:rsidRDefault="00654F8F" w:rsidP="00654F8F">
      <w:pPr>
        <w:spacing w:line="276" w:lineRule="auto"/>
        <w:jc w:val="both"/>
        <w:rPr>
          <w:rFonts w:ascii="Arial" w:eastAsia="Century Gothic" w:hAnsi="Arial" w:cs="Arial"/>
          <w:szCs w:val="24"/>
          <w:lang w:val="es-MX" w:eastAsia="en-US"/>
        </w:rPr>
      </w:pPr>
      <w:r w:rsidRPr="00654F8F">
        <w:rPr>
          <w:rFonts w:ascii="Arial" w:eastAsia="Century Gothic" w:hAnsi="Arial" w:cs="Arial"/>
          <w:szCs w:val="24"/>
          <w:lang w:val="es-MX" w:eastAsia="en-US"/>
        </w:rPr>
        <w:t>6.1 Se entienden por situaciones de emergencia a aquellas que impidan la prestación de servicios educativos de manera presencial, ocasionadas por desastres naturales tales como sismos, inundaciones, protestas sociales, contingencia sanitaria, entre otras.</w:t>
      </w:r>
    </w:p>
    <w:p w14:paraId="5306A94F" w14:textId="77777777" w:rsidR="00654F8F" w:rsidRPr="00654F8F" w:rsidRDefault="00654F8F" w:rsidP="00654F8F">
      <w:pPr>
        <w:spacing w:line="276" w:lineRule="auto"/>
        <w:ind w:left="720"/>
        <w:contextualSpacing/>
        <w:jc w:val="both"/>
        <w:rPr>
          <w:rFonts w:ascii="Arial" w:eastAsia="Century Gothic" w:hAnsi="Arial" w:cs="Arial"/>
          <w:lang w:val="es-MX"/>
        </w:rPr>
      </w:pPr>
    </w:p>
    <w:p w14:paraId="419A25F3" w14:textId="77777777" w:rsidR="00654F8F" w:rsidRPr="00654F8F" w:rsidRDefault="00654F8F" w:rsidP="00654F8F">
      <w:pPr>
        <w:spacing w:line="276" w:lineRule="auto"/>
        <w:jc w:val="both"/>
        <w:rPr>
          <w:rFonts w:ascii="Arial" w:eastAsia="Century Gothic" w:hAnsi="Arial" w:cs="Arial"/>
          <w:szCs w:val="24"/>
          <w:lang w:val="es-MX" w:eastAsia="en-US"/>
        </w:rPr>
      </w:pPr>
      <w:r w:rsidRPr="00654F8F">
        <w:rPr>
          <w:rFonts w:ascii="Arial" w:eastAsia="Century Gothic" w:hAnsi="Arial" w:cs="Arial"/>
          <w:szCs w:val="24"/>
          <w:lang w:val="es-MX" w:eastAsia="en-US"/>
        </w:rPr>
        <w:lastRenderedPageBreak/>
        <w:t>6.2 En la respuesta se deben mencionar:</w:t>
      </w:r>
    </w:p>
    <w:p w14:paraId="51AEA47B" w14:textId="77777777" w:rsidR="00654F8F" w:rsidRPr="00654F8F" w:rsidRDefault="00654F8F" w:rsidP="00654F8F">
      <w:pPr>
        <w:spacing w:line="276" w:lineRule="auto"/>
        <w:ind w:left="720"/>
        <w:contextualSpacing/>
        <w:jc w:val="both"/>
        <w:rPr>
          <w:rFonts w:ascii="Arial" w:eastAsia="Century Gothic" w:hAnsi="Arial" w:cs="Arial"/>
          <w:lang w:val="es-MX"/>
        </w:rPr>
      </w:pPr>
      <w:r w:rsidRPr="00654F8F">
        <w:rPr>
          <w:rFonts w:ascii="Arial" w:eastAsia="Century Gothic" w:hAnsi="Arial" w:cs="Arial"/>
          <w:lang w:val="es-MX"/>
        </w:rPr>
        <w:t>a)</w:t>
      </w:r>
      <w:r w:rsidRPr="00654F8F">
        <w:rPr>
          <w:rFonts w:ascii="Arial" w:eastAsia="Century Gothic" w:hAnsi="Arial" w:cs="Arial"/>
          <w:lang w:val="es-MX"/>
        </w:rPr>
        <w:tab/>
        <w:t>El número y tipo de proyectos.</w:t>
      </w:r>
    </w:p>
    <w:p w14:paraId="33E8EE48" w14:textId="77777777" w:rsidR="00654F8F" w:rsidRPr="00654F8F" w:rsidRDefault="00654F8F" w:rsidP="00654F8F">
      <w:pPr>
        <w:spacing w:line="276" w:lineRule="auto"/>
        <w:ind w:left="1440" w:hanging="720"/>
        <w:contextualSpacing/>
        <w:jc w:val="both"/>
        <w:rPr>
          <w:rFonts w:ascii="Arial" w:eastAsia="Century Gothic" w:hAnsi="Arial" w:cs="Arial"/>
          <w:lang w:val="es-MX"/>
        </w:rPr>
      </w:pPr>
      <w:r w:rsidRPr="00654F8F">
        <w:rPr>
          <w:rFonts w:ascii="Arial" w:eastAsia="Century Gothic" w:hAnsi="Arial" w:cs="Arial"/>
          <w:lang w:val="es-MX"/>
        </w:rPr>
        <w:t>b)</w:t>
      </w:r>
      <w:r w:rsidRPr="00654F8F">
        <w:rPr>
          <w:rFonts w:ascii="Arial" w:eastAsia="Century Gothic" w:hAnsi="Arial" w:cs="Arial"/>
          <w:lang w:val="es-MX"/>
        </w:rPr>
        <w:tab/>
        <w:t>Las áreas responsables de la autoridad educativa que participan en la operación de los proyectos.</w:t>
      </w:r>
    </w:p>
    <w:p w14:paraId="0A0A13B4" w14:textId="77777777" w:rsidR="00654F8F" w:rsidRPr="00654F8F" w:rsidRDefault="00654F8F" w:rsidP="00654F8F">
      <w:pPr>
        <w:spacing w:line="276" w:lineRule="auto"/>
        <w:ind w:left="1440" w:hanging="720"/>
        <w:contextualSpacing/>
        <w:jc w:val="both"/>
        <w:rPr>
          <w:rFonts w:ascii="Arial" w:eastAsia="Century Gothic" w:hAnsi="Arial" w:cs="Arial"/>
          <w:lang w:val="es-MX"/>
        </w:rPr>
      </w:pPr>
      <w:r w:rsidRPr="00654F8F">
        <w:rPr>
          <w:rFonts w:ascii="Arial" w:eastAsia="Century Gothic" w:hAnsi="Arial" w:cs="Arial"/>
          <w:lang w:val="es-MX"/>
        </w:rPr>
        <w:t>c)</w:t>
      </w:r>
      <w:r w:rsidRPr="00654F8F">
        <w:rPr>
          <w:rFonts w:ascii="Arial" w:eastAsia="Century Gothic" w:hAnsi="Arial" w:cs="Arial"/>
          <w:lang w:val="es-MX"/>
        </w:rPr>
        <w:tab/>
        <w:t>Si existe capacitación para el uso del equipamiento ante situaciones de emergencia.</w:t>
      </w:r>
    </w:p>
    <w:p w14:paraId="3FA2A82C" w14:textId="77777777" w:rsidR="00654F8F" w:rsidRPr="00654F8F" w:rsidRDefault="00654F8F" w:rsidP="00654F8F">
      <w:pPr>
        <w:spacing w:line="276" w:lineRule="auto"/>
        <w:ind w:left="720"/>
        <w:contextualSpacing/>
        <w:jc w:val="both"/>
        <w:rPr>
          <w:rFonts w:ascii="Arial" w:eastAsia="Century Gothic" w:hAnsi="Arial" w:cs="Arial"/>
          <w:lang w:val="es-MX"/>
        </w:rPr>
      </w:pPr>
      <w:r w:rsidRPr="00654F8F">
        <w:rPr>
          <w:rFonts w:ascii="Arial" w:eastAsia="Century Gothic" w:hAnsi="Arial" w:cs="Arial"/>
          <w:lang w:val="es-MX"/>
        </w:rPr>
        <w:t>d)</w:t>
      </w:r>
      <w:r w:rsidRPr="00654F8F">
        <w:rPr>
          <w:rFonts w:ascii="Arial" w:eastAsia="Century Gothic" w:hAnsi="Arial" w:cs="Arial"/>
          <w:lang w:val="es-MX"/>
        </w:rPr>
        <w:tab/>
        <w:t>Los retos y buenas prácticas identificadas.</w:t>
      </w:r>
    </w:p>
    <w:p w14:paraId="5E1A7A45" w14:textId="77777777" w:rsidR="00654F8F" w:rsidRPr="00654F8F" w:rsidRDefault="00654F8F" w:rsidP="00654F8F">
      <w:pPr>
        <w:spacing w:line="276" w:lineRule="auto"/>
        <w:ind w:left="720"/>
        <w:contextualSpacing/>
        <w:jc w:val="both"/>
        <w:rPr>
          <w:rFonts w:ascii="Arial" w:eastAsia="Century Gothic" w:hAnsi="Arial" w:cs="Arial"/>
          <w:lang w:val="es-MX"/>
        </w:rPr>
      </w:pPr>
    </w:p>
    <w:p w14:paraId="38D1A48D" w14:textId="77777777" w:rsidR="00654F8F" w:rsidRPr="00654F8F" w:rsidRDefault="00654F8F" w:rsidP="00654F8F">
      <w:pPr>
        <w:spacing w:line="276" w:lineRule="auto"/>
        <w:contextualSpacing/>
        <w:jc w:val="both"/>
        <w:rPr>
          <w:rFonts w:ascii="Arial" w:eastAsia="Century Gothic" w:hAnsi="Arial" w:cs="Arial"/>
          <w:lang w:val="es-MX"/>
        </w:rPr>
      </w:pPr>
      <w:r w:rsidRPr="00654F8F">
        <w:rPr>
          <w:rFonts w:ascii="Arial" w:eastAsia="Century Gothic" w:hAnsi="Arial" w:cs="Arial"/>
          <w:lang w:val="es-MX"/>
        </w:rPr>
        <w:t>6.3 Las fuentes de información mínimas a utilizar deben ser entrevistas realizadas a las personas servidoras públicas, documentos financieros, informes trimestrales del SRFT e información contable y evidencia de capacitaciones.</w:t>
      </w:r>
    </w:p>
    <w:p w14:paraId="5DA275E2" w14:textId="77777777" w:rsidR="00654F8F" w:rsidRPr="00654F8F" w:rsidRDefault="00654F8F" w:rsidP="00654F8F">
      <w:pPr>
        <w:spacing w:line="276" w:lineRule="auto"/>
        <w:contextualSpacing/>
        <w:jc w:val="both"/>
        <w:rPr>
          <w:rFonts w:ascii="Arial" w:eastAsia="Century Gothic" w:hAnsi="Arial" w:cs="Arial"/>
          <w:lang w:val="es-MX"/>
        </w:rPr>
      </w:pPr>
    </w:p>
    <w:p w14:paraId="3C9155F0" w14:textId="30382978" w:rsidR="00654F8F" w:rsidRDefault="00654F8F" w:rsidP="00654F8F">
      <w:pPr>
        <w:spacing w:line="276" w:lineRule="auto"/>
        <w:contextualSpacing/>
        <w:jc w:val="both"/>
        <w:rPr>
          <w:rFonts w:ascii="Arial" w:eastAsia="Century Gothic" w:hAnsi="Arial" w:cs="Arial"/>
          <w:lang w:val="es-MX"/>
        </w:rPr>
      </w:pPr>
      <w:r w:rsidRPr="00654F8F">
        <w:rPr>
          <w:rFonts w:ascii="Arial" w:eastAsia="Century Gothic" w:hAnsi="Arial" w:cs="Arial"/>
          <w:lang w:val="es-MX"/>
        </w:rPr>
        <w:t>6.4 La respuesta a esta pregunta debe ser consistente con la respuesta de la pregunta 3.</w:t>
      </w:r>
    </w:p>
    <w:p w14:paraId="759BAEBE" w14:textId="77777777" w:rsidR="00C55AFE" w:rsidRPr="00654F8F" w:rsidRDefault="00C55AFE" w:rsidP="00654F8F">
      <w:pPr>
        <w:spacing w:line="276" w:lineRule="auto"/>
        <w:contextualSpacing/>
        <w:jc w:val="both"/>
        <w:rPr>
          <w:rFonts w:ascii="Arial" w:eastAsia="Century Gothic" w:hAnsi="Arial" w:cs="Arial"/>
          <w:lang w:val="es-MX"/>
        </w:rPr>
      </w:pPr>
    </w:p>
    <w:p w14:paraId="002542CA" w14:textId="77777777" w:rsidR="00654F8F" w:rsidRPr="00654F8F" w:rsidRDefault="00654F8F" w:rsidP="00654F8F">
      <w:pPr>
        <w:numPr>
          <w:ilvl w:val="0"/>
          <w:numId w:val="21"/>
        </w:numPr>
        <w:pBdr>
          <w:top w:val="nil"/>
          <w:left w:val="nil"/>
          <w:bottom w:val="nil"/>
          <w:right w:val="nil"/>
          <w:between w:val="nil"/>
        </w:pBdr>
        <w:spacing w:line="276" w:lineRule="auto"/>
        <w:jc w:val="both"/>
        <w:rPr>
          <w:rFonts w:ascii="Arial" w:eastAsia="Arial" w:hAnsi="Arial" w:cs="Arial"/>
          <w:b/>
          <w:bCs/>
          <w:color w:val="000000"/>
          <w:szCs w:val="24"/>
          <w:lang w:val="es-MX" w:eastAsia="en-US"/>
        </w:rPr>
      </w:pPr>
      <w:r w:rsidRPr="00654F8F">
        <w:rPr>
          <w:rFonts w:ascii="Arial" w:eastAsia="Arial" w:hAnsi="Arial" w:cs="Arial"/>
          <w:b/>
          <w:bCs/>
          <w:color w:val="000000"/>
          <w:szCs w:val="24"/>
          <w:lang w:val="es-MX" w:eastAsia="en-US"/>
        </w:rPr>
        <w:t xml:space="preserve">Gestión y operación </w:t>
      </w:r>
    </w:p>
    <w:p w14:paraId="307FDEC7"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34925641" w14:textId="77777777" w:rsidR="00654F8F" w:rsidRPr="00654F8F" w:rsidRDefault="00654F8F" w:rsidP="00654F8F">
      <w:pPr>
        <w:numPr>
          <w:ilvl w:val="0"/>
          <w:numId w:val="24"/>
        </w:numPr>
        <w:spacing w:line="276" w:lineRule="auto"/>
        <w:jc w:val="both"/>
        <w:rPr>
          <w:rFonts w:ascii="Arial" w:eastAsia="Century Gothic" w:hAnsi="Arial" w:cs="Arial"/>
          <w:b/>
          <w:bCs/>
          <w:szCs w:val="24"/>
          <w:lang w:val="es-MX" w:eastAsia="en-US"/>
        </w:rPr>
      </w:pPr>
      <w:r w:rsidRPr="00654F8F">
        <w:rPr>
          <w:rFonts w:ascii="Arial" w:eastAsia="Century Gothic" w:hAnsi="Arial" w:cs="Arial"/>
          <w:b/>
          <w:bCs/>
          <w:szCs w:val="24"/>
          <w:lang w:val="es-MX" w:eastAsia="en-US"/>
        </w:rPr>
        <w:t>Identificar y describir los procesos en la gestión y operación del FAM-IEB, así como la o las dependencias, áreas, puestos y sus responsabilidades en cada etapa del proceso</w:t>
      </w:r>
    </w:p>
    <w:p w14:paraId="6D03DB4B" w14:textId="77777777" w:rsidR="00654F8F" w:rsidRPr="00654F8F" w:rsidRDefault="00654F8F" w:rsidP="00654F8F">
      <w:pPr>
        <w:spacing w:line="276" w:lineRule="auto"/>
        <w:ind w:hanging="2"/>
        <w:jc w:val="both"/>
        <w:rPr>
          <w:rFonts w:ascii="Arial" w:eastAsia="Century Gothic" w:hAnsi="Arial" w:cs="Arial"/>
          <w:b/>
          <w:szCs w:val="24"/>
          <w:lang w:val="es-MX" w:eastAsia="en-US"/>
        </w:rPr>
      </w:pPr>
    </w:p>
    <w:p w14:paraId="4800CABA"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No procede valoración cuantitativa.</w:t>
      </w:r>
    </w:p>
    <w:p w14:paraId="616E0C6C"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p>
    <w:p w14:paraId="55DF76AE" w14:textId="77777777" w:rsidR="00654F8F" w:rsidRPr="00654F8F" w:rsidRDefault="00654F8F" w:rsidP="00654F8F">
      <w:pPr>
        <w:spacing w:line="276" w:lineRule="auto"/>
        <w:ind w:hanging="2"/>
        <w:jc w:val="both"/>
        <w:rPr>
          <w:rFonts w:ascii="Arial" w:eastAsia="Century Gothic" w:hAnsi="Arial" w:cs="Arial"/>
          <w:b/>
          <w:szCs w:val="24"/>
          <w:lang w:val="es-MX" w:eastAsia="en-US"/>
        </w:rPr>
      </w:pPr>
      <w:r w:rsidRPr="00654F8F">
        <w:rPr>
          <w:rFonts w:ascii="Arial" w:eastAsia="Century Gothic" w:hAnsi="Arial" w:cs="Arial"/>
          <w:bCs/>
          <w:szCs w:val="24"/>
          <w:lang w:val="es-MX" w:eastAsia="en-US"/>
        </w:rPr>
        <w:t xml:space="preserve">7.1 En la respuesta se deben realizar los diagramas de flujo que describan los procesos en la gestión y operación del componente Infraestructura Educativa Básica en la entidad federativa, incluyendo las distintas dependencias involucradas, así como sus funciones relacionadas con dicho proceso. Asimismo, se debe valorar la consistencia entre los procesos </w:t>
      </w:r>
      <w:bookmarkStart w:id="54" w:name="_Hlk96618947"/>
      <w:r w:rsidRPr="00654F8F">
        <w:rPr>
          <w:rFonts w:ascii="Arial" w:eastAsia="Century Gothic" w:hAnsi="Arial" w:cs="Arial"/>
          <w:bCs/>
          <w:szCs w:val="24"/>
          <w:lang w:val="es-MX" w:eastAsia="en-US"/>
        </w:rPr>
        <w:t xml:space="preserve">identificados en los documentos normativos del FAM-IEB </w:t>
      </w:r>
      <w:bookmarkEnd w:id="54"/>
      <w:r w:rsidRPr="00654F8F">
        <w:rPr>
          <w:rFonts w:ascii="Arial" w:eastAsia="Century Gothic" w:hAnsi="Arial" w:cs="Arial"/>
          <w:bCs/>
          <w:szCs w:val="24"/>
          <w:lang w:val="es-MX" w:eastAsia="en-US"/>
        </w:rPr>
        <w:t xml:space="preserve">y la gestión y operación local, así como valorar si la delimitación de funciones y actividades entre actores permite una adecuada coordinación en la gestión del componente. En su caso, señalar si se identificaron buenas prácticas o cuellos de botella. La información se debe integrar en el </w:t>
      </w:r>
      <w:r w:rsidRPr="00654F8F">
        <w:rPr>
          <w:rFonts w:ascii="Arial" w:eastAsia="Century Gothic" w:hAnsi="Arial" w:cs="Arial"/>
          <w:b/>
          <w:szCs w:val="24"/>
          <w:lang w:val="es-MX" w:eastAsia="en-US"/>
        </w:rPr>
        <w:t>Anexo 3.</w:t>
      </w:r>
    </w:p>
    <w:p w14:paraId="78D8DD2E"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p>
    <w:p w14:paraId="32AA2419"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 xml:space="preserve">7.2 En la respuesta se deberá </w:t>
      </w:r>
      <w:bookmarkStart w:id="55" w:name="_Hlk96619095"/>
      <w:r w:rsidRPr="00654F8F">
        <w:rPr>
          <w:rFonts w:ascii="Arial" w:eastAsia="Century Gothic" w:hAnsi="Arial" w:cs="Arial"/>
          <w:bCs/>
          <w:szCs w:val="24"/>
          <w:lang w:val="es-MX" w:eastAsia="en-US"/>
        </w:rPr>
        <w:t>mencionar si se identificó alguna diferencia en la gestión y operación entre el FAM regular y el FAM potenciado</w:t>
      </w:r>
      <w:bookmarkEnd w:id="55"/>
      <w:r w:rsidRPr="00654F8F">
        <w:rPr>
          <w:rFonts w:ascii="Arial" w:eastAsia="Century Gothic" w:hAnsi="Arial" w:cs="Arial"/>
          <w:bCs/>
          <w:szCs w:val="24"/>
          <w:lang w:val="es-MX" w:eastAsia="en-US"/>
        </w:rPr>
        <w:t xml:space="preserve">, </w:t>
      </w:r>
      <w:bookmarkStart w:id="56" w:name="_Hlk96619138"/>
      <w:r w:rsidRPr="00654F8F">
        <w:rPr>
          <w:rFonts w:ascii="Arial" w:eastAsia="Century Gothic" w:hAnsi="Arial" w:cs="Arial"/>
          <w:bCs/>
          <w:szCs w:val="24"/>
          <w:lang w:val="es-MX" w:eastAsia="en-US"/>
        </w:rPr>
        <w:t>de ser el caso, también se deberán realizar los diagramas de flujo que correspondan.</w:t>
      </w:r>
      <w:bookmarkEnd w:id="56"/>
    </w:p>
    <w:p w14:paraId="4437AC9F"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p>
    <w:p w14:paraId="26E62BED"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bookmarkStart w:id="57" w:name="_Hlk96619196"/>
      <w:r w:rsidRPr="00654F8F">
        <w:rPr>
          <w:rFonts w:ascii="Arial" w:eastAsia="Century Gothic" w:hAnsi="Arial" w:cs="Arial"/>
          <w:bCs/>
          <w:szCs w:val="24"/>
          <w:lang w:val="es-MX" w:eastAsia="en-US"/>
        </w:rPr>
        <w:t>7.3 Asimismo, se deberá analizar si el proceso de liquidación del INIFED ha influido en la gestión y operación del FAM-IEB.</w:t>
      </w:r>
    </w:p>
    <w:p w14:paraId="672FE69B"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p>
    <w:p w14:paraId="33AEBB66"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lastRenderedPageBreak/>
        <w:t>7.4 Las fuentes de información mínimas a utilizar deben ser documentos normativos, manuales de procedimiento e informes institucionales.</w:t>
      </w:r>
    </w:p>
    <w:bookmarkEnd w:id="57"/>
    <w:p w14:paraId="515811E5" w14:textId="77777777" w:rsidR="00654F8F" w:rsidRPr="00654F8F" w:rsidRDefault="00654F8F" w:rsidP="00654F8F">
      <w:pPr>
        <w:shd w:val="clear" w:color="auto" w:fill="FFFFFF"/>
        <w:spacing w:line="276" w:lineRule="auto"/>
        <w:ind w:hanging="2"/>
        <w:jc w:val="both"/>
        <w:rPr>
          <w:rFonts w:ascii="Arial" w:eastAsia="Century Gothic" w:hAnsi="Arial" w:cs="Arial"/>
          <w:bCs/>
          <w:szCs w:val="24"/>
          <w:shd w:val="clear" w:color="auto" w:fill="D3D3D3"/>
          <w:lang w:val="es-MX" w:eastAsia="en-US"/>
        </w:rPr>
      </w:pPr>
    </w:p>
    <w:p w14:paraId="3AB34FDD" w14:textId="77777777" w:rsidR="00654F8F" w:rsidRPr="00654F8F" w:rsidRDefault="00654F8F" w:rsidP="00654F8F">
      <w:pPr>
        <w:shd w:val="clear" w:color="auto" w:fill="FFFFFF"/>
        <w:spacing w:line="276" w:lineRule="auto"/>
        <w:ind w:hanging="2"/>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7.5 La respuesta a esta pregunta debe ser consistente con las respuestas de las preguntas 2, 8, 9,10, 11 y 12.</w:t>
      </w:r>
    </w:p>
    <w:p w14:paraId="0C0BAAAE" w14:textId="77777777" w:rsidR="00654F8F" w:rsidRPr="00654F8F" w:rsidRDefault="00654F8F" w:rsidP="00654F8F">
      <w:pPr>
        <w:spacing w:line="276" w:lineRule="auto"/>
        <w:ind w:hanging="2"/>
        <w:jc w:val="both"/>
        <w:rPr>
          <w:rFonts w:ascii="Arial" w:eastAsia="Century Gothic" w:hAnsi="Arial" w:cs="Arial"/>
          <w:b/>
          <w:szCs w:val="24"/>
          <w:lang w:val="es-MX" w:eastAsia="en-US"/>
        </w:rPr>
      </w:pPr>
    </w:p>
    <w:p w14:paraId="369F7D13" w14:textId="77777777" w:rsidR="00654F8F" w:rsidRPr="00654F8F" w:rsidRDefault="00654F8F" w:rsidP="00654F8F">
      <w:pPr>
        <w:numPr>
          <w:ilvl w:val="0"/>
          <w:numId w:val="24"/>
        </w:numPr>
        <w:spacing w:line="276" w:lineRule="auto"/>
        <w:jc w:val="both"/>
        <w:rPr>
          <w:rFonts w:ascii="Arial" w:eastAsia="Century Gothic" w:hAnsi="Arial" w:cs="Arial"/>
          <w:b/>
          <w:bCs/>
          <w:szCs w:val="24"/>
          <w:lang w:val="es-MX" w:eastAsia="en-US"/>
        </w:rPr>
      </w:pPr>
      <w:r w:rsidRPr="00654F8F">
        <w:rPr>
          <w:rFonts w:ascii="Arial" w:eastAsia="Century Gothic" w:hAnsi="Arial" w:cs="Arial"/>
          <w:b/>
          <w:bCs/>
          <w:szCs w:val="24"/>
          <w:lang w:val="es-MX" w:eastAsia="en-US"/>
        </w:rPr>
        <w:t>La entidad federativa cuenta con mecanismos documentados para la planeación de los proyectos financiados con recursos del FAM-IEB y tienen las siguientes características:</w:t>
      </w:r>
    </w:p>
    <w:p w14:paraId="1F8E0DA8" w14:textId="77777777" w:rsidR="00654F8F" w:rsidRPr="00654F8F" w:rsidRDefault="00654F8F" w:rsidP="00654F8F">
      <w:pPr>
        <w:spacing w:line="276" w:lineRule="auto"/>
        <w:ind w:hanging="2"/>
        <w:jc w:val="both"/>
        <w:rPr>
          <w:rFonts w:ascii="Arial" w:eastAsia="Century Gothic" w:hAnsi="Arial" w:cs="Arial"/>
          <w:b/>
          <w:szCs w:val="24"/>
          <w:lang w:val="es-MX" w:eastAsia="en-US"/>
        </w:rPr>
      </w:pPr>
    </w:p>
    <w:p w14:paraId="27AEB203" w14:textId="77777777" w:rsidR="00654F8F" w:rsidRPr="00654F8F" w:rsidRDefault="00654F8F" w:rsidP="00654F8F">
      <w:pPr>
        <w:numPr>
          <w:ilvl w:val="0"/>
          <w:numId w:val="28"/>
        </w:numPr>
        <w:spacing w:line="276" w:lineRule="auto"/>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Cuentan con la identificación y priorización de las necesidades diferenciadas para cada uno de los niveles de educación básica (preescolar, primaria y secundaria) en la entidad federativa.</w:t>
      </w:r>
    </w:p>
    <w:p w14:paraId="73EFD79B" w14:textId="77777777" w:rsidR="00654F8F" w:rsidRPr="00654F8F" w:rsidRDefault="00654F8F" w:rsidP="00654F8F">
      <w:pPr>
        <w:numPr>
          <w:ilvl w:val="0"/>
          <w:numId w:val="28"/>
        </w:numPr>
        <w:spacing w:line="276" w:lineRule="auto"/>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Están estandarizados, es decir, son utilizados por todas las áreas responsables.</w:t>
      </w:r>
    </w:p>
    <w:p w14:paraId="532F5031" w14:textId="77777777" w:rsidR="00654F8F" w:rsidRPr="00654F8F" w:rsidRDefault="00654F8F" w:rsidP="00654F8F">
      <w:pPr>
        <w:numPr>
          <w:ilvl w:val="0"/>
          <w:numId w:val="28"/>
        </w:numPr>
        <w:spacing w:line="276" w:lineRule="auto"/>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Los proyectos que resulten del proceso de planeación se encuentran sistematizados, es decir, disponibles en bases de datos y/o en un sistema informático.</w:t>
      </w:r>
    </w:p>
    <w:p w14:paraId="59243D71" w14:textId="77777777" w:rsidR="00654F8F" w:rsidRPr="00654F8F" w:rsidRDefault="00654F8F" w:rsidP="00654F8F">
      <w:pPr>
        <w:numPr>
          <w:ilvl w:val="0"/>
          <w:numId w:val="28"/>
        </w:numPr>
        <w:spacing w:line="276" w:lineRule="auto"/>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 xml:space="preserve">Son </w:t>
      </w:r>
      <w:r w:rsidRPr="00654F8F">
        <w:rPr>
          <w:rFonts w:ascii="Arial" w:eastAsia="Times New Roman" w:hAnsi="Arial" w:cs="Arial"/>
          <w:szCs w:val="24"/>
          <w:lang w:val="es-MX" w:eastAsia="en-US"/>
        </w:rPr>
        <w:t>claros, suficientes y están actualizados</w:t>
      </w:r>
      <w:r w:rsidRPr="00654F8F">
        <w:rPr>
          <w:rFonts w:ascii="Arial" w:eastAsia="Century Gothic" w:hAnsi="Arial" w:cs="Arial"/>
          <w:bCs/>
          <w:szCs w:val="24"/>
          <w:lang w:val="es-MX" w:eastAsia="en-US"/>
        </w:rPr>
        <w:t>.</w:t>
      </w:r>
    </w:p>
    <w:p w14:paraId="5E56097E"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p>
    <w:p w14:paraId="25B700C4"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Si la entidad federativa no cuenta con mecanismos documentados para la planeación de los proyectos o no tienen al menos una de las características establecidas en la pregunta se considera información inexistente y, por lo tanto, la respuesta es “No”.</w:t>
      </w:r>
    </w:p>
    <w:p w14:paraId="78A51872"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p>
    <w:p w14:paraId="70A7C4EC"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Si la entidad federativa cuenta con información para responder la pregunta, es decir, si la respuesta es “Sí” se debe seleccionar un nivel según los criterios:</w:t>
      </w:r>
    </w:p>
    <w:p w14:paraId="6F3A8725"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p>
    <w:tbl>
      <w:tblPr>
        <w:tblW w:w="5000" w:type="pct"/>
        <w:tblBorders>
          <w:top w:val="nil"/>
          <w:left w:val="nil"/>
          <w:bottom w:val="nil"/>
          <w:right w:val="nil"/>
          <w:insideH w:val="nil"/>
          <w:insideV w:val="nil"/>
        </w:tblBorders>
        <w:tblLook w:val="0600" w:firstRow="0" w:lastRow="0" w:firstColumn="0" w:lastColumn="0" w:noHBand="1" w:noVBand="1"/>
      </w:tblPr>
      <w:tblGrid>
        <w:gridCol w:w="1003"/>
        <w:gridCol w:w="8758"/>
      </w:tblGrid>
      <w:tr w:rsidR="00654F8F" w:rsidRPr="00654F8F" w14:paraId="6081C1D9" w14:textId="77777777" w:rsidTr="00AF212E">
        <w:trPr>
          <w:trHeight w:val="393"/>
          <w:tblHeader/>
        </w:trPr>
        <w:tc>
          <w:tcPr>
            <w:tcW w:w="51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35F888F" w14:textId="77777777" w:rsidR="00654F8F" w:rsidRPr="00654F8F" w:rsidRDefault="00654F8F" w:rsidP="00654F8F">
            <w:pPr>
              <w:spacing w:line="276" w:lineRule="auto"/>
              <w:ind w:hanging="2"/>
              <w:jc w:val="center"/>
              <w:rPr>
                <w:rFonts w:ascii="Arial" w:eastAsia="Century Gothic" w:hAnsi="Arial" w:cs="Arial"/>
                <w:b/>
                <w:sz w:val="20"/>
                <w:szCs w:val="24"/>
                <w:lang w:val="es-MX" w:eastAsia="en-US"/>
              </w:rPr>
            </w:pPr>
            <w:r w:rsidRPr="00654F8F">
              <w:rPr>
                <w:rFonts w:ascii="Arial" w:eastAsia="Century Gothic" w:hAnsi="Arial" w:cs="Arial"/>
                <w:b/>
                <w:sz w:val="20"/>
                <w:szCs w:val="24"/>
                <w:lang w:val="es-MX" w:eastAsia="en-US"/>
              </w:rPr>
              <w:t>Nivel</w:t>
            </w:r>
          </w:p>
        </w:tc>
        <w:tc>
          <w:tcPr>
            <w:tcW w:w="4486" w:type="pct"/>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7306A200" w14:textId="77777777" w:rsidR="00654F8F" w:rsidRPr="00654F8F" w:rsidRDefault="00654F8F" w:rsidP="00654F8F">
            <w:pPr>
              <w:spacing w:line="276" w:lineRule="auto"/>
              <w:ind w:hanging="2"/>
              <w:jc w:val="center"/>
              <w:rPr>
                <w:rFonts w:ascii="Arial" w:eastAsia="Century Gothic" w:hAnsi="Arial" w:cs="Arial"/>
                <w:b/>
                <w:sz w:val="20"/>
                <w:szCs w:val="24"/>
                <w:lang w:val="es-MX" w:eastAsia="en-US"/>
              </w:rPr>
            </w:pPr>
            <w:r w:rsidRPr="00654F8F">
              <w:rPr>
                <w:rFonts w:ascii="Arial" w:eastAsia="Century Gothic" w:hAnsi="Arial" w:cs="Arial"/>
                <w:b/>
                <w:sz w:val="20"/>
                <w:szCs w:val="24"/>
                <w:lang w:val="es-MX" w:eastAsia="en-US"/>
              </w:rPr>
              <w:t>Criterios</w:t>
            </w:r>
          </w:p>
        </w:tc>
      </w:tr>
      <w:tr w:rsidR="00654F8F" w:rsidRPr="00654F8F" w14:paraId="20B620A6" w14:textId="77777777" w:rsidTr="00AF212E">
        <w:trPr>
          <w:trHeight w:val="465"/>
        </w:trPr>
        <w:tc>
          <w:tcPr>
            <w:tcW w:w="514"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CF698BE" w14:textId="77777777" w:rsidR="00654F8F" w:rsidRPr="00654F8F" w:rsidRDefault="00654F8F" w:rsidP="00654F8F">
            <w:pPr>
              <w:spacing w:line="276" w:lineRule="auto"/>
              <w:ind w:hanging="2"/>
              <w:jc w:val="center"/>
              <w:rPr>
                <w:rFonts w:ascii="Arial" w:eastAsia="Century Gothic" w:hAnsi="Arial" w:cs="Arial"/>
                <w:bCs/>
                <w:sz w:val="20"/>
                <w:szCs w:val="24"/>
                <w:lang w:val="es-MX" w:eastAsia="en-US"/>
              </w:rPr>
            </w:pPr>
            <w:r w:rsidRPr="00654F8F">
              <w:rPr>
                <w:rFonts w:ascii="Arial" w:eastAsia="Century Gothic" w:hAnsi="Arial" w:cs="Arial"/>
                <w:bCs/>
                <w:sz w:val="20"/>
                <w:szCs w:val="24"/>
                <w:lang w:val="es-MX" w:eastAsia="en-US"/>
              </w:rPr>
              <w:t>1</w:t>
            </w:r>
          </w:p>
        </w:tc>
        <w:tc>
          <w:tcPr>
            <w:tcW w:w="4486"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4B4E94FA" w14:textId="77777777" w:rsidR="00654F8F" w:rsidRPr="00654F8F" w:rsidRDefault="00654F8F" w:rsidP="00654F8F">
            <w:pPr>
              <w:spacing w:line="276" w:lineRule="auto"/>
              <w:ind w:hanging="2"/>
              <w:jc w:val="both"/>
              <w:rPr>
                <w:rFonts w:ascii="Arial" w:eastAsia="Century Gothic" w:hAnsi="Arial" w:cs="Arial"/>
                <w:bCs/>
                <w:sz w:val="20"/>
                <w:szCs w:val="24"/>
                <w:lang w:val="es-MX" w:eastAsia="en-US"/>
              </w:rPr>
            </w:pPr>
            <w:r w:rsidRPr="00654F8F">
              <w:rPr>
                <w:rFonts w:ascii="Arial" w:eastAsia="Century Gothic" w:hAnsi="Arial" w:cs="Arial"/>
                <w:bCs/>
                <w:sz w:val="20"/>
                <w:szCs w:val="24"/>
                <w:lang w:val="es-MX" w:eastAsia="en-US"/>
              </w:rPr>
              <w:t>Los mecanismos para la planeación de los proyectos están documentados y tienen una de las características establecidas en la pregunta.</w:t>
            </w:r>
          </w:p>
        </w:tc>
      </w:tr>
      <w:tr w:rsidR="00654F8F" w:rsidRPr="00654F8F" w14:paraId="3CDCCB58" w14:textId="77777777" w:rsidTr="00AF212E">
        <w:trPr>
          <w:trHeight w:val="448"/>
        </w:trPr>
        <w:tc>
          <w:tcPr>
            <w:tcW w:w="514"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60F5461" w14:textId="77777777" w:rsidR="00654F8F" w:rsidRPr="00654F8F" w:rsidRDefault="00654F8F" w:rsidP="00654F8F">
            <w:pPr>
              <w:spacing w:line="276" w:lineRule="auto"/>
              <w:ind w:hanging="2"/>
              <w:jc w:val="center"/>
              <w:rPr>
                <w:rFonts w:ascii="Arial" w:eastAsia="Century Gothic" w:hAnsi="Arial" w:cs="Arial"/>
                <w:bCs/>
                <w:sz w:val="20"/>
                <w:szCs w:val="24"/>
                <w:lang w:val="es-MX" w:eastAsia="en-US"/>
              </w:rPr>
            </w:pPr>
            <w:r w:rsidRPr="00654F8F">
              <w:rPr>
                <w:rFonts w:ascii="Arial" w:eastAsia="Century Gothic" w:hAnsi="Arial" w:cs="Arial"/>
                <w:bCs/>
                <w:sz w:val="20"/>
                <w:szCs w:val="24"/>
                <w:lang w:val="es-MX" w:eastAsia="en-US"/>
              </w:rPr>
              <w:t>2</w:t>
            </w:r>
          </w:p>
        </w:tc>
        <w:tc>
          <w:tcPr>
            <w:tcW w:w="4486"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1524B913" w14:textId="77777777" w:rsidR="00654F8F" w:rsidRPr="00654F8F" w:rsidRDefault="00654F8F" w:rsidP="00654F8F">
            <w:pPr>
              <w:spacing w:line="276" w:lineRule="auto"/>
              <w:ind w:hanging="2"/>
              <w:jc w:val="both"/>
              <w:rPr>
                <w:rFonts w:ascii="Arial" w:eastAsia="Century Gothic" w:hAnsi="Arial" w:cs="Arial"/>
                <w:bCs/>
                <w:sz w:val="20"/>
                <w:szCs w:val="24"/>
                <w:lang w:val="es-MX" w:eastAsia="en-US"/>
              </w:rPr>
            </w:pPr>
            <w:r w:rsidRPr="00654F8F">
              <w:rPr>
                <w:rFonts w:ascii="Arial" w:eastAsia="Century Gothic" w:hAnsi="Arial" w:cs="Arial"/>
                <w:bCs/>
                <w:sz w:val="20"/>
                <w:szCs w:val="24"/>
                <w:lang w:val="es-MX" w:eastAsia="en-US"/>
              </w:rPr>
              <w:t>Los mecanismos para la planeación de los proyectos están documentados y tienen dos de las características establecidas en la pregunta.</w:t>
            </w:r>
          </w:p>
        </w:tc>
      </w:tr>
      <w:tr w:rsidR="00654F8F" w:rsidRPr="00654F8F" w14:paraId="2329759D" w14:textId="77777777" w:rsidTr="00AF212E">
        <w:trPr>
          <w:trHeight w:val="457"/>
        </w:trPr>
        <w:tc>
          <w:tcPr>
            <w:tcW w:w="514"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D71C6B5" w14:textId="77777777" w:rsidR="00654F8F" w:rsidRPr="00654F8F" w:rsidRDefault="00654F8F" w:rsidP="00654F8F">
            <w:pPr>
              <w:spacing w:line="276" w:lineRule="auto"/>
              <w:ind w:hanging="2"/>
              <w:jc w:val="center"/>
              <w:rPr>
                <w:rFonts w:ascii="Arial" w:eastAsia="Century Gothic" w:hAnsi="Arial" w:cs="Arial"/>
                <w:bCs/>
                <w:sz w:val="20"/>
                <w:szCs w:val="24"/>
                <w:lang w:val="es-MX" w:eastAsia="en-US"/>
              </w:rPr>
            </w:pPr>
            <w:r w:rsidRPr="00654F8F">
              <w:rPr>
                <w:rFonts w:ascii="Arial" w:eastAsia="Century Gothic" w:hAnsi="Arial" w:cs="Arial"/>
                <w:bCs/>
                <w:sz w:val="20"/>
                <w:szCs w:val="24"/>
                <w:lang w:val="es-MX" w:eastAsia="en-US"/>
              </w:rPr>
              <w:t>3</w:t>
            </w:r>
          </w:p>
        </w:tc>
        <w:tc>
          <w:tcPr>
            <w:tcW w:w="4486"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10E1027F" w14:textId="77777777" w:rsidR="00654F8F" w:rsidRPr="00654F8F" w:rsidRDefault="00654F8F" w:rsidP="00654F8F">
            <w:pPr>
              <w:spacing w:line="276" w:lineRule="auto"/>
              <w:ind w:hanging="2"/>
              <w:jc w:val="both"/>
              <w:rPr>
                <w:rFonts w:ascii="Arial" w:eastAsia="Century Gothic" w:hAnsi="Arial" w:cs="Arial"/>
                <w:bCs/>
                <w:sz w:val="20"/>
                <w:szCs w:val="24"/>
                <w:lang w:val="es-MX" w:eastAsia="en-US"/>
              </w:rPr>
            </w:pPr>
            <w:r w:rsidRPr="00654F8F">
              <w:rPr>
                <w:rFonts w:ascii="Arial" w:eastAsia="Century Gothic" w:hAnsi="Arial" w:cs="Arial"/>
                <w:bCs/>
                <w:sz w:val="20"/>
                <w:szCs w:val="24"/>
                <w:lang w:val="es-MX" w:eastAsia="en-US"/>
              </w:rPr>
              <w:t>Los mecanismos para la planeación de los proyectos están documentados y tienen tres de las características establecidas en la pregunta.</w:t>
            </w:r>
          </w:p>
        </w:tc>
      </w:tr>
      <w:tr w:rsidR="00654F8F" w:rsidRPr="00654F8F" w14:paraId="36462FAB" w14:textId="77777777" w:rsidTr="00AF212E">
        <w:trPr>
          <w:trHeight w:val="621"/>
        </w:trPr>
        <w:tc>
          <w:tcPr>
            <w:tcW w:w="514"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91D9B6" w14:textId="77777777" w:rsidR="00654F8F" w:rsidRPr="00654F8F" w:rsidRDefault="00654F8F" w:rsidP="00654F8F">
            <w:pPr>
              <w:spacing w:line="276" w:lineRule="auto"/>
              <w:ind w:hanging="2"/>
              <w:jc w:val="center"/>
              <w:rPr>
                <w:rFonts w:ascii="Arial" w:eastAsia="Century Gothic" w:hAnsi="Arial" w:cs="Arial"/>
                <w:bCs/>
                <w:sz w:val="20"/>
                <w:szCs w:val="24"/>
                <w:lang w:val="es-MX" w:eastAsia="en-US"/>
              </w:rPr>
            </w:pPr>
            <w:r w:rsidRPr="00654F8F">
              <w:rPr>
                <w:rFonts w:ascii="Arial" w:eastAsia="Century Gothic" w:hAnsi="Arial" w:cs="Arial"/>
                <w:bCs/>
                <w:sz w:val="20"/>
                <w:szCs w:val="24"/>
                <w:lang w:val="es-MX" w:eastAsia="en-US"/>
              </w:rPr>
              <w:t>4</w:t>
            </w:r>
          </w:p>
        </w:tc>
        <w:tc>
          <w:tcPr>
            <w:tcW w:w="4486"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5E59CE24" w14:textId="77777777" w:rsidR="00654F8F" w:rsidRPr="00654F8F" w:rsidRDefault="00654F8F" w:rsidP="00654F8F">
            <w:pPr>
              <w:spacing w:line="276" w:lineRule="auto"/>
              <w:ind w:hanging="2"/>
              <w:jc w:val="both"/>
              <w:rPr>
                <w:rFonts w:ascii="Arial" w:eastAsia="Century Gothic" w:hAnsi="Arial" w:cs="Arial"/>
                <w:bCs/>
                <w:sz w:val="20"/>
                <w:szCs w:val="24"/>
                <w:lang w:val="es-MX" w:eastAsia="en-US"/>
              </w:rPr>
            </w:pPr>
            <w:r w:rsidRPr="00654F8F">
              <w:rPr>
                <w:rFonts w:ascii="Arial" w:eastAsia="Century Gothic" w:hAnsi="Arial" w:cs="Arial"/>
                <w:bCs/>
                <w:sz w:val="20"/>
                <w:szCs w:val="24"/>
                <w:lang w:val="es-MX" w:eastAsia="en-US"/>
              </w:rPr>
              <w:t>Los mecanismos para la planeación de los proyectos están documentados y tienen todas las características establecidas en la pregunta.</w:t>
            </w:r>
          </w:p>
        </w:tc>
      </w:tr>
    </w:tbl>
    <w:p w14:paraId="3D9F7EE0" w14:textId="77777777" w:rsidR="00654F8F" w:rsidRPr="00654F8F" w:rsidRDefault="00654F8F" w:rsidP="00654F8F">
      <w:pPr>
        <w:pBdr>
          <w:top w:val="nil"/>
          <w:left w:val="nil"/>
          <w:bottom w:val="nil"/>
          <w:right w:val="nil"/>
          <w:between w:val="nil"/>
        </w:pBdr>
        <w:spacing w:line="276" w:lineRule="auto"/>
        <w:ind w:left="720" w:hanging="720"/>
        <w:jc w:val="both"/>
        <w:rPr>
          <w:rFonts w:ascii="Arial" w:eastAsia="Arial" w:hAnsi="Arial" w:cs="Arial"/>
          <w:color w:val="000000"/>
          <w:szCs w:val="22"/>
          <w:lang w:val="es-MX" w:eastAsia="en-US"/>
        </w:rPr>
      </w:pPr>
    </w:p>
    <w:p w14:paraId="2AD3235B"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lastRenderedPageBreak/>
        <w:t xml:space="preserve">8.1. En la respuesta se deben describir y valorar los mecanismos, así como señalar y justificar las características establecidas que tienen y, en su caso, las áreas de mejora detectadas. </w:t>
      </w:r>
    </w:p>
    <w:p w14:paraId="01001495"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p>
    <w:p w14:paraId="7B224648"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8.2 Las fuentes de información mínimas a utilizar deben ser documentos normativos, manuales de procedimientos, sistemas y documentos institucionales.</w:t>
      </w:r>
    </w:p>
    <w:p w14:paraId="6CEF3429"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p>
    <w:p w14:paraId="2FB105F4"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8.3 La respuesta a esta pregunta debe ser consistente con las respuestas de las preguntas 1 y 7.</w:t>
      </w:r>
    </w:p>
    <w:p w14:paraId="353E1B43"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p>
    <w:p w14:paraId="2AA8A6F8" w14:textId="77777777" w:rsidR="00654F8F" w:rsidRPr="00654F8F" w:rsidRDefault="00654F8F" w:rsidP="00654F8F">
      <w:pPr>
        <w:numPr>
          <w:ilvl w:val="0"/>
          <w:numId w:val="24"/>
        </w:numPr>
        <w:spacing w:line="276" w:lineRule="auto"/>
        <w:jc w:val="both"/>
        <w:rPr>
          <w:rFonts w:ascii="Arial" w:eastAsia="Century Gothic" w:hAnsi="Arial" w:cs="Arial"/>
          <w:b/>
          <w:bCs/>
          <w:szCs w:val="24"/>
          <w:lang w:val="es-MX" w:eastAsia="en-US"/>
        </w:rPr>
      </w:pPr>
      <w:r w:rsidRPr="00654F8F">
        <w:rPr>
          <w:rFonts w:ascii="Arial" w:eastAsia="Century Gothic" w:hAnsi="Arial" w:cs="Arial"/>
          <w:b/>
          <w:bCs/>
          <w:szCs w:val="24"/>
          <w:lang w:val="es-MX" w:eastAsia="en-US"/>
        </w:rPr>
        <w:t>La entidad federativa cuenta con mecanismos documentados para verificar que las transferencias de las aportaciones del FAM-IEB se hacen de acuerdo con lo programado y tienen las siguientes características:</w:t>
      </w:r>
    </w:p>
    <w:p w14:paraId="231A3277"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p>
    <w:p w14:paraId="3F0EC5D0" w14:textId="77777777" w:rsidR="00654F8F" w:rsidRPr="00654F8F" w:rsidRDefault="00654F8F" w:rsidP="00654F8F">
      <w:pPr>
        <w:numPr>
          <w:ilvl w:val="0"/>
          <w:numId w:val="29"/>
        </w:numPr>
        <w:spacing w:line="276" w:lineRule="auto"/>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Permiten verificar que las ministraciones se realizan de acuerdo con el calendario.</w:t>
      </w:r>
    </w:p>
    <w:p w14:paraId="34C79A73" w14:textId="77777777" w:rsidR="00654F8F" w:rsidRPr="00654F8F" w:rsidRDefault="00654F8F" w:rsidP="00654F8F">
      <w:pPr>
        <w:numPr>
          <w:ilvl w:val="0"/>
          <w:numId w:val="29"/>
        </w:numPr>
        <w:spacing w:line="276" w:lineRule="auto"/>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Están estandarizados, es decir, son utilizados por todas las áreas responsables.</w:t>
      </w:r>
    </w:p>
    <w:p w14:paraId="687CF81B" w14:textId="77777777" w:rsidR="00654F8F" w:rsidRPr="00654F8F" w:rsidRDefault="00654F8F" w:rsidP="00654F8F">
      <w:pPr>
        <w:numPr>
          <w:ilvl w:val="0"/>
          <w:numId w:val="29"/>
        </w:numPr>
        <w:spacing w:line="276" w:lineRule="auto"/>
        <w:jc w:val="both"/>
        <w:rPr>
          <w:rFonts w:ascii="Arial" w:eastAsia="Century Gothic" w:hAnsi="Arial" w:cs="Arial"/>
          <w:bCs/>
          <w:szCs w:val="24"/>
          <w:lang w:val="es-MX" w:eastAsia="en-US"/>
        </w:rPr>
      </w:pPr>
      <w:bookmarkStart w:id="58" w:name="_Hlk98495950"/>
      <w:r w:rsidRPr="00654F8F">
        <w:rPr>
          <w:rFonts w:ascii="Arial" w:eastAsia="Century Gothic" w:hAnsi="Arial" w:cs="Arial"/>
          <w:bCs/>
          <w:szCs w:val="24"/>
          <w:lang w:val="es-MX" w:eastAsia="en-US"/>
        </w:rPr>
        <w:t>La información derivada de la verificación de las transferencias de las aportaciones se encuentra</w:t>
      </w:r>
      <w:bookmarkEnd w:id="58"/>
      <w:r w:rsidRPr="00654F8F">
        <w:rPr>
          <w:rFonts w:ascii="Arial" w:eastAsia="Century Gothic" w:hAnsi="Arial" w:cs="Arial"/>
          <w:bCs/>
          <w:szCs w:val="24"/>
          <w:lang w:val="es-MX" w:eastAsia="en-US"/>
        </w:rPr>
        <w:t xml:space="preserve"> sistematizada, es decir, disponible en bases de datos y/o en un sistema informático.</w:t>
      </w:r>
    </w:p>
    <w:p w14:paraId="1D4704D8" w14:textId="77777777" w:rsidR="00654F8F" w:rsidRPr="00654F8F" w:rsidRDefault="00654F8F" w:rsidP="00654F8F">
      <w:pPr>
        <w:numPr>
          <w:ilvl w:val="0"/>
          <w:numId w:val="29"/>
        </w:numPr>
        <w:spacing w:line="276" w:lineRule="auto"/>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 xml:space="preserve">Están actualizados. </w:t>
      </w:r>
    </w:p>
    <w:p w14:paraId="48918E90"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p>
    <w:p w14:paraId="1316F7B7"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Si la entidad federativa no cuenta con mecanismos documentados para verificar que las transferencias se realizan de acuerdo con lo programado o no tienen al menos una de las características se considera información inexistente y, por lo tanto, la respuesta es “No”.</w:t>
      </w:r>
    </w:p>
    <w:p w14:paraId="7329F34E"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p>
    <w:p w14:paraId="2B67F0A5"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Si la entidad federativa cuenta con información para responder la pregunta, es decir, si la respuesta es “Sí” se debe seleccionar un nivel según los criterios:</w:t>
      </w:r>
    </w:p>
    <w:p w14:paraId="4D87C6C7" w14:textId="77777777" w:rsidR="00654F8F" w:rsidRPr="00654F8F" w:rsidRDefault="00654F8F" w:rsidP="00654F8F">
      <w:pPr>
        <w:spacing w:line="276" w:lineRule="auto"/>
        <w:ind w:hanging="2"/>
        <w:jc w:val="both"/>
        <w:rPr>
          <w:rFonts w:ascii="Arial" w:eastAsia="Century Gothic" w:hAnsi="Arial" w:cs="Arial"/>
          <w:bCs/>
          <w:szCs w:val="22"/>
          <w:lang w:val="es-MX" w:eastAsia="en-US"/>
        </w:rPr>
      </w:pPr>
    </w:p>
    <w:tbl>
      <w:tblPr>
        <w:tblW w:w="5000" w:type="pct"/>
        <w:tblBorders>
          <w:top w:val="nil"/>
          <w:left w:val="nil"/>
          <w:bottom w:val="nil"/>
          <w:right w:val="nil"/>
          <w:insideH w:val="nil"/>
          <w:insideV w:val="nil"/>
        </w:tblBorders>
        <w:tblLook w:val="0600" w:firstRow="0" w:lastRow="0" w:firstColumn="0" w:lastColumn="0" w:noHBand="1" w:noVBand="1"/>
      </w:tblPr>
      <w:tblGrid>
        <w:gridCol w:w="996"/>
        <w:gridCol w:w="8765"/>
      </w:tblGrid>
      <w:tr w:rsidR="00654F8F" w:rsidRPr="00654F8F" w14:paraId="2C8CD6B2" w14:textId="77777777" w:rsidTr="00AF212E">
        <w:trPr>
          <w:trHeight w:val="345"/>
        </w:trPr>
        <w:tc>
          <w:tcPr>
            <w:tcW w:w="5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CE19C27" w14:textId="77777777" w:rsidR="00654F8F" w:rsidRPr="00654F8F" w:rsidRDefault="00654F8F" w:rsidP="00654F8F">
            <w:pPr>
              <w:ind w:hanging="2"/>
              <w:jc w:val="center"/>
              <w:rPr>
                <w:rFonts w:ascii="Arial" w:eastAsia="Century Gothic" w:hAnsi="Arial" w:cs="Arial"/>
                <w:b/>
                <w:sz w:val="20"/>
                <w:szCs w:val="24"/>
                <w:lang w:val="es-MX" w:eastAsia="en-US"/>
              </w:rPr>
            </w:pPr>
            <w:r w:rsidRPr="00654F8F">
              <w:rPr>
                <w:rFonts w:ascii="Arial" w:eastAsia="Century Gothic" w:hAnsi="Arial" w:cs="Arial"/>
                <w:b/>
                <w:sz w:val="20"/>
                <w:szCs w:val="24"/>
                <w:lang w:val="es-MX" w:eastAsia="en-US"/>
              </w:rPr>
              <w:t>Nivel</w:t>
            </w:r>
          </w:p>
        </w:tc>
        <w:tc>
          <w:tcPr>
            <w:tcW w:w="4490" w:type="pct"/>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26307889" w14:textId="77777777" w:rsidR="00654F8F" w:rsidRPr="00654F8F" w:rsidRDefault="00654F8F" w:rsidP="00654F8F">
            <w:pPr>
              <w:ind w:hanging="2"/>
              <w:jc w:val="center"/>
              <w:rPr>
                <w:rFonts w:ascii="Arial" w:eastAsia="Century Gothic" w:hAnsi="Arial" w:cs="Arial"/>
                <w:b/>
                <w:sz w:val="20"/>
                <w:szCs w:val="24"/>
                <w:lang w:val="es-MX" w:eastAsia="en-US"/>
              </w:rPr>
            </w:pPr>
            <w:r w:rsidRPr="00654F8F">
              <w:rPr>
                <w:rFonts w:ascii="Arial" w:eastAsia="Century Gothic" w:hAnsi="Arial" w:cs="Arial"/>
                <w:b/>
                <w:sz w:val="20"/>
                <w:szCs w:val="24"/>
                <w:lang w:val="es-MX" w:eastAsia="en-US"/>
              </w:rPr>
              <w:t>Criterios</w:t>
            </w:r>
          </w:p>
        </w:tc>
      </w:tr>
      <w:tr w:rsidR="00654F8F" w:rsidRPr="00654F8F" w14:paraId="6299FD28" w14:textId="77777777" w:rsidTr="00AF212E">
        <w:trPr>
          <w:trHeight w:val="514"/>
        </w:trPr>
        <w:tc>
          <w:tcPr>
            <w:tcW w:w="510"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215239C" w14:textId="77777777" w:rsidR="00654F8F" w:rsidRPr="00654F8F" w:rsidRDefault="00654F8F" w:rsidP="00654F8F">
            <w:pPr>
              <w:ind w:hanging="2"/>
              <w:jc w:val="center"/>
              <w:rPr>
                <w:rFonts w:ascii="Arial" w:eastAsia="Century Gothic" w:hAnsi="Arial" w:cs="Arial"/>
                <w:bCs/>
                <w:sz w:val="20"/>
                <w:szCs w:val="24"/>
                <w:lang w:val="es-MX" w:eastAsia="en-US"/>
              </w:rPr>
            </w:pPr>
            <w:r w:rsidRPr="00654F8F">
              <w:rPr>
                <w:rFonts w:ascii="Arial" w:eastAsia="Century Gothic" w:hAnsi="Arial" w:cs="Arial"/>
                <w:bCs/>
                <w:sz w:val="20"/>
                <w:szCs w:val="24"/>
                <w:lang w:val="es-MX" w:eastAsia="en-US"/>
              </w:rPr>
              <w:t>1</w:t>
            </w:r>
          </w:p>
        </w:tc>
        <w:tc>
          <w:tcPr>
            <w:tcW w:w="4490"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7003F34E" w14:textId="77777777" w:rsidR="00654F8F" w:rsidRPr="00654F8F" w:rsidRDefault="00654F8F" w:rsidP="00654F8F">
            <w:pPr>
              <w:ind w:hanging="2"/>
              <w:jc w:val="both"/>
              <w:rPr>
                <w:rFonts w:ascii="Arial" w:eastAsia="Century Gothic" w:hAnsi="Arial" w:cs="Arial"/>
                <w:bCs/>
                <w:sz w:val="20"/>
                <w:szCs w:val="24"/>
                <w:lang w:val="es-MX" w:eastAsia="en-US"/>
              </w:rPr>
            </w:pPr>
            <w:r w:rsidRPr="00654F8F">
              <w:rPr>
                <w:rFonts w:ascii="Arial" w:eastAsia="Century Gothic" w:hAnsi="Arial" w:cs="Arial"/>
                <w:bCs/>
                <w:sz w:val="20"/>
                <w:szCs w:val="24"/>
                <w:lang w:val="es-MX" w:eastAsia="en-US"/>
              </w:rPr>
              <w:t xml:space="preserve">Los mecanismos para verificar que las transferencias se realizan de acuerdo con lo programado están documentados y tienen una de las características establecidas </w:t>
            </w:r>
            <w:r w:rsidRPr="00654F8F">
              <w:rPr>
                <w:rFonts w:ascii="Arial" w:eastAsia="Century Gothic" w:hAnsi="Arial" w:cs="Arial"/>
                <w:sz w:val="20"/>
                <w:szCs w:val="24"/>
                <w:lang w:val="es-MX" w:eastAsia="en-US"/>
              </w:rPr>
              <w:t>en la pregunta</w:t>
            </w:r>
            <w:r w:rsidRPr="00654F8F">
              <w:rPr>
                <w:rFonts w:ascii="Arial" w:eastAsia="Century Gothic" w:hAnsi="Arial" w:cs="Arial"/>
                <w:bCs/>
                <w:sz w:val="20"/>
                <w:szCs w:val="24"/>
                <w:lang w:val="es-MX" w:eastAsia="en-US"/>
              </w:rPr>
              <w:t>.</w:t>
            </w:r>
          </w:p>
        </w:tc>
      </w:tr>
      <w:tr w:rsidR="00654F8F" w:rsidRPr="00654F8F" w14:paraId="5F393448" w14:textId="77777777" w:rsidTr="00AF212E">
        <w:trPr>
          <w:trHeight w:val="510"/>
        </w:trPr>
        <w:tc>
          <w:tcPr>
            <w:tcW w:w="510"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891D141" w14:textId="77777777" w:rsidR="00654F8F" w:rsidRPr="00654F8F" w:rsidRDefault="00654F8F" w:rsidP="00654F8F">
            <w:pPr>
              <w:ind w:hanging="2"/>
              <w:jc w:val="center"/>
              <w:rPr>
                <w:rFonts w:ascii="Arial" w:eastAsia="Century Gothic" w:hAnsi="Arial" w:cs="Arial"/>
                <w:bCs/>
                <w:sz w:val="20"/>
                <w:szCs w:val="24"/>
                <w:lang w:val="es-MX" w:eastAsia="en-US"/>
              </w:rPr>
            </w:pPr>
            <w:r w:rsidRPr="00654F8F">
              <w:rPr>
                <w:rFonts w:ascii="Arial" w:eastAsia="Century Gothic" w:hAnsi="Arial" w:cs="Arial"/>
                <w:bCs/>
                <w:sz w:val="20"/>
                <w:szCs w:val="24"/>
                <w:lang w:val="es-MX" w:eastAsia="en-US"/>
              </w:rPr>
              <w:t>2</w:t>
            </w:r>
          </w:p>
        </w:tc>
        <w:tc>
          <w:tcPr>
            <w:tcW w:w="4490"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1D158FC5" w14:textId="77777777" w:rsidR="00654F8F" w:rsidRPr="00654F8F" w:rsidRDefault="00654F8F" w:rsidP="00654F8F">
            <w:pPr>
              <w:ind w:hanging="2"/>
              <w:jc w:val="both"/>
              <w:rPr>
                <w:rFonts w:ascii="Arial" w:eastAsia="Century Gothic" w:hAnsi="Arial" w:cs="Arial"/>
                <w:bCs/>
                <w:sz w:val="20"/>
                <w:szCs w:val="24"/>
                <w:lang w:val="es-MX" w:eastAsia="en-US"/>
              </w:rPr>
            </w:pPr>
            <w:r w:rsidRPr="00654F8F">
              <w:rPr>
                <w:rFonts w:ascii="Arial" w:eastAsia="Century Gothic" w:hAnsi="Arial" w:cs="Arial"/>
                <w:bCs/>
                <w:sz w:val="20"/>
                <w:szCs w:val="24"/>
                <w:lang w:val="es-MX" w:eastAsia="en-US"/>
              </w:rPr>
              <w:t>Los mecanismos para verificar que las transferencias se realizan de acuerdo con lo programado están documentados y tienen dos de las características establecidas</w:t>
            </w:r>
            <w:r w:rsidRPr="00654F8F">
              <w:rPr>
                <w:rFonts w:ascii="Arial" w:eastAsia="Century Gothic" w:hAnsi="Arial" w:cs="Arial"/>
                <w:sz w:val="20"/>
                <w:szCs w:val="24"/>
                <w:lang w:val="es-MX" w:eastAsia="en-US"/>
              </w:rPr>
              <w:t xml:space="preserve"> en la pregunta</w:t>
            </w:r>
            <w:r w:rsidRPr="00654F8F">
              <w:rPr>
                <w:rFonts w:ascii="Arial" w:eastAsia="Century Gothic" w:hAnsi="Arial" w:cs="Arial"/>
                <w:bCs/>
                <w:sz w:val="20"/>
                <w:szCs w:val="24"/>
                <w:lang w:val="es-MX" w:eastAsia="en-US"/>
              </w:rPr>
              <w:t>.</w:t>
            </w:r>
          </w:p>
        </w:tc>
      </w:tr>
      <w:tr w:rsidR="00654F8F" w:rsidRPr="00654F8F" w14:paraId="188F261F" w14:textId="77777777" w:rsidTr="00AF212E">
        <w:trPr>
          <w:trHeight w:val="507"/>
        </w:trPr>
        <w:tc>
          <w:tcPr>
            <w:tcW w:w="510"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097A571" w14:textId="77777777" w:rsidR="00654F8F" w:rsidRPr="00654F8F" w:rsidRDefault="00654F8F" w:rsidP="00654F8F">
            <w:pPr>
              <w:ind w:hanging="2"/>
              <w:jc w:val="center"/>
              <w:rPr>
                <w:rFonts w:ascii="Arial" w:eastAsia="Century Gothic" w:hAnsi="Arial" w:cs="Arial"/>
                <w:bCs/>
                <w:sz w:val="20"/>
                <w:szCs w:val="24"/>
                <w:lang w:val="es-MX" w:eastAsia="en-US"/>
              </w:rPr>
            </w:pPr>
            <w:r w:rsidRPr="00654F8F">
              <w:rPr>
                <w:rFonts w:ascii="Arial" w:eastAsia="Century Gothic" w:hAnsi="Arial" w:cs="Arial"/>
                <w:bCs/>
                <w:sz w:val="20"/>
                <w:szCs w:val="24"/>
                <w:lang w:val="es-MX" w:eastAsia="en-US"/>
              </w:rPr>
              <w:t>3</w:t>
            </w:r>
          </w:p>
        </w:tc>
        <w:tc>
          <w:tcPr>
            <w:tcW w:w="4490"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44B2C07C" w14:textId="77777777" w:rsidR="00654F8F" w:rsidRPr="00654F8F" w:rsidRDefault="00654F8F" w:rsidP="00654F8F">
            <w:pPr>
              <w:ind w:hanging="2"/>
              <w:jc w:val="both"/>
              <w:rPr>
                <w:rFonts w:ascii="Arial" w:eastAsia="Century Gothic" w:hAnsi="Arial" w:cs="Arial"/>
                <w:bCs/>
                <w:sz w:val="20"/>
                <w:szCs w:val="24"/>
                <w:lang w:val="es-MX" w:eastAsia="en-US"/>
              </w:rPr>
            </w:pPr>
            <w:r w:rsidRPr="00654F8F">
              <w:rPr>
                <w:rFonts w:ascii="Arial" w:eastAsia="Century Gothic" w:hAnsi="Arial" w:cs="Arial"/>
                <w:bCs/>
                <w:sz w:val="20"/>
                <w:szCs w:val="24"/>
                <w:lang w:val="es-MX" w:eastAsia="en-US"/>
              </w:rPr>
              <w:t>Los mecanismos para verificar que las transferencias se realizan de acuerdo con lo programado están documentados y tienen tres de las características establecidas</w:t>
            </w:r>
            <w:r w:rsidRPr="00654F8F">
              <w:rPr>
                <w:rFonts w:ascii="Arial" w:eastAsia="Century Gothic" w:hAnsi="Arial" w:cs="Arial"/>
                <w:sz w:val="20"/>
                <w:szCs w:val="24"/>
                <w:lang w:val="es-MX" w:eastAsia="en-US"/>
              </w:rPr>
              <w:t xml:space="preserve"> en la pregunta</w:t>
            </w:r>
            <w:r w:rsidRPr="00654F8F">
              <w:rPr>
                <w:rFonts w:ascii="Arial" w:eastAsia="Century Gothic" w:hAnsi="Arial" w:cs="Arial"/>
                <w:bCs/>
                <w:sz w:val="20"/>
                <w:szCs w:val="24"/>
                <w:lang w:val="es-MX" w:eastAsia="en-US"/>
              </w:rPr>
              <w:t>.</w:t>
            </w:r>
          </w:p>
        </w:tc>
      </w:tr>
      <w:tr w:rsidR="00654F8F" w:rsidRPr="00654F8F" w14:paraId="74D2D64F" w14:textId="77777777" w:rsidTr="00AF212E">
        <w:trPr>
          <w:trHeight w:val="502"/>
        </w:trPr>
        <w:tc>
          <w:tcPr>
            <w:tcW w:w="510"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6B63B45" w14:textId="77777777" w:rsidR="00654F8F" w:rsidRPr="00654F8F" w:rsidRDefault="00654F8F" w:rsidP="00654F8F">
            <w:pPr>
              <w:ind w:hanging="2"/>
              <w:jc w:val="center"/>
              <w:rPr>
                <w:rFonts w:ascii="Arial" w:eastAsia="Century Gothic" w:hAnsi="Arial" w:cs="Arial"/>
                <w:bCs/>
                <w:sz w:val="20"/>
                <w:szCs w:val="24"/>
                <w:lang w:val="es-MX" w:eastAsia="en-US"/>
              </w:rPr>
            </w:pPr>
            <w:r w:rsidRPr="00654F8F">
              <w:rPr>
                <w:rFonts w:ascii="Arial" w:eastAsia="Century Gothic" w:hAnsi="Arial" w:cs="Arial"/>
                <w:bCs/>
                <w:sz w:val="20"/>
                <w:szCs w:val="24"/>
                <w:lang w:val="es-MX" w:eastAsia="en-US"/>
              </w:rPr>
              <w:t>4</w:t>
            </w:r>
          </w:p>
        </w:tc>
        <w:tc>
          <w:tcPr>
            <w:tcW w:w="4490"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580C8EE5" w14:textId="77777777" w:rsidR="00654F8F" w:rsidRPr="00654F8F" w:rsidRDefault="00654F8F" w:rsidP="00654F8F">
            <w:pPr>
              <w:ind w:hanging="2"/>
              <w:jc w:val="both"/>
              <w:rPr>
                <w:rFonts w:ascii="Arial" w:eastAsia="Century Gothic" w:hAnsi="Arial" w:cs="Arial"/>
                <w:bCs/>
                <w:sz w:val="20"/>
                <w:szCs w:val="24"/>
                <w:lang w:val="es-MX" w:eastAsia="en-US"/>
              </w:rPr>
            </w:pPr>
            <w:r w:rsidRPr="00654F8F">
              <w:rPr>
                <w:rFonts w:ascii="Arial" w:eastAsia="Century Gothic" w:hAnsi="Arial" w:cs="Arial"/>
                <w:bCs/>
                <w:sz w:val="20"/>
                <w:szCs w:val="24"/>
                <w:lang w:val="es-MX" w:eastAsia="en-US"/>
              </w:rPr>
              <w:t>Los mecanismos para verificar que las transferencias se realizan de acuerdo con lo programado están documentados y tienen todas las características establecidas</w:t>
            </w:r>
            <w:r w:rsidRPr="00654F8F">
              <w:rPr>
                <w:rFonts w:ascii="Arial" w:eastAsia="Century Gothic" w:hAnsi="Arial" w:cs="Arial"/>
                <w:sz w:val="20"/>
                <w:szCs w:val="24"/>
                <w:lang w:val="es-MX" w:eastAsia="en-US"/>
              </w:rPr>
              <w:t xml:space="preserve"> en la pregunta</w:t>
            </w:r>
            <w:r w:rsidRPr="00654F8F">
              <w:rPr>
                <w:rFonts w:ascii="Arial" w:eastAsia="Century Gothic" w:hAnsi="Arial" w:cs="Arial"/>
                <w:bCs/>
                <w:sz w:val="20"/>
                <w:szCs w:val="24"/>
                <w:lang w:val="es-MX" w:eastAsia="en-US"/>
              </w:rPr>
              <w:t>.</w:t>
            </w:r>
          </w:p>
        </w:tc>
      </w:tr>
    </w:tbl>
    <w:p w14:paraId="57747CD9" w14:textId="77777777" w:rsidR="00654F8F" w:rsidRPr="00654F8F" w:rsidRDefault="00654F8F" w:rsidP="00654F8F">
      <w:pPr>
        <w:pBdr>
          <w:top w:val="nil"/>
          <w:left w:val="nil"/>
          <w:bottom w:val="nil"/>
          <w:right w:val="nil"/>
          <w:between w:val="nil"/>
        </w:pBdr>
        <w:spacing w:line="276" w:lineRule="auto"/>
        <w:ind w:left="720" w:hanging="720"/>
        <w:jc w:val="both"/>
        <w:rPr>
          <w:rFonts w:ascii="Arial" w:eastAsia="Arial" w:hAnsi="Arial" w:cs="Arial"/>
          <w:szCs w:val="22"/>
          <w:lang w:val="es-MX" w:eastAsia="en-US"/>
        </w:rPr>
      </w:pPr>
    </w:p>
    <w:p w14:paraId="2AE67D41"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lastRenderedPageBreak/>
        <w:t xml:space="preserve">9.1 En la respuesta se deben describir los mecanismos, así como señalar y justificar las características establecidas que tienen y, en su caso, las áreas de mejora detectadas y/o cuellos de botella en el proceso. </w:t>
      </w:r>
    </w:p>
    <w:p w14:paraId="675FFA15"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9.2 Las fuentes de información mínimas a utilizar deben ser documentos normativos, manuales de procedimiento, sistemas y documentos institucionales.</w:t>
      </w:r>
    </w:p>
    <w:p w14:paraId="6809DECE"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p>
    <w:p w14:paraId="5DB5633E"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9.3 La respuesta a esta pregunta debe ser consistente con las respuestas de las</w:t>
      </w:r>
      <w:r w:rsidRPr="00654F8F">
        <w:rPr>
          <w:rFonts w:ascii="Arial" w:eastAsia="Century Gothic" w:hAnsi="Arial" w:cs="Arial"/>
          <w:bCs/>
          <w:color w:val="FF0000"/>
          <w:szCs w:val="24"/>
          <w:lang w:val="es-MX" w:eastAsia="en-US"/>
        </w:rPr>
        <w:t xml:space="preserve"> </w:t>
      </w:r>
      <w:r w:rsidRPr="00654F8F">
        <w:rPr>
          <w:rFonts w:ascii="Arial" w:eastAsia="Century Gothic" w:hAnsi="Arial" w:cs="Arial"/>
          <w:bCs/>
          <w:szCs w:val="24"/>
          <w:lang w:val="es-MX" w:eastAsia="en-US"/>
        </w:rPr>
        <w:t>preguntas 2 y 7.</w:t>
      </w:r>
    </w:p>
    <w:p w14:paraId="12AD3CA2" w14:textId="77777777" w:rsidR="00654F8F" w:rsidRPr="00654F8F" w:rsidRDefault="00654F8F" w:rsidP="00654F8F">
      <w:pPr>
        <w:jc w:val="both"/>
        <w:rPr>
          <w:rFonts w:ascii="Arial" w:eastAsia="Arial Black" w:hAnsi="Arial" w:cs="Arial"/>
          <w:szCs w:val="24"/>
          <w:lang w:val="es-MX" w:eastAsia="en-US"/>
        </w:rPr>
      </w:pPr>
    </w:p>
    <w:p w14:paraId="1AFBD70A" w14:textId="77777777" w:rsidR="00654F8F" w:rsidRPr="00654F8F" w:rsidRDefault="00654F8F" w:rsidP="00654F8F">
      <w:pPr>
        <w:numPr>
          <w:ilvl w:val="0"/>
          <w:numId w:val="24"/>
        </w:numPr>
        <w:spacing w:line="276" w:lineRule="auto"/>
        <w:jc w:val="both"/>
        <w:rPr>
          <w:rFonts w:ascii="Arial" w:eastAsia="Century Gothic" w:hAnsi="Arial" w:cs="Arial"/>
          <w:b/>
          <w:bCs/>
          <w:szCs w:val="24"/>
          <w:lang w:val="es-MX" w:eastAsia="en-US"/>
        </w:rPr>
      </w:pPr>
      <w:r w:rsidRPr="00654F8F">
        <w:rPr>
          <w:rFonts w:ascii="Arial" w:eastAsia="Century Gothic" w:hAnsi="Arial" w:cs="Arial"/>
          <w:b/>
          <w:bCs/>
          <w:szCs w:val="24"/>
          <w:lang w:val="es-MX" w:eastAsia="en-US"/>
        </w:rPr>
        <w:t>La entidad federativa cuenta con mecanismos documentados para dar seguimiento al ejercicio de las aportaciones del FAM-IEB y tienen las siguientes características:</w:t>
      </w:r>
    </w:p>
    <w:p w14:paraId="4A755959"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12F18673" w14:textId="77777777" w:rsidR="00654F8F" w:rsidRPr="00654F8F" w:rsidRDefault="00654F8F" w:rsidP="00654F8F">
      <w:pPr>
        <w:numPr>
          <w:ilvl w:val="0"/>
          <w:numId w:val="30"/>
        </w:numPr>
        <w:spacing w:line="276" w:lineRule="auto"/>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Permiten identificar si los recursos se ejercen de acuerdo con lo establecido en la normatividad.</w:t>
      </w:r>
    </w:p>
    <w:p w14:paraId="56BF9875" w14:textId="77777777" w:rsidR="00654F8F" w:rsidRPr="00654F8F" w:rsidRDefault="00654F8F" w:rsidP="00654F8F">
      <w:pPr>
        <w:numPr>
          <w:ilvl w:val="0"/>
          <w:numId w:val="30"/>
        </w:numPr>
        <w:spacing w:line="276" w:lineRule="auto"/>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Están estandarizados, es decir, son utilizados por todas las áreas responsables.</w:t>
      </w:r>
    </w:p>
    <w:p w14:paraId="0F48A091" w14:textId="77777777" w:rsidR="00654F8F" w:rsidRPr="00654F8F" w:rsidRDefault="00654F8F" w:rsidP="00654F8F">
      <w:pPr>
        <w:numPr>
          <w:ilvl w:val="0"/>
          <w:numId w:val="30"/>
        </w:numPr>
        <w:spacing w:line="276" w:lineRule="auto"/>
        <w:jc w:val="both"/>
        <w:rPr>
          <w:rFonts w:ascii="Arial" w:eastAsia="Century Gothic" w:hAnsi="Arial" w:cs="Arial"/>
          <w:bCs/>
          <w:szCs w:val="24"/>
          <w:lang w:val="es-MX" w:eastAsia="en-US"/>
        </w:rPr>
      </w:pPr>
      <w:r w:rsidRPr="00654F8F">
        <w:rPr>
          <w:rFonts w:ascii="Arial" w:eastAsia="Times New Roman" w:hAnsi="Arial" w:cs="Arial"/>
          <w:szCs w:val="24"/>
          <w:lang w:val="es-MX" w:eastAsia="en-US"/>
        </w:rPr>
        <w:t>La información derivada del seguimiento del ejercicio de las aportaciones se encuentra</w:t>
      </w:r>
      <w:r w:rsidRPr="00654F8F">
        <w:rPr>
          <w:rFonts w:ascii="Arial" w:eastAsia="Century Gothic" w:hAnsi="Arial" w:cs="Arial"/>
          <w:bCs/>
          <w:szCs w:val="24"/>
          <w:lang w:val="es-MX" w:eastAsia="en-US"/>
        </w:rPr>
        <w:t xml:space="preserve"> sistematizada, es decir, disponible en bases de datos y/o en un sistema informático.</w:t>
      </w:r>
    </w:p>
    <w:p w14:paraId="704488E7" w14:textId="77777777" w:rsidR="00654F8F" w:rsidRPr="00654F8F" w:rsidRDefault="00654F8F" w:rsidP="00654F8F">
      <w:pPr>
        <w:numPr>
          <w:ilvl w:val="0"/>
          <w:numId w:val="30"/>
        </w:numPr>
        <w:spacing w:line="276" w:lineRule="auto"/>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Están actualizados.</w:t>
      </w:r>
    </w:p>
    <w:p w14:paraId="104508E5"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43730026"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 xml:space="preserve">Si la entidad federativa no cuenta con mecanismos documentados para dar seguimiento al ejercicio de las aportaciones del FAM-IEB o no tienen al menos una de las características se considera información </w:t>
      </w:r>
      <w:r w:rsidRPr="00654F8F">
        <w:rPr>
          <w:rFonts w:ascii="Arial" w:eastAsia="Century Gothic" w:hAnsi="Arial" w:cs="Arial"/>
          <w:i/>
          <w:szCs w:val="24"/>
          <w:lang w:val="es-MX" w:eastAsia="en-US"/>
        </w:rPr>
        <w:t>inexistente</w:t>
      </w:r>
      <w:r w:rsidRPr="00654F8F">
        <w:rPr>
          <w:rFonts w:ascii="Arial" w:eastAsia="Century Gothic" w:hAnsi="Arial" w:cs="Arial"/>
          <w:szCs w:val="24"/>
          <w:lang w:val="es-MX" w:eastAsia="en-US"/>
        </w:rPr>
        <w:t xml:space="preserve"> y, por lo tanto, la respuesta es “</w:t>
      </w:r>
      <w:r w:rsidRPr="00654F8F">
        <w:rPr>
          <w:rFonts w:ascii="Arial" w:eastAsia="Century Gothic" w:hAnsi="Arial" w:cs="Arial"/>
          <w:b/>
          <w:szCs w:val="24"/>
          <w:lang w:val="es-MX" w:eastAsia="en-US"/>
        </w:rPr>
        <w:t>No</w:t>
      </w:r>
      <w:r w:rsidRPr="00654F8F">
        <w:rPr>
          <w:rFonts w:ascii="Arial" w:eastAsia="Century Gothic" w:hAnsi="Arial" w:cs="Arial"/>
          <w:szCs w:val="24"/>
          <w:lang w:val="es-MX" w:eastAsia="en-US"/>
        </w:rPr>
        <w:t>”.</w:t>
      </w:r>
    </w:p>
    <w:p w14:paraId="2DD98C2B"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0DE329B6" w14:textId="77777777" w:rsidR="00654F8F" w:rsidRPr="00654F8F" w:rsidRDefault="00654F8F" w:rsidP="00654F8F">
      <w:pPr>
        <w:pBdr>
          <w:top w:val="nil"/>
          <w:left w:val="nil"/>
          <w:bottom w:val="nil"/>
          <w:right w:val="nil"/>
          <w:between w:val="nil"/>
        </w:pBdr>
        <w:spacing w:line="276" w:lineRule="auto"/>
        <w:jc w:val="both"/>
        <w:rPr>
          <w:rFonts w:ascii="Arial" w:eastAsia="Arial" w:hAnsi="Arial" w:cs="Arial"/>
          <w:color w:val="000000"/>
          <w:szCs w:val="24"/>
          <w:lang w:val="es-MX" w:eastAsia="en-US"/>
        </w:rPr>
      </w:pPr>
      <w:r w:rsidRPr="00654F8F">
        <w:rPr>
          <w:rFonts w:ascii="Arial" w:eastAsia="Century Gothic" w:hAnsi="Arial" w:cs="Arial"/>
          <w:szCs w:val="24"/>
          <w:lang w:val="es-MX" w:eastAsia="en-US"/>
        </w:rPr>
        <w:t>Si en la entidad federativa cuenta con información para responder la pregunta, es decir, si la respuesta es “Sí” se debe seleccionar un nivel según los criterios:</w:t>
      </w:r>
    </w:p>
    <w:p w14:paraId="5EC3E7A8" w14:textId="77777777" w:rsidR="00654F8F" w:rsidRPr="00654F8F" w:rsidRDefault="00654F8F" w:rsidP="00654F8F">
      <w:pPr>
        <w:pBdr>
          <w:top w:val="nil"/>
          <w:left w:val="nil"/>
          <w:bottom w:val="nil"/>
          <w:right w:val="nil"/>
          <w:between w:val="nil"/>
        </w:pBdr>
        <w:spacing w:line="276" w:lineRule="auto"/>
        <w:jc w:val="both"/>
        <w:rPr>
          <w:rFonts w:ascii="Arial" w:eastAsia="Arial" w:hAnsi="Arial" w:cs="Arial"/>
          <w:color w:val="000000"/>
          <w:szCs w:val="24"/>
          <w:lang w:val="es-MX" w:eastAsia="en-US"/>
        </w:rPr>
      </w:pPr>
    </w:p>
    <w:tbl>
      <w:tblPr>
        <w:tblW w:w="5000" w:type="pct"/>
        <w:tblBorders>
          <w:top w:val="nil"/>
          <w:left w:val="nil"/>
          <w:bottom w:val="nil"/>
          <w:right w:val="nil"/>
          <w:insideH w:val="nil"/>
          <w:insideV w:val="nil"/>
        </w:tblBorders>
        <w:tblLook w:val="0600" w:firstRow="0" w:lastRow="0" w:firstColumn="0" w:lastColumn="0" w:noHBand="1" w:noVBand="1"/>
      </w:tblPr>
      <w:tblGrid>
        <w:gridCol w:w="1007"/>
        <w:gridCol w:w="8754"/>
      </w:tblGrid>
      <w:tr w:rsidR="00654F8F" w:rsidRPr="00654F8F" w14:paraId="5C413D1A" w14:textId="77777777" w:rsidTr="00AF212E">
        <w:trPr>
          <w:trHeight w:val="324"/>
        </w:trPr>
        <w:tc>
          <w:tcPr>
            <w:tcW w:w="51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C9B0F3F" w14:textId="77777777" w:rsidR="00654F8F" w:rsidRPr="00654F8F" w:rsidRDefault="00654F8F" w:rsidP="00654F8F">
            <w:pPr>
              <w:ind w:hanging="2"/>
              <w:jc w:val="center"/>
              <w:rPr>
                <w:rFonts w:ascii="Arial" w:eastAsia="Century Gothic" w:hAnsi="Arial" w:cs="Arial"/>
                <w:b/>
                <w:sz w:val="20"/>
                <w:szCs w:val="24"/>
                <w:lang w:val="es-MX" w:eastAsia="en-US"/>
              </w:rPr>
            </w:pPr>
            <w:r w:rsidRPr="00654F8F">
              <w:rPr>
                <w:rFonts w:ascii="Arial" w:eastAsia="Century Gothic" w:hAnsi="Arial" w:cs="Arial"/>
                <w:b/>
                <w:sz w:val="20"/>
                <w:szCs w:val="24"/>
                <w:lang w:val="es-MX" w:eastAsia="en-US"/>
              </w:rPr>
              <w:t>Nivel</w:t>
            </w:r>
          </w:p>
        </w:tc>
        <w:tc>
          <w:tcPr>
            <w:tcW w:w="4484" w:type="pct"/>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03A496FE" w14:textId="77777777" w:rsidR="00654F8F" w:rsidRPr="00654F8F" w:rsidRDefault="00654F8F" w:rsidP="00654F8F">
            <w:pPr>
              <w:ind w:hanging="2"/>
              <w:jc w:val="center"/>
              <w:rPr>
                <w:rFonts w:ascii="Arial" w:eastAsia="Century Gothic" w:hAnsi="Arial" w:cs="Arial"/>
                <w:b/>
                <w:sz w:val="20"/>
                <w:szCs w:val="24"/>
                <w:lang w:val="es-MX" w:eastAsia="en-US"/>
              </w:rPr>
            </w:pPr>
            <w:r w:rsidRPr="00654F8F">
              <w:rPr>
                <w:rFonts w:ascii="Arial" w:eastAsia="Century Gothic" w:hAnsi="Arial" w:cs="Arial"/>
                <w:b/>
                <w:sz w:val="20"/>
                <w:szCs w:val="24"/>
                <w:lang w:val="es-MX" w:eastAsia="en-US"/>
              </w:rPr>
              <w:t>Criterios</w:t>
            </w:r>
          </w:p>
        </w:tc>
      </w:tr>
      <w:tr w:rsidR="00654F8F" w:rsidRPr="00654F8F" w14:paraId="039617C8" w14:textId="77777777" w:rsidTr="00AF212E">
        <w:trPr>
          <w:trHeight w:val="398"/>
        </w:trPr>
        <w:tc>
          <w:tcPr>
            <w:tcW w:w="516"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D1FC71" w14:textId="77777777" w:rsidR="00654F8F" w:rsidRPr="00654F8F" w:rsidRDefault="00654F8F" w:rsidP="00654F8F">
            <w:pPr>
              <w:ind w:hanging="2"/>
              <w:jc w:val="center"/>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1</w:t>
            </w:r>
          </w:p>
        </w:tc>
        <w:tc>
          <w:tcPr>
            <w:tcW w:w="4484"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0BCE4768" w14:textId="77777777" w:rsidR="00654F8F" w:rsidRPr="00654F8F" w:rsidRDefault="00654F8F" w:rsidP="00654F8F">
            <w:pPr>
              <w:ind w:hanging="2"/>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Los mecanismos para dar seguimiento al ejercicio de las aportaciones están documentados y tienen una de las características establecidas en la pregunta.</w:t>
            </w:r>
          </w:p>
        </w:tc>
      </w:tr>
      <w:tr w:rsidR="00654F8F" w:rsidRPr="00654F8F" w14:paraId="0D57EA6C" w14:textId="77777777" w:rsidTr="00AF212E">
        <w:trPr>
          <w:trHeight w:val="385"/>
        </w:trPr>
        <w:tc>
          <w:tcPr>
            <w:tcW w:w="516"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01B1392" w14:textId="77777777" w:rsidR="00654F8F" w:rsidRPr="00654F8F" w:rsidRDefault="00654F8F" w:rsidP="00654F8F">
            <w:pPr>
              <w:ind w:hanging="2"/>
              <w:jc w:val="center"/>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2</w:t>
            </w:r>
          </w:p>
        </w:tc>
        <w:tc>
          <w:tcPr>
            <w:tcW w:w="4484"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19CA9F8F" w14:textId="77777777" w:rsidR="00654F8F" w:rsidRPr="00654F8F" w:rsidRDefault="00654F8F" w:rsidP="00654F8F">
            <w:pPr>
              <w:ind w:hanging="2"/>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Los mecanismos para dar seguimiento al ejercicio de las aportaciones están documentados y tienen dos de las características establecidas en la pregunta.</w:t>
            </w:r>
          </w:p>
        </w:tc>
      </w:tr>
      <w:tr w:rsidR="00654F8F" w:rsidRPr="00654F8F" w14:paraId="2D09E9F4" w14:textId="77777777" w:rsidTr="00AF212E">
        <w:trPr>
          <w:trHeight w:val="490"/>
        </w:trPr>
        <w:tc>
          <w:tcPr>
            <w:tcW w:w="516"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0C8F0ED" w14:textId="77777777" w:rsidR="00654F8F" w:rsidRPr="00654F8F" w:rsidRDefault="00654F8F" w:rsidP="00654F8F">
            <w:pPr>
              <w:ind w:hanging="2"/>
              <w:jc w:val="center"/>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3</w:t>
            </w:r>
          </w:p>
        </w:tc>
        <w:tc>
          <w:tcPr>
            <w:tcW w:w="4484"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37CF76B6" w14:textId="77777777" w:rsidR="00654F8F" w:rsidRPr="00654F8F" w:rsidRDefault="00654F8F" w:rsidP="00654F8F">
            <w:pPr>
              <w:ind w:hanging="2"/>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Los mecanismos para dar seguimiento al ejercicio de las aportaciones están documentados y tienen tres de las características establecidas en la pregunta.</w:t>
            </w:r>
          </w:p>
        </w:tc>
      </w:tr>
      <w:tr w:rsidR="00654F8F" w:rsidRPr="00654F8F" w14:paraId="4A333C98" w14:textId="77777777" w:rsidTr="00AF212E">
        <w:trPr>
          <w:trHeight w:val="490"/>
        </w:trPr>
        <w:tc>
          <w:tcPr>
            <w:tcW w:w="516"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060FFAB" w14:textId="77777777" w:rsidR="00654F8F" w:rsidRPr="00654F8F" w:rsidRDefault="00654F8F" w:rsidP="00654F8F">
            <w:pPr>
              <w:ind w:hanging="2"/>
              <w:jc w:val="center"/>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4</w:t>
            </w:r>
          </w:p>
        </w:tc>
        <w:tc>
          <w:tcPr>
            <w:tcW w:w="4484"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543D2EA4" w14:textId="77777777" w:rsidR="00654F8F" w:rsidRPr="00654F8F" w:rsidRDefault="00654F8F" w:rsidP="00654F8F">
            <w:pPr>
              <w:ind w:hanging="2"/>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Los mecanismos para dar seguimiento al ejercicio de las aportaciones están documentados y tienen todas las características establecidas en la pregunta.</w:t>
            </w:r>
          </w:p>
        </w:tc>
      </w:tr>
    </w:tbl>
    <w:p w14:paraId="2AA86617" w14:textId="77777777" w:rsidR="00654F8F" w:rsidRPr="00654F8F" w:rsidRDefault="00654F8F" w:rsidP="00654F8F">
      <w:pPr>
        <w:pBdr>
          <w:top w:val="nil"/>
          <w:left w:val="nil"/>
          <w:bottom w:val="nil"/>
          <w:right w:val="nil"/>
          <w:between w:val="nil"/>
        </w:pBdr>
        <w:spacing w:line="276" w:lineRule="auto"/>
        <w:ind w:left="720" w:hanging="720"/>
        <w:jc w:val="both"/>
        <w:rPr>
          <w:rFonts w:ascii="Arial" w:eastAsia="Arial" w:hAnsi="Arial" w:cs="Arial"/>
          <w:color w:val="000000"/>
          <w:szCs w:val="22"/>
          <w:lang w:val="es-MX" w:eastAsia="en-US"/>
        </w:rPr>
      </w:pPr>
    </w:p>
    <w:p w14:paraId="19615627"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lastRenderedPageBreak/>
        <w:t>10.1 En la respuesta se deben describir los mecanismos, así como señalar y justificar las características establecidas, y en su caso, las áreas de mejora detectadas, el uso que se les da y la información generada, es decir si se utiliza en los distintos procesos del FAM-IEB (por ejemplo: planeación, presupuestación, rendición de cuentas, entre otros).</w:t>
      </w:r>
    </w:p>
    <w:p w14:paraId="4632C8D2"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254EF20A"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10.2 Las fuentes de información mínimas a utilizar deben ser documentos normativos, programáticos y financieros, manuales de procedimiento, sistemas y documentos oficiales donde se haga explícito el seguimiento del ejercicio de las aportaciones.</w:t>
      </w:r>
    </w:p>
    <w:p w14:paraId="60A823A0"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2D6BA198"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10.3 La respuesta a esta pregunta debe ser consistente con las respuestas de las preguntas 7 y 14.</w:t>
      </w:r>
    </w:p>
    <w:p w14:paraId="15231059" w14:textId="77777777" w:rsidR="00654F8F" w:rsidRPr="00654F8F" w:rsidRDefault="00654F8F" w:rsidP="00654F8F">
      <w:pPr>
        <w:spacing w:line="276" w:lineRule="auto"/>
        <w:ind w:left="681"/>
        <w:contextualSpacing/>
        <w:jc w:val="both"/>
        <w:rPr>
          <w:rFonts w:ascii="Arial" w:eastAsia="Century Gothic" w:hAnsi="Arial" w:cs="Arial"/>
          <w:sz w:val="22"/>
          <w:lang w:val="es-MX"/>
        </w:rPr>
      </w:pPr>
    </w:p>
    <w:p w14:paraId="7D36EEC9" w14:textId="77777777" w:rsidR="00654F8F" w:rsidRPr="00654F8F" w:rsidRDefault="00654F8F" w:rsidP="00654F8F">
      <w:pPr>
        <w:numPr>
          <w:ilvl w:val="0"/>
          <w:numId w:val="24"/>
        </w:numPr>
        <w:spacing w:line="276" w:lineRule="auto"/>
        <w:jc w:val="both"/>
        <w:rPr>
          <w:rFonts w:ascii="Arial" w:eastAsia="Century Gothic" w:hAnsi="Arial" w:cs="Arial"/>
          <w:b/>
          <w:bCs/>
          <w:szCs w:val="24"/>
          <w:lang w:val="es-MX" w:eastAsia="en-US"/>
        </w:rPr>
      </w:pPr>
      <w:bookmarkStart w:id="59" w:name="_Hlk96621545"/>
      <w:r w:rsidRPr="00654F8F">
        <w:rPr>
          <w:rFonts w:ascii="Arial" w:eastAsia="Century Gothic" w:hAnsi="Arial" w:cs="Arial"/>
          <w:b/>
          <w:bCs/>
          <w:szCs w:val="24"/>
          <w:lang w:val="es-MX" w:eastAsia="en-US"/>
        </w:rPr>
        <w:t>¿Las personas servidoras públicas involucradas en la operación del FAM-IEB recibieron capacitación sobre la normatividad y operación del FAM y el componente FAM-IEB durante [</w:t>
      </w:r>
      <w:r w:rsidRPr="00654F8F">
        <w:rPr>
          <w:rFonts w:ascii="Arial" w:eastAsia="Century Gothic" w:hAnsi="Arial" w:cs="Arial"/>
          <w:b/>
          <w:bCs/>
          <w:szCs w:val="24"/>
          <w:u w:val="single"/>
          <w:lang w:val="es-MX" w:eastAsia="en-US"/>
        </w:rPr>
        <w:t>ejercicio fiscal evaluado</w:t>
      </w:r>
      <w:r w:rsidRPr="00654F8F">
        <w:rPr>
          <w:rFonts w:ascii="Arial" w:eastAsia="Century Gothic" w:hAnsi="Arial" w:cs="Arial"/>
          <w:b/>
          <w:bCs/>
          <w:szCs w:val="24"/>
          <w:lang w:val="es-MX" w:eastAsia="en-US"/>
        </w:rPr>
        <w:t>]?</w:t>
      </w:r>
    </w:p>
    <w:p w14:paraId="3F7387A9" w14:textId="77777777" w:rsidR="00654F8F" w:rsidRPr="00654F8F" w:rsidRDefault="00654F8F" w:rsidP="00654F8F">
      <w:pPr>
        <w:spacing w:line="276" w:lineRule="auto"/>
        <w:ind w:left="720"/>
        <w:contextualSpacing/>
        <w:jc w:val="both"/>
        <w:rPr>
          <w:rFonts w:ascii="Arial" w:eastAsia="Century Gothic" w:hAnsi="Arial" w:cs="Arial"/>
          <w:b/>
          <w:bCs/>
          <w:lang w:val="es-MX"/>
        </w:rPr>
      </w:pPr>
    </w:p>
    <w:p w14:paraId="4E2834F0" w14:textId="77777777" w:rsidR="00654F8F" w:rsidRPr="00654F8F" w:rsidRDefault="00654F8F" w:rsidP="00654F8F">
      <w:pPr>
        <w:tabs>
          <w:tab w:val="left" w:pos="0"/>
          <w:tab w:val="left" w:pos="426"/>
        </w:tabs>
        <w:jc w:val="both"/>
        <w:rPr>
          <w:rFonts w:ascii="Arial" w:hAnsi="Arial" w:cs="Arial"/>
          <w:szCs w:val="24"/>
          <w:lang w:val="es-MX" w:eastAsia="en-US"/>
        </w:rPr>
      </w:pPr>
      <w:r w:rsidRPr="00654F8F">
        <w:rPr>
          <w:rFonts w:ascii="Arial" w:hAnsi="Arial" w:cs="Arial"/>
          <w:szCs w:val="24"/>
          <w:lang w:val="es-MX" w:eastAsia="en-US"/>
        </w:rPr>
        <w:t>No procede valoración cuantitativa.</w:t>
      </w:r>
    </w:p>
    <w:p w14:paraId="7783AD28" w14:textId="77777777" w:rsidR="00654F8F" w:rsidRPr="00654F8F" w:rsidRDefault="00654F8F" w:rsidP="00654F8F">
      <w:pPr>
        <w:spacing w:line="276" w:lineRule="auto"/>
        <w:ind w:hanging="2"/>
        <w:jc w:val="both"/>
        <w:rPr>
          <w:rFonts w:ascii="Arial" w:eastAsia="Century Gothic" w:hAnsi="Arial" w:cs="Arial"/>
          <w:b/>
          <w:bCs/>
          <w:szCs w:val="24"/>
          <w:lang w:val="es-MX" w:eastAsia="en-US"/>
        </w:rPr>
      </w:pPr>
    </w:p>
    <w:p w14:paraId="1196CCCC"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11.1</w:t>
      </w:r>
      <w:r w:rsidRPr="00654F8F">
        <w:rPr>
          <w:rFonts w:ascii="Arial" w:eastAsia="Century Gothic" w:hAnsi="Arial" w:cs="Arial"/>
          <w:szCs w:val="24"/>
          <w:lang w:val="es-MX" w:eastAsia="en-US"/>
        </w:rPr>
        <w:tab/>
        <w:t>En la respuesta se deben señalar los tipos de capacitación, los temas, fechas y modalidades de los eventos. En caso de considerarlo, la utilidad y calidad del proceso de enseñanza aprendizaje.</w:t>
      </w:r>
    </w:p>
    <w:p w14:paraId="613B6BEC"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3FA83751"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11.2</w:t>
      </w:r>
      <w:r w:rsidRPr="00654F8F">
        <w:rPr>
          <w:rFonts w:ascii="Arial" w:eastAsia="Century Gothic" w:hAnsi="Arial" w:cs="Arial"/>
          <w:szCs w:val="24"/>
          <w:lang w:val="es-MX" w:eastAsia="en-US"/>
        </w:rPr>
        <w:tab/>
        <w:t>Las fuentes de información mínimas a utilizar pueden ser los documentos de convocatoria y programa del evento de capacitación y otras evidencias de la capacitación.</w:t>
      </w:r>
    </w:p>
    <w:p w14:paraId="335EFE8F"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5E588F83"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11.3 La respuesta a esta pregunta debe ser consistente con la respuesta de la pregunta 7 y 12.</w:t>
      </w:r>
    </w:p>
    <w:bookmarkEnd w:id="59"/>
    <w:p w14:paraId="06866D16"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6E1385F5" w14:textId="77777777" w:rsidR="00654F8F" w:rsidRPr="00654F8F" w:rsidRDefault="00654F8F" w:rsidP="00654F8F">
      <w:pPr>
        <w:numPr>
          <w:ilvl w:val="0"/>
          <w:numId w:val="24"/>
        </w:numPr>
        <w:spacing w:line="276" w:lineRule="auto"/>
        <w:jc w:val="both"/>
        <w:rPr>
          <w:rFonts w:ascii="Arial" w:eastAsia="Century Gothic" w:hAnsi="Arial" w:cs="Arial"/>
          <w:b/>
          <w:bCs/>
          <w:szCs w:val="24"/>
          <w:lang w:val="es-MX" w:eastAsia="en-US"/>
        </w:rPr>
      </w:pPr>
      <w:r w:rsidRPr="00654F8F">
        <w:rPr>
          <w:rFonts w:ascii="Arial" w:eastAsia="Century Gothic" w:hAnsi="Arial" w:cs="Arial"/>
          <w:b/>
          <w:bCs/>
          <w:szCs w:val="24"/>
          <w:lang w:val="es-MX" w:eastAsia="en-US"/>
        </w:rPr>
        <w:t>¿Cuáles son los retos en la gestión y operación del FAM-IEB en la entidad federativa?</w:t>
      </w:r>
    </w:p>
    <w:p w14:paraId="7E070535"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6E5FB02C"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No procede valoración cuantitativa.</w:t>
      </w:r>
    </w:p>
    <w:p w14:paraId="67F673CE"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74C58E5C"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 xml:space="preserve">12.1 En la respuesta se deben mencionar los retos en términos de los recursos humanos, materiales, condiciones meteorológicas, retraso en la ministración de recursos o alguna otra condición, así como aquellos relacionados con la gestión y operación, los procedimientos, la transparencia, entre otros que se identifiquen; y analizar las estrategias implementadas para superarlos. </w:t>
      </w:r>
    </w:p>
    <w:p w14:paraId="59F3482C"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6524976C"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lastRenderedPageBreak/>
        <w:t>12.2 Las fuentes de información mínimas a utilizar deben ser documentos de planeación, programas anuales de trabajo, informes y documentos institucionales e informes de resultados de las dependencias responsables</w:t>
      </w:r>
      <w:bookmarkStart w:id="60" w:name="_Hlk96621516"/>
      <w:r w:rsidRPr="00654F8F">
        <w:rPr>
          <w:rFonts w:ascii="Arial" w:eastAsia="Century Gothic" w:hAnsi="Arial" w:cs="Arial"/>
          <w:szCs w:val="24"/>
          <w:lang w:val="es-MX" w:eastAsia="en-US"/>
        </w:rPr>
        <w:t xml:space="preserve">, </w:t>
      </w:r>
      <w:bookmarkStart w:id="61" w:name="_Hlk96107041"/>
      <w:r w:rsidRPr="00654F8F">
        <w:rPr>
          <w:rFonts w:ascii="Arial" w:eastAsia="Century Gothic" w:hAnsi="Arial" w:cs="Arial"/>
          <w:szCs w:val="24"/>
          <w:lang w:val="es-MX" w:eastAsia="en-US"/>
        </w:rPr>
        <w:t>informes de evaluaciones y entrevistas</w:t>
      </w:r>
      <w:bookmarkEnd w:id="60"/>
      <w:r w:rsidRPr="00654F8F">
        <w:rPr>
          <w:rFonts w:ascii="Arial" w:eastAsia="Century Gothic" w:hAnsi="Arial" w:cs="Arial"/>
          <w:szCs w:val="24"/>
          <w:lang w:val="es-MX" w:eastAsia="en-US"/>
        </w:rPr>
        <w:t>.</w:t>
      </w:r>
    </w:p>
    <w:bookmarkEnd w:id="61"/>
    <w:p w14:paraId="47D20976"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5FC1DE0A"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12.3 La respuesta a esta pregunta debe ser consistente con la respuesta de las preguntas 7 y 11.</w:t>
      </w:r>
    </w:p>
    <w:p w14:paraId="2B700E3C"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04DEDD28" w14:textId="77777777" w:rsidR="00654F8F" w:rsidRPr="00654F8F" w:rsidRDefault="00654F8F" w:rsidP="00654F8F">
      <w:pPr>
        <w:numPr>
          <w:ilvl w:val="0"/>
          <w:numId w:val="21"/>
        </w:numPr>
        <w:pBdr>
          <w:top w:val="nil"/>
          <w:left w:val="nil"/>
          <w:bottom w:val="nil"/>
          <w:right w:val="nil"/>
          <w:between w:val="nil"/>
        </w:pBdr>
        <w:spacing w:line="276" w:lineRule="auto"/>
        <w:jc w:val="both"/>
        <w:rPr>
          <w:rFonts w:ascii="Arial" w:eastAsia="Arial" w:hAnsi="Arial" w:cs="Arial"/>
          <w:b/>
          <w:bCs/>
          <w:color w:val="000000"/>
          <w:szCs w:val="24"/>
          <w:lang w:val="es-MX" w:eastAsia="en-US"/>
        </w:rPr>
      </w:pPr>
      <w:r w:rsidRPr="00654F8F">
        <w:rPr>
          <w:rFonts w:ascii="Arial" w:eastAsia="Arial" w:hAnsi="Arial" w:cs="Arial"/>
          <w:b/>
          <w:bCs/>
          <w:color w:val="000000"/>
          <w:szCs w:val="24"/>
          <w:lang w:val="es-MX" w:eastAsia="en-US"/>
        </w:rPr>
        <w:t xml:space="preserve">Generación de información y rendición de cuentas </w:t>
      </w:r>
    </w:p>
    <w:p w14:paraId="74D6F456"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756878E8" w14:textId="77777777" w:rsidR="00654F8F" w:rsidRPr="00654F8F" w:rsidRDefault="00654F8F" w:rsidP="00654F8F">
      <w:pPr>
        <w:numPr>
          <w:ilvl w:val="0"/>
          <w:numId w:val="24"/>
        </w:numPr>
        <w:spacing w:line="276" w:lineRule="auto"/>
        <w:jc w:val="both"/>
        <w:rPr>
          <w:rFonts w:ascii="Arial" w:eastAsia="Century Gothic" w:hAnsi="Arial" w:cs="Arial"/>
          <w:b/>
          <w:bCs/>
          <w:szCs w:val="24"/>
          <w:lang w:val="es-MX" w:eastAsia="en-US"/>
        </w:rPr>
      </w:pPr>
      <w:r w:rsidRPr="00654F8F">
        <w:rPr>
          <w:rFonts w:ascii="Arial" w:eastAsia="Century Gothic" w:hAnsi="Arial" w:cs="Arial"/>
          <w:b/>
          <w:bCs/>
          <w:szCs w:val="24"/>
          <w:lang w:val="es-MX" w:eastAsia="en-US"/>
        </w:rPr>
        <w:t>¿Las áreas responsables en la entidad federativa cuentan con información sistematizada para el FAM-IEB?</w:t>
      </w:r>
    </w:p>
    <w:p w14:paraId="43F34B40" w14:textId="77777777" w:rsidR="00654F8F" w:rsidRPr="00654F8F" w:rsidRDefault="00654F8F" w:rsidP="00654F8F">
      <w:pPr>
        <w:spacing w:line="276" w:lineRule="auto"/>
        <w:ind w:left="720"/>
        <w:jc w:val="both"/>
        <w:rPr>
          <w:rFonts w:ascii="Arial" w:eastAsia="Century Gothic" w:hAnsi="Arial" w:cs="Arial"/>
          <w:b/>
          <w:bCs/>
          <w:szCs w:val="24"/>
          <w:lang w:val="es-MX" w:eastAsia="en-US"/>
        </w:rPr>
      </w:pPr>
    </w:p>
    <w:p w14:paraId="679AB089"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No procede valoración cuantitativa.</w:t>
      </w:r>
    </w:p>
    <w:p w14:paraId="34737341" w14:textId="77777777" w:rsidR="00654F8F" w:rsidRPr="00654F8F" w:rsidRDefault="00654F8F" w:rsidP="00654F8F">
      <w:pPr>
        <w:spacing w:line="276" w:lineRule="auto"/>
        <w:jc w:val="both"/>
        <w:rPr>
          <w:rFonts w:ascii="Arial" w:eastAsia="Century Gothic" w:hAnsi="Arial" w:cs="Arial"/>
          <w:szCs w:val="24"/>
          <w:lang w:val="es-MX" w:eastAsia="en-US"/>
        </w:rPr>
      </w:pPr>
    </w:p>
    <w:p w14:paraId="4C194547"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13.1 En la respuesta se debe indicar:</w:t>
      </w:r>
    </w:p>
    <w:p w14:paraId="00838545" w14:textId="77777777" w:rsidR="00654F8F" w:rsidRPr="00654F8F" w:rsidRDefault="00654F8F" w:rsidP="00654F8F">
      <w:pPr>
        <w:numPr>
          <w:ilvl w:val="0"/>
          <w:numId w:val="31"/>
        </w:numPr>
        <w:spacing w:line="276" w:lineRule="auto"/>
        <w:jc w:val="both"/>
        <w:rPr>
          <w:rFonts w:ascii="Arial" w:eastAsia="Century Gothic" w:hAnsi="Arial" w:cs="Arial"/>
          <w:szCs w:val="24"/>
          <w:lang w:val="es-MX" w:eastAsia="en-US"/>
        </w:rPr>
      </w:pPr>
      <w:r w:rsidRPr="00654F8F">
        <w:rPr>
          <w:rFonts w:ascii="Arial" w:eastAsia="Century Gothic" w:hAnsi="Arial" w:cs="Arial"/>
          <w:szCs w:val="24"/>
          <w:lang w:val="es-MX" w:eastAsia="en-US"/>
        </w:rPr>
        <w:t>El o los sistemas o bases de datos con los que se cuenta.</w:t>
      </w:r>
    </w:p>
    <w:p w14:paraId="509C5EB0" w14:textId="77777777" w:rsidR="00654F8F" w:rsidRPr="00654F8F" w:rsidRDefault="00654F8F" w:rsidP="00654F8F">
      <w:pPr>
        <w:numPr>
          <w:ilvl w:val="0"/>
          <w:numId w:val="31"/>
        </w:numPr>
        <w:spacing w:line="276" w:lineRule="auto"/>
        <w:jc w:val="both"/>
        <w:rPr>
          <w:rFonts w:ascii="Arial" w:eastAsia="Times New Roman" w:hAnsi="Arial" w:cs="Arial"/>
          <w:szCs w:val="24"/>
          <w:lang w:val="es-MX" w:eastAsia="en-US"/>
        </w:rPr>
      </w:pPr>
      <w:bookmarkStart w:id="62" w:name="_Hlk96622432"/>
      <w:r w:rsidRPr="00654F8F">
        <w:rPr>
          <w:rFonts w:ascii="Arial" w:eastAsia="Times New Roman" w:hAnsi="Arial" w:cs="Arial"/>
          <w:szCs w:val="24"/>
          <w:lang w:val="es-MX" w:eastAsia="en-US"/>
        </w:rPr>
        <w:t>El tipo de información que se sistematiza.</w:t>
      </w:r>
    </w:p>
    <w:bookmarkEnd w:id="62"/>
    <w:p w14:paraId="19E96FBD" w14:textId="77777777" w:rsidR="00654F8F" w:rsidRPr="00654F8F" w:rsidRDefault="00654F8F" w:rsidP="00654F8F">
      <w:pPr>
        <w:numPr>
          <w:ilvl w:val="0"/>
          <w:numId w:val="31"/>
        </w:numPr>
        <w:spacing w:line="276" w:lineRule="auto"/>
        <w:jc w:val="both"/>
        <w:rPr>
          <w:rFonts w:ascii="Arial" w:eastAsia="Century Gothic" w:hAnsi="Arial" w:cs="Arial"/>
          <w:szCs w:val="24"/>
          <w:lang w:val="es-MX" w:eastAsia="en-US"/>
        </w:rPr>
      </w:pPr>
      <w:r w:rsidRPr="00654F8F">
        <w:rPr>
          <w:rFonts w:ascii="Arial" w:eastAsia="Century Gothic" w:hAnsi="Arial" w:cs="Arial"/>
          <w:szCs w:val="24"/>
          <w:lang w:val="es-MX" w:eastAsia="en-US"/>
        </w:rPr>
        <w:t>Las áreas responsables que participan en la sistematización de la información.</w:t>
      </w:r>
    </w:p>
    <w:p w14:paraId="2B7076E2" w14:textId="77777777" w:rsidR="00654F8F" w:rsidRPr="00654F8F" w:rsidRDefault="00654F8F" w:rsidP="00654F8F">
      <w:pPr>
        <w:numPr>
          <w:ilvl w:val="0"/>
          <w:numId w:val="31"/>
        </w:numPr>
        <w:spacing w:line="276" w:lineRule="auto"/>
        <w:jc w:val="both"/>
        <w:rPr>
          <w:rFonts w:ascii="Arial" w:eastAsia="Century Gothic" w:hAnsi="Arial" w:cs="Arial"/>
          <w:szCs w:val="24"/>
          <w:lang w:val="es-MX" w:eastAsia="en-US"/>
        </w:rPr>
      </w:pPr>
      <w:r w:rsidRPr="00654F8F">
        <w:rPr>
          <w:rFonts w:ascii="Arial" w:eastAsia="Century Gothic" w:hAnsi="Arial" w:cs="Arial"/>
          <w:szCs w:val="24"/>
          <w:lang w:val="es-MX" w:eastAsia="en-US"/>
        </w:rPr>
        <w:t xml:space="preserve">Si existe capacitación </w:t>
      </w:r>
      <w:bookmarkStart w:id="63" w:name="_Hlk96622451"/>
      <w:r w:rsidRPr="00654F8F">
        <w:rPr>
          <w:rFonts w:ascii="Arial" w:eastAsia="Century Gothic" w:hAnsi="Arial" w:cs="Arial"/>
          <w:szCs w:val="24"/>
          <w:lang w:val="es-MX" w:eastAsia="en-US"/>
        </w:rPr>
        <w:t xml:space="preserve">y/o asesoría </w:t>
      </w:r>
      <w:bookmarkEnd w:id="63"/>
      <w:r w:rsidRPr="00654F8F">
        <w:rPr>
          <w:rFonts w:ascii="Arial" w:eastAsia="Century Gothic" w:hAnsi="Arial" w:cs="Arial"/>
          <w:szCs w:val="24"/>
          <w:lang w:val="es-MX" w:eastAsia="en-US"/>
        </w:rPr>
        <w:t>a los responsables de los procesos sobre la sistematización de la información.</w:t>
      </w:r>
    </w:p>
    <w:p w14:paraId="148D920C" w14:textId="77777777" w:rsidR="00654F8F" w:rsidRPr="00654F8F" w:rsidRDefault="00654F8F" w:rsidP="00654F8F">
      <w:pPr>
        <w:numPr>
          <w:ilvl w:val="0"/>
          <w:numId w:val="31"/>
        </w:numPr>
        <w:spacing w:line="276" w:lineRule="auto"/>
        <w:jc w:val="both"/>
        <w:rPr>
          <w:rFonts w:ascii="Arial" w:eastAsia="Century Gothic" w:hAnsi="Arial" w:cs="Arial"/>
          <w:szCs w:val="24"/>
          <w:lang w:val="es-MX" w:eastAsia="en-US"/>
        </w:rPr>
      </w:pPr>
      <w:r w:rsidRPr="00654F8F">
        <w:rPr>
          <w:rFonts w:ascii="Arial" w:eastAsia="Century Gothic" w:hAnsi="Arial" w:cs="Arial"/>
          <w:szCs w:val="24"/>
          <w:lang w:val="es-MX" w:eastAsia="en-US"/>
        </w:rPr>
        <w:t>Los retos y buenas prácticas identificadas en los procesos de sistematización de la información.</w:t>
      </w:r>
    </w:p>
    <w:p w14:paraId="162896F3"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2E33B1C9"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13.2 Se entenderá por información sistematizada a la que se encuentre en bases de datos y/o disponible en un sistema informático</w:t>
      </w:r>
      <w:bookmarkStart w:id="64" w:name="_Hlk98861003"/>
      <w:r w:rsidRPr="00654F8F">
        <w:rPr>
          <w:rFonts w:ascii="Arial" w:eastAsia="Times New Roman" w:hAnsi="Arial" w:cs="Arial"/>
          <w:szCs w:val="24"/>
          <w:lang w:val="es-MX" w:eastAsia="en-US"/>
        </w:rPr>
        <w:t xml:space="preserve">, por ejemplo: referente al destino de los recursos, proyectos realizados, o cualquier aspecto relacionado con el </w:t>
      </w:r>
      <w:bookmarkEnd w:id="64"/>
      <w:r w:rsidRPr="00654F8F">
        <w:rPr>
          <w:rFonts w:ascii="Arial" w:eastAsia="Times New Roman" w:hAnsi="Arial" w:cs="Arial"/>
          <w:szCs w:val="24"/>
          <w:lang w:val="es-MX" w:eastAsia="en-US"/>
        </w:rPr>
        <w:t>componente FAM-IEB</w:t>
      </w:r>
      <w:r w:rsidRPr="00654F8F">
        <w:rPr>
          <w:rFonts w:ascii="Arial" w:eastAsia="Century Gothic" w:hAnsi="Arial" w:cs="Arial"/>
          <w:szCs w:val="24"/>
          <w:lang w:val="es-MX" w:eastAsia="en-US"/>
        </w:rPr>
        <w:t>.</w:t>
      </w:r>
    </w:p>
    <w:p w14:paraId="103826C4"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5533F043"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13.3 Las fuentes de información mínimas a utilizar deben ser las entrevistas realizadas a las personas servidoras públicas, sistemas de información, documentos de capacitación sobre los sistemas de información.</w:t>
      </w:r>
    </w:p>
    <w:p w14:paraId="449529FC"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297874C0"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13.4 La respuesta a esta pregunta debe ser consistente con la respuesta de la pregunta 5, 14, 15, 16, 17, 18 y 20.</w:t>
      </w:r>
    </w:p>
    <w:p w14:paraId="0D23B92D" w14:textId="77777777" w:rsidR="00654F8F" w:rsidRPr="00654F8F" w:rsidRDefault="00654F8F" w:rsidP="00654F8F">
      <w:pPr>
        <w:numPr>
          <w:ilvl w:val="0"/>
          <w:numId w:val="24"/>
        </w:numPr>
        <w:spacing w:line="276" w:lineRule="auto"/>
        <w:jc w:val="both"/>
        <w:rPr>
          <w:rFonts w:ascii="Arial" w:eastAsia="Century Gothic" w:hAnsi="Arial" w:cs="Arial"/>
          <w:b/>
          <w:bCs/>
          <w:szCs w:val="24"/>
          <w:lang w:val="es-MX" w:eastAsia="en-US"/>
        </w:rPr>
      </w:pPr>
      <w:r w:rsidRPr="00654F8F">
        <w:rPr>
          <w:rFonts w:ascii="Arial" w:eastAsia="Century Gothic" w:hAnsi="Arial" w:cs="Arial"/>
          <w:b/>
          <w:bCs/>
          <w:szCs w:val="24"/>
          <w:lang w:val="es-MX" w:eastAsia="en-US"/>
        </w:rPr>
        <w:t>La entidad federativa reporta información para monitorear el desempeño del FAM-IEB con las siguientes características:</w:t>
      </w:r>
    </w:p>
    <w:p w14:paraId="2E83BB81" w14:textId="77777777" w:rsidR="00654F8F" w:rsidRPr="00654F8F" w:rsidRDefault="00654F8F" w:rsidP="00654F8F">
      <w:pPr>
        <w:spacing w:line="276" w:lineRule="auto"/>
        <w:ind w:hanging="2"/>
        <w:jc w:val="both"/>
        <w:rPr>
          <w:rFonts w:ascii="Arial" w:eastAsia="Century Gothic" w:hAnsi="Arial" w:cs="Arial"/>
          <w:b/>
          <w:bCs/>
          <w:szCs w:val="24"/>
          <w:lang w:val="es-MX" w:eastAsia="en-US"/>
        </w:rPr>
      </w:pPr>
    </w:p>
    <w:p w14:paraId="0EBD1AA2" w14:textId="77777777" w:rsidR="00654F8F" w:rsidRPr="00654F8F" w:rsidRDefault="00654F8F" w:rsidP="00654F8F">
      <w:pPr>
        <w:numPr>
          <w:ilvl w:val="0"/>
          <w:numId w:val="32"/>
        </w:numPr>
        <w:spacing w:line="276" w:lineRule="auto"/>
        <w:jc w:val="both"/>
        <w:rPr>
          <w:rFonts w:ascii="Arial" w:eastAsia="Century Gothic" w:hAnsi="Arial" w:cs="Arial"/>
          <w:szCs w:val="24"/>
          <w:lang w:val="es-MX" w:eastAsia="en-US"/>
        </w:rPr>
      </w:pPr>
      <w:r w:rsidRPr="00654F8F">
        <w:rPr>
          <w:rFonts w:ascii="Arial" w:eastAsia="Century Gothic" w:hAnsi="Arial" w:cs="Arial"/>
          <w:szCs w:val="24"/>
          <w:lang w:val="es-MX" w:eastAsia="en-US"/>
        </w:rPr>
        <w:t>Homogénea, es decir, que permite su comparación con base en los preceptos de armonización contable.</w:t>
      </w:r>
    </w:p>
    <w:p w14:paraId="07B3795E" w14:textId="77777777" w:rsidR="00654F8F" w:rsidRPr="00654F8F" w:rsidRDefault="00654F8F" w:rsidP="00654F8F">
      <w:pPr>
        <w:numPr>
          <w:ilvl w:val="0"/>
          <w:numId w:val="32"/>
        </w:numPr>
        <w:spacing w:line="276" w:lineRule="auto"/>
        <w:jc w:val="both"/>
        <w:rPr>
          <w:rFonts w:ascii="Arial" w:eastAsia="Century Gothic" w:hAnsi="Arial" w:cs="Arial"/>
          <w:szCs w:val="24"/>
          <w:lang w:val="es-MX" w:eastAsia="en-US"/>
        </w:rPr>
      </w:pPr>
      <w:r w:rsidRPr="00654F8F">
        <w:rPr>
          <w:rFonts w:ascii="Arial" w:eastAsia="Century Gothic" w:hAnsi="Arial" w:cs="Arial"/>
          <w:szCs w:val="24"/>
          <w:lang w:val="es-MX" w:eastAsia="en-US"/>
        </w:rPr>
        <w:lastRenderedPageBreak/>
        <w:t xml:space="preserve">Desagregada (granularidad de acuerdo con la </w:t>
      </w:r>
      <w:r w:rsidRPr="00654F8F">
        <w:rPr>
          <w:rFonts w:ascii="Arial" w:eastAsia="Century Gothic" w:hAnsi="Arial" w:cs="Arial"/>
          <w:i/>
          <w:szCs w:val="24"/>
          <w:lang w:val="es-MX" w:eastAsia="en-US"/>
        </w:rPr>
        <w:t>Guía de Criterios para el Reporte del ejercicio, destino y resultados de los recursos federales transferidos</w:t>
      </w:r>
      <w:r w:rsidRPr="00654F8F">
        <w:rPr>
          <w:rFonts w:ascii="Arial" w:eastAsia="Century Gothic" w:hAnsi="Arial" w:cs="Arial"/>
          <w:szCs w:val="24"/>
          <w:lang w:val="es-MX" w:eastAsia="en-US"/>
        </w:rPr>
        <w:t>), es decir, con el detalle suficiente sobre el ejercicio, destino y resultados.</w:t>
      </w:r>
    </w:p>
    <w:p w14:paraId="0B43CDB0" w14:textId="77777777" w:rsidR="00654F8F" w:rsidRPr="00654F8F" w:rsidRDefault="00654F8F" w:rsidP="00654F8F">
      <w:pPr>
        <w:numPr>
          <w:ilvl w:val="0"/>
          <w:numId w:val="32"/>
        </w:numPr>
        <w:spacing w:line="276" w:lineRule="auto"/>
        <w:jc w:val="both"/>
        <w:rPr>
          <w:rFonts w:ascii="Arial" w:eastAsia="Century Gothic" w:hAnsi="Arial" w:cs="Arial"/>
          <w:szCs w:val="24"/>
          <w:lang w:val="es-MX" w:eastAsia="en-US"/>
        </w:rPr>
      </w:pPr>
      <w:r w:rsidRPr="00654F8F">
        <w:rPr>
          <w:rFonts w:ascii="Arial" w:eastAsia="Century Gothic" w:hAnsi="Arial" w:cs="Arial"/>
          <w:szCs w:val="24"/>
          <w:lang w:val="es-MX" w:eastAsia="en-US"/>
        </w:rPr>
        <w:t xml:space="preserve">Completa (cabalidad de acuerdo con </w:t>
      </w:r>
      <w:r w:rsidRPr="00654F8F">
        <w:rPr>
          <w:rFonts w:ascii="Arial" w:eastAsia="Century Gothic" w:hAnsi="Arial" w:cs="Arial"/>
          <w:i/>
          <w:szCs w:val="24"/>
          <w:lang w:val="es-MX" w:eastAsia="en-US"/>
        </w:rPr>
        <w:t>Guía de Criterios para el Reporte del ejercicio, destino y resultados de los recursos federales transferidos</w:t>
      </w:r>
      <w:r w:rsidRPr="00654F8F">
        <w:rPr>
          <w:rFonts w:ascii="Arial" w:eastAsia="Century Gothic" w:hAnsi="Arial" w:cs="Arial"/>
          <w:szCs w:val="24"/>
          <w:lang w:val="es-MX" w:eastAsia="en-US"/>
        </w:rPr>
        <w:t>), es decir que incluya la totalidad de la información solicitada.</w:t>
      </w:r>
    </w:p>
    <w:p w14:paraId="433697CD" w14:textId="77777777" w:rsidR="00654F8F" w:rsidRPr="00654F8F" w:rsidRDefault="00654F8F" w:rsidP="00654F8F">
      <w:pPr>
        <w:numPr>
          <w:ilvl w:val="0"/>
          <w:numId w:val="32"/>
        </w:numPr>
        <w:spacing w:line="276" w:lineRule="auto"/>
        <w:jc w:val="both"/>
        <w:rPr>
          <w:rFonts w:ascii="Arial" w:eastAsia="Century Gothic" w:hAnsi="Arial" w:cs="Arial"/>
          <w:szCs w:val="24"/>
          <w:lang w:val="es-MX" w:eastAsia="en-US"/>
        </w:rPr>
      </w:pPr>
      <w:r w:rsidRPr="00654F8F">
        <w:rPr>
          <w:rFonts w:ascii="Arial" w:eastAsia="Century Gothic" w:hAnsi="Arial" w:cs="Arial"/>
          <w:szCs w:val="24"/>
          <w:lang w:val="es-MX" w:eastAsia="en-US"/>
        </w:rPr>
        <w:t>Congruente, es decir, que esté consolidada y validada de acuerdo con el procedimiento establecido en la normatividad aplicable.</w:t>
      </w:r>
    </w:p>
    <w:p w14:paraId="206A7C86" w14:textId="77777777" w:rsidR="00654F8F" w:rsidRPr="00654F8F" w:rsidRDefault="00654F8F" w:rsidP="00654F8F">
      <w:pPr>
        <w:numPr>
          <w:ilvl w:val="0"/>
          <w:numId w:val="32"/>
        </w:numPr>
        <w:spacing w:line="276" w:lineRule="auto"/>
        <w:jc w:val="both"/>
        <w:rPr>
          <w:rFonts w:ascii="Arial" w:eastAsia="Century Gothic" w:hAnsi="Arial" w:cs="Arial"/>
          <w:szCs w:val="24"/>
          <w:lang w:val="es-MX" w:eastAsia="en-US"/>
        </w:rPr>
      </w:pPr>
      <w:r w:rsidRPr="00654F8F">
        <w:rPr>
          <w:rFonts w:ascii="Arial" w:eastAsia="Century Gothic" w:hAnsi="Arial" w:cs="Arial"/>
          <w:szCs w:val="24"/>
          <w:lang w:val="es-MX" w:eastAsia="en-US"/>
        </w:rPr>
        <w:t>Actualizada, de acuerdo con la periodicidad definida en la normatividad aplicable.</w:t>
      </w:r>
    </w:p>
    <w:p w14:paraId="3037ED7C"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6C9E687D"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Si la entidad federativa no reporta información que permita monitorear el desempeño o la información no tiene al menos una de las características establecidas en la pregunta se considera información inexistente y, por lo tanto, la respuesta es “No”.</w:t>
      </w:r>
    </w:p>
    <w:p w14:paraId="141B7754"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7CBD84FD"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Si la entidad federativa cuenta con información para responder la pregunta, es decir, si la respuesta es “Sí” se debe seleccionar un nivel según los siguientes criterios.</w:t>
      </w:r>
    </w:p>
    <w:p w14:paraId="0DA3D5F3" w14:textId="77777777" w:rsidR="00654F8F" w:rsidRPr="00654F8F" w:rsidRDefault="00654F8F" w:rsidP="00654F8F">
      <w:pPr>
        <w:spacing w:line="276" w:lineRule="auto"/>
        <w:ind w:hanging="2"/>
        <w:jc w:val="both"/>
        <w:rPr>
          <w:rFonts w:ascii="Arial" w:eastAsia="Century Gothic" w:hAnsi="Arial" w:cs="Arial"/>
          <w:szCs w:val="22"/>
          <w:lang w:val="es-MX" w:eastAsia="en-US"/>
        </w:rPr>
      </w:pPr>
    </w:p>
    <w:tbl>
      <w:tblPr>
        <w:tblW w:w="5000" w:type="pct"/>
        <w:tblBorders>
          <w:top w:val="nil"/>
          <w:left w:val="nil"/>
          <w:bottom w:val="nil"/>
          <w:right w:val="nil"/>
          <w:insideH w:val="nil"/>
          <w:insideV w:val="nil"/>
        </w:tblBorders>
        <w:tblLook w:val="0600" w:firstRow="0" w:lastRow="0" w:firstColumn="0" w:lastColumn="0" w:noHBand="1" w:noVBand="1"/>
      </w:tblPr>
      <w:tblGrid>
        <w:gridCol w:w="908"/>
        <w:gridCol w:w="8853"/>
      </w:tblGrid>
      <w:tr w:rsidR="00654F8F" w:rsidRPr="00654F8F" w14:paraId="02DCE7DA" w14:textId="77777777" w:rsidTr="00AF212E">
        <w:trPr>
          <w:trHeight w:val="360"/>
          <w:tblHeader/>
        </w:trPr>
        <w:tc>
          <w:tcPr>
            <w:tcW w:w="46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1537E74" w14:textId="77777777" w:rsidR="00654F8F" w:rsidRPr="00654F8F" w:rsidRDefault="00654F8F" w:rsidP="00654F8F">
            <w:pPr>
              <w:ind w:hanging="2"/>
              <w:jc w:val="center"/>
              <w:rPr>
                <w:rFonts w:ascii="Arial" w:eastAsia="Century Gothic" w:hAnsi="Arial" w:cs="Arial"/>
                <w:b/>
                <w:sz w:val="20"/>
                <w:szCs w:val="24"/>
                <w:lang w:val="es-MX" w:eastAsia="en-US"/>
              </w:rPr>
            </w:pPr>
            <w:r w:rsidRPr="00654F8F">
              <w:rPr>
                <w:rFonts w:ascii="Arial" w:eastAsia="Century Gothic" w:hAnsi="Arial" w:cs="Arial"/>
                <w:b/>
                <w:sz w:val="20"/>
                <w:szCs w:val="24"/>
                <w:lang w:val="es-MX" w:eastAsia="en-US"/>
              </w:rPr>
              <w:t>Nivel</w:t>
            </w:r>
          </w:p>
        </w:tc>
        <w:tc>
          <w:tcPr>
            <w:tcW w:w="4535" w:type="pct"/>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5B27044D" w14:textId="77777777" w:rsidR="00654F8F" w:rsidRPr="00654F8F" w:rsidRDefault="00654F8F" w:rsidP="00654F8F">
            <w:pPr>
              <w:ind w:hanging="2"/>
              <w:jc w:val="center"/>
              <w:rPr>
                <w:rFonts w:ascii="Arial" w:eastAsia="Century Gothic" w:hAnsi="Arial" w:cs="Arial"/>
                <w:b/>
                <w:sz w:val="20"/>
                <w:szCs w:val="24"/>
                <w:lang w:val="es-MX" w:eastAsia="en-US"/>
              </w:rPr>
            </w:pPr>
            <w:r w:rsidRPr="00654F8F">
              <w:rPr>
                <w:rFonts w:ascii="Arial" w:eastAsia="Century Gothic" w:hAnsi="Arial" w:cs="Arial"/>
                <w:b/>
                <w:sz w:val="20"/>
                <w:szCs w:val="24"/>
                <w:lang w:val="es-MX" w:eastAsia="en-US"/>
              </w:rPr>
              <w:t>Criterios</w:t>
            </w:r>
          </w:p>
        </w:tc>
      </w:tr>
      <w:tr w:rsidR="00654F8F" w:rsidRPr="00654F8F" w14:paraId="4F53150F" w14:textId="77777777" w:rsidTr="00AF212E">
        <w:trPr>
          <w:trHeight w:val="574"/>
        </w:trPr>
        <w:tc>
          <w:tcPr>
            <w:tcW w:w="465"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FB73C8E" w14:textId="77777777" w:rsidR="00654F8F" w:rsidRPr="00654F8F" w:rsidRDefault="00654F8F" w:rsidP="00654F8F">
            <w:pPr>
              <w:ind w:hanging="2"/>
              <w:jc w:val="center"/>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1</w:t>
            </w:r>
          </w:p>
        </w:tc>
        <w:tc>
          <w:tcPr>
            <w:tcW w:w="4535"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639B13CA" w14:textId="77777777" w:rsidR="00654F8F" w:rsidRPr="00654F8F" w:rsidRDefault="00654F8F" w:rsidP="00654F8F">
            <w:pPr>
              <w:ind w:hanging="2"/>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La información que reporta la entidad federativa tiene una o dos de las características establecidas en la pregunta.</w:t>
            </w:r>
          </w:p>
        </w:tc>
      </w:tr>
      <w:tr w:rsidR="00654F8F" w:rsidRPr="00654F8F" w14:paraId="19A9EADD" w14:textId="77777777" w:rsidTr="00AF212E">
        <w:trPr>
          <w:trHeight w:val="516"/>
        </w:trPr>
        <w:tc>
          <w:tcPr>
            <w:tcW w:w="465"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15BB0C6" w14:textId="77777777" w:rsidR="00654F8F" w:rsidRPr="00654F8F" w:rsidRDefault="00654F8F" w:rsidP="00654F8F">
            <w:pPr>
              <w:ind w:hanging="2"/>
              <w:jc w:val="center"/>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2</w:t>
            </w:r>
          </w:p>
        </w:tc>
        <w:tc>
          <w:tcPr>
            <w:tcW w:w="4535"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75996AFA" w14:textId="77777777" w:rsidR="00654F8F" w:rsidRPr="00654F8F" w:rsidRDefault="00654F8F" w:rsidP="00654F8F">
            <w:pPr>
              <w:ind w:hanging="2"/>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La información que reporta la entidad federativa tiene tres de las características establecidas en la pregunta.</w:t>
            </w:r>
          </w:p>
        </w:tc>
      </w:tr>
      <w:tr w:rsidR="00654F8F" w:rsidRPr="00654F8F" w14:paraId="1633662E" w14:textId="77777777" w:rsidTr="00AF212E">
        <w:trPr>
          <w:trHeight w:val="498"/>
        </w:trPr>
        <w:tc>
          <w:tcPr>
            <w:tcW w:w="465"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6A3E572" w14:textId="77777777" w:rsidR="00654F8F" w:rsidRPr="00654F8F" w:rsidRDefault="00654F8F" w:rsidP="00654F8F">
            <w:pPr>
              <w:ind w:hanging="2"/>
              <w:jc w:val="center"/>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3</w:t>
            </w:r>
          </w:p>
        </w:tc>
        <w:tc>
          <w:tcPr>
            <w:tcW w:w="4535"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78A612FD" w14:textId="77777777" w:rsidR="00654F8F" w:rsidRPr="00654F8F" w:rsidRDefault="00654F8F" w:rsidP="00654F8F">
            <w:pPr>
              <w:ind w:hanging="2"/>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La información que reporta la entidad federativa tiene cuatro de las características establecidas en la pregunta.</w:t>
            </w:r>
          </w:p>
        </w:tc>
      </w:tr>
      <w:tr w:rsidR="00654F8F" w:rsidRPr="00654F8F" w14:paraId="10A04C59" w14:textId="77777777" w:rsidTr="00AF212E">
        <w:trPr>
          <w:trHeight w:val="509"/>
        </w:trPr>
        <w:tc>
          <w:tcPr>
            <w:tcW w:w="465"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CE3A656" w14:textId="77777777" w:rsidR="00654F8F" w:rsidRPr="00654F8F" w:rsidRDefault="00654F8F" w:rsidP="00654F8F">
            <w:pPr>
              <w:ind w:hanging="2"/>
              <w:jc w:val="center"/>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4</w:t>
            </w:r>
          </w:p>
        </w:tc>
        <w:tc>
          <w:tcPr>
            <w:tcW w:w="4535"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547110DA" w14:textId="77777777" w:rsidR="00654F8F" w:rsidRPr="00654F8F" w:rsidRDefault="00654F8F" w:rsidP="00654F8F">
            <w:pPr>
              <w:ind w:hanging="2"/>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La información que reporta la entidad federativa tiene todas las características establecidas en la pregunta.</w:t>
            </w:r>
          </w:p>
        </w:tc>
      </w:tr>
    </w:tbl>
    <w:p w14:paraId="709D9AF1" w14:textId="77777777" w:rsidR="00654F8F" w:rsidRPr="00654F8F" w:rsidRDefault="00654F8F" w:rsidP="00654F8F">
      <w:pPr>
        <w:pBdr>
          <w:top w:val="nil"/>
          <w:left w:val="nil"/>
          <w:bottom w:val="nil"/>
          <w:right w:val="nil"/>
          <w:between w:val="nil"/>
        </w:pBdr>
        <w:spacing w:line="276" w:lineRule="auto"/>
        <w:ind w:left="720" w:hanging="720"/>
        <w:jc w:val="both"/>
        <w:rPr>
          <w:rFonts w:ascii="Arial" w:eastAsia="Arial" w:hAnsi="Arial" w:cs="Arial"/>
          <w:color w:val="000000"/>
          <w:szCs w:val="22"/>
          <w:lang w:val="es-MX" w:eastAsia="en-US"/>
        </w:rPr>
      </w:pPr>
    </w:p>
    <w:p w14:paraId="694DFA9F"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14.1 En la respuesta se debe señalar la información para monitorear el desempeño reportada en la entidad federativa, así como señalar y justificar las características que tiene, y en su caso, indicar las áreas de oportunidad detectadas. Además, se debe describir y valorar el proceso de validación de la información reportada a la SHCP, y señalar si existe coordinación entre los Institutos Estatales de Infraestructura Física Educativa en la entidad, la SEP y el INIFED (o la institución o dirección que haya absorbido las funciones de este instituto), en términos de la integración, consolidación y validación de la información.</w:t>
      </w:r>
    </w:p>
    <w:p w14:paraId="6F949554"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3231A31D"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 xml:space="preserve">Se entenderá por información para monitorear el desempeño a la estipulada en la LFPRH y la LCF, presupuesto e indicadores, de acuerdo con los componentes con los cuales se da </w:t>
      </w:r>
      <w:r w:rsidRPr="00654F8F">
        <w:rPr>
          <w:rFonts w:ascii="Arial" w:eastAsia="Century Gothic" w:hAnsi="Arial" w:cs="Arial"/>
          <w:szCs w:val="24"/>
          <w:lang w:val="es-MX" w:eastAsia="en-US"/>
        </w:rPr>
        <w:lastRenderedPageBreak/>
        <w:t xml:space="preserve">seguimiento a los recursos en el Sistema de la SHCP aplicables al FAM-IEB (gestión de proyectos, avance financiero, indicadores y evaluaciones). En la normatividad aplicable se considera la LFPRH, </w:t>
      </w:r>
      <w:r w:rsidRPr="00654F8F">
        <w:rPr>
          <w:rFonts w:ascii="Arial" w:eastAsia="Helvetica Neue" w:hAnsi="Arial" w:cs="Arial"/>
          <w:color w:val="000000"/>
          <w:szCs w:val="24"/>
          <w:lang w:val="es-MX" w:eastAsia="en-US"/>
        </w:rPr>
        <w:t>Ley General de Contabilidad Gubernamental</w:t>
      </w:r>
      <w:r w:rsidRPr="00654F8F">
        <w:rPr>
          <w:rFonts w:ascii="Arial" w:eastAsia="Century Gothic" w:hAnsi="Arial" w:cs="Arial"/>
          <w:szCs w:val="24"/>
          <w:lang w:val="es-MX" w:eastAsia="en-US"/>
        </w:rPr>
        <w:t xml:space="preserve"> y los </w:t>
      </w:r>
      <w:r w:rsidRPr="00654F8F">
        <w:rPr>
          <w:rFonts w:ascii="Arial" w:eastAsia="Times New Roman" w:hAnsi="Arial" w:cs="Arial"/>
          <w:i/>
          <w:iCs/>
          <w:szCs w:val="24"/>
          <w:lang w:val="es-MX" w:eastAsia="en-US"/>
        </w:rPr>
        <w:t xml:space="preserve">Lineamientos para informar sobre los recursos federales transferidos a las entidades federativas, municipios y demarcaciones territoriales del Distrito Federal y de operación de los recursos del Ramo General 33 </w:t>
      </w:r>
      <w:r w:rsidRPr="00654F8F">
        <w:rPr>
          <w:rFonts w:ascii="Arial" w:eastAsia="Century Gothic" w:hAnsi="Arial" w:cs="Arial"/>
          <w:szCs w:val="24"/>
          <w:lang w:val="es-MX" w:eastAsia="en-US"/>
        </w:rPr>
        <w:t>y la normatividad aplicable en la entidad federativa.</w:t>
      </w:r>
    </w:p>
    <w:p w14:paraId="354B6315"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2824E469"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14.2 Las fuentes de información mínimas a utilizar deben ser documentos oficiales, informes trimestrales, estados analíticos del ejercicio del presupuesto, reportes del SRFT, MIR, informes de resultados de las dependencias responsables, bases de datos, sistemas informáticos y documentos de seguimiento de las aportaciones.</w:t>
      </w:r>
    </w:p>
    <w:p w14:paraId="2A5B6A6F"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100EF972"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14.3 La respuesta a esta pregunta debe ser consistente con las respuestas de las preguntas 3, 10, 13, 15, 16, 17, 18 y 20.</w:t>
      </w:r>
    </w:p>
    <w:p w14:paraId="29844B14" w14:textId="77777777" w:rsidR="00654F8F" w:rsidRPr="00654F8F" w:rsidRDefault="00654F8F" w:rsidP="00654F8F">
      <w:pPr>
        <w:jc w:val="both"/>
        <w:rPr>
          <w:rFonts w:ascii="Arial" w:eastAsia="Arial Black" w:hAnsi="Arial" w:cs="Arial"/>
          <w:szCs w:val="24"/>
          <w:lang w:val="es-MX" w:eastAsia="en-US"/>
        </w:rPr>
      </w:pPr>
    </w:p>
    <w:p w14:paraId="01DF45A6" w14:textId="77777777" w:rsidR="00654F8F" w:rsidRPr="00654F8F" w:rsidRDefault="00654F8F" w:rsidP="00654F8F">
      <w:pPr>
        <w:numPr>
          <w:ilvl w:val="0"/>
          <w:numId w:val="24"/>
        </w:numPr>
        <w:spacing w:line="276" w:lineRule="auto"/>
        <w:jc w:val="both"/>
        <w:rPr>
          <w:rFonts w:ascii="Arial" w:eastAsia="Century Gothic" w:hAnsi="Arial" w:cs="Arial"/>
          <w:b/>
          <w:bCs/>
          <w:szCs w:val="24"/>
          <w:lang w:val="es-MX" w:eastAsia="en-US"/>
        </w:rPr>
      </w:pPr>
      <w:r w:rsidRPr="00654F8F">
        <w:rPr>
          <w:rFonts w:ascii="Arial" w:eastAsia="Century Gothic" w:hAnsi="Arial" w:cs="Arial"/>
          <w:b/>
          <w:bCs/>
          <w:szCs w:val="24"/>
          <w:lang w:val="es-MX" w:eastAsia="en-US"/>
        </w:rPr>
        <w:t>La dependencia responsable del FAM-IEB y las áreas involucradas en su operación en la entidad federativa cuentan con mecanismos de transparencia y rendición de cuentas, y tienen las siguientes características:</w:t>
      </w:r>
    </w:p>
    <w:p w14:paraId="6D7FB4BD"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 xml:space="preserve"> </w:t>
      </w:r>
    </w:p>
    <w:p w14:paraId="5745A2C8" w14:textId="77777777" w:rsidR="00654F8F" w:rsidRPr="00654F8F" w:rsidRDefault="00654F8F" w:rsidP="00654F8F">
      <w:pPr>
        <w:numPr>
          <w:ilvl w:val="1"/>
          <w:numId w:val="33"/>
        </w:numPr>
        <w:spacing w:line="276" w:lineRule="auto"/>
        <w:jc w:val="both"/>
        <w:rPr>
          <w:rFonts w:ascii="Arial" w:eastAsia="Century Gothic" w:hAnsi="Arial" w:cs="Arial"/>
          <w:szCs w:val="24"/>
          <w:lang w:val="es-MX" w:eastAsia="en-US"/>
        </w:rPr>
      </w:pPr>
      <w:r w:rsidRPr="00654F8F">
        <w:rPr>
          <w:rFonts w:ascii="Arial" w:eastAsia="Century Gothic" w:hAnsi="Arial" w:cs="Arial"/>
          <w:szCs w:val="24"/>
          <w:lang w:val="es-MX" w:eastAsia="en-US"/>
        </w:rPr>
        <w:t>Los documentos normativos del fondo están actualizados y son públicos, es decir, disponibles en páginas electrónicas oficiales.</w:t>
      </w:r>
    </w:p>
    <w:p w14:paraId="2582C79F" w14:textId="77777777" w:rsidR="00654F8F" w:rsidRPr="00654F8F" w:rsidRDefault="00654F8F" w:rsidP="00654F8F">
      <w:pPr>
        <w:numPr>
          <w:ilvl w:val="1"/>
          <w:numId w:val="33"/>
        </w:numPr>
        <w:spacing w:line="276" w:lineRule="auto"/>
        <w:jc w:val="both"/>
        <w:rPr>
          <w:rFonts w:ascii="Arial" w:eastAsia="Century Gothic" w:hAnsi="Arial" w:cs="Arial"/>
          <w:szCs w:val="24"/>
          <w:lang w:val="es-MX" w:eastAsia="en-US"/>
        </w:rPr>
      </w:pPr>
      <w:r w:rsidRPr="00654F8F">
        <w:rPr>
          <w:rFonts w:ascii="Arial" w:eastAsia="Century Gothic" w:hAnsi="Arial" w:cs="Arial"/>
          <w:szCs w:val="24"/>
          <w:lang w:val="es-MX" w:eastAsia="en-US"/>
        </w:rPr>
        <w:t>La información para monitorear el desempeño del FAM-IEB está actualizada y es pública, es decir, disponible en páginas electrónicas oficiales.</w:t>
      </w:r>
    </w:p>
    <w:p w14:paraId="2530E6FF" w14:textId="77777777" w:rsidR="00654F8F" w:rsidRPr="00654F8F" w:rsidRDefault="00654F8F" w:rsidP="00654F8F">
      <w:pPr>
        <w:numPr>
          <w:ilvl w:val="1"/>
          <w:numId w:val="33"/>
        </w:numPr>
        <w:spacing w:line="276" w:lineRule="auto"/>
        <w:jc w:val="both"/>
        <w:rPr>
          <w:rFonts w:ascii="Arial" w:eastAsia="Century Gothic" w:hAnsi="Arial" w:cs="Arial"/>
          <w:szCs w:val="24"/>
          <w:lang w:val="es-MX" w:eastAsia="en-US"/>
        </w:rPr>
      </w:pPr>
      <w:r w:rsidRPr="00654F8F">
        <w:rPr>
          <w:rFonts w:ascii="Arial" w:eastAsia="Century Gothic" w:hAnsi="Arial" w:cs="Arial"/>
          <w:szCs w:val="24"/>
          <w:lang w:val="es-MX" w:eastAsia="en-US"/>
        </w:rPr>
        <w:t>Se cuenta con procedimientos para recibir y dar trámite a las solicitudes de acceso a la información relacionada con el componente, acorde con lo establecido en la normatividad aplicable.</w:t>
      </w:r>
    </w:p>
    <w:p w14:paraId="601A7C02" w14:textId="77777777" w:rsidR="00654F8F" w:rsidRPr="00654F8F" w:rsidRDefault="00654F8F" w:rsidP="00654F8F">
      <w:pPr>
        <w:numPr>
          <w:ilvl w:val="1"/>
          <w:numId w:val="33"/>
        </w:numPr>
        <w:spacing w:line="276" w:lineRule="auto"/>
        <w:jc w:val="both"/>
        <w:rPr>
          <w:rFonts w:ascii="Arial" w:eastAsia="Century Gothic" w:hAnsi="Arial" w:cs="Arial"/>
          <w:szCs w:val="24"/>
          <w:lang w:val="es-MX" w:eastAsia="en-US"/>
        </w:rPr>
      </w:pPr>
      <w:r w:rsidRPr="00654F8F">
        <w:rPr>
          <w:rFonts w:ascii="Arial" w:eastAsia="Century Gothic" w:hAnsi="Arial" w:cs="Arial"/>
          <w:szCs w:val="24"/>
          <w:lang w:val="es-MX" w:eastAsia="en-US"/>
        </w:rPr>
        <w:t>Se cuenta con mecanismos de participación ciudadana en el seguimiento del ejercicio de las aportaciones en los términos que señala la normatividad aplicable.</w:t>
      </w:r>
    </w:p>
    <w:p w14:paraId="73143B7B"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6A3AC6F5"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Si las dependencias responsables y las áreas involucradas en su operación en la entidad federativa no cuentan con mecanismos de transparencia y rendición de cuentas o los mecanismos no tienen al menos una de las características establecidas en la pregunta, se considera información inexistente y, por lo tanto, la respuesta es “No”.</w:t>
      </w:r>
    </w:p>
    <w:p w14:paraId="6BEF86C8"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5F12A86E"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Si se cuenta con información para responder la pregunta, es decir, si la respuesta es “Sí”, se debe seleccionar un nivel según los siguientes criterios.</w:t>
      </w:r>
    </w:p>
    <w:p w14:paraId="69D474E0" w14:textId="77777777" w:rsidR="00654F8F" w:rsidRPr="00654F8F" w:rsidRDefault="00654F8F" w:rsidP="00654F8F">
      <w:pPr>
        <w:spacing w:line="276" w:lineRule="auto"/>
        <w:ind w:hanging="2"/>
        <w:jc w:val="both"/>
        <w:rPr>
          <w:rFonts w:ascii="Arial" w:eastAsia="Century Gothic" w:hAnsi="Arial" w:cs="Arial"/>
          <w:szCs w:val="24"/>
          <w:lang w:val="es-MX" w:eastAsia="en-US"/>
        </w:rPr>
      </w:pPr>
    </w:p>
    <w:tbl>
      <w:tblPr>
        <w:tblW w:w="5000" w:type="pct"/>
        <w:jc w:val="center"/>
        <w:tblBorders>
          <w:top w:val="nil"/>
          <w:left w:val="nil"/>
          <w:bottom w:val="nil"/>
          <w:right w:val="nil"/>
          <w:insideH w:val="nil"/>
          <w:insideV w:val="nil"/>
        </w:tblBorders>
        <w:tblLook w:val="0600" w:firstRow="0" w:lastRow="0" w:firstColumn="0" w:lastColumn="0" w:noHBand="1" w:noVBand="1"/>
      </w:tblPr>
      <w:tblGrid>
        <w:gridCol w:w="908"/>
        <w:gridCol w:w="8853"/>
      </w:tblGrid>
      <w:tr w:rsidR="00654F8F" w:rsidRPr="00654F8F" w14:paraId="3462B70F" w14:textId="77777777" w:rsidTr="00AF212E">
        <w:trPr>
          <w:trHeight w:val="391"/>
          <w:tblHeader/>
          <w:jc w:val="center"/>
        </w:trPr>
        <w:tc>
          <w:tcPr>
            <w:tcW w:w="46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694AB51" w14:textId="77777777" w:rsidR="00654F8F" w:rsidRPr="00654F8F" w:rsidRDefault="00654F8F" w:rsidP="00654F8F">
            <w:pPr>
              <w:spacing w:line="276" w:lineRule="auto"/>
              <w:ind w:hanging="2"/>
              <w:jc w:val="center"/>
              <w:rPr>
                <w:rFonts w:ascii="Arial" w:eastAsia="Century Gothic" w:hAnsi="Arial" w:cs="Arial"/>
                <w:b/>
                <w:bCs/>
                <w:sz w:val="20"/>
                <w:szCs w:val="24"/>
                <w:lang w:val="es-MX" w:eastAsia="en-US"/>
              </w:rPr>
            </w:pPr>
            <w:r w:rsidRPr="00654F8F">
              <w:rPr>
                <w:rFonts w:ascii="Arial" w:eastAsia="Century Gothic" w:hAnsi="Arial" w:cs="Arial"/>
                <w:b/>
                <w:bCs/>
                <w:sz w:val="20"/>
                <w:szCs w:val="24"/>
                <w:lang w:val="es-MX" w:eastAsia="en-US"/>
              </w:rPr>
              <w:lastRenderedPageBreak/>
              <w:t>Nivel</w:t>
            </w:r>
          </w:p>
        </w:tc>
        <w:tc>
          <w:tcPr>
            <w:tcW w:w="4535" w:type="pct"/>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607CF227" w14:textId="77777777" w:rsidR="00654F8F" w:rsidRPr="00654F8F" w:rsidRDefault="00654F8F" w:rsidP="00654F8F">
            <w:pPr>
              <w:spacing w:line="276" w:lineRule="auto"/>
              <w:ind w:hanging="2"/>
              <w:jc w:val="center"/>
              <w:rPr>
                <w:rFonts w:ascii="Arial" w:eastAsia="Century Gothic" w:hAnsi="Arial" w:cs="Arial"/>
                <w:b/>
                <w:bCs/>
                <w:sz w:val="20"/>
                <w:szCs w:val="24"/>
                <w:lang w:val="es-MX" w:eastAsia="en-US"/>
              </w:rPr>
            </w:pPr>
            <w:r w:rsidRPr="00654F8F">
              <w:rPr>
                <w:rFonts w:ascii="Arial" w:eastAsia="Century Gothic" w:hAnsi="Arial" w:cs="Arial"/>
                <w:b/>
                <w:bCs/>
                <w:sz w:val="20"/>
                <w:szCs w:val="24"/>
                <w:lang w:val="es-MX" w:eastAsia="en-US"/>
              </w:rPr>
              <w:t>Criterios</w:t>
            </w:r>
          </w:p>
        </w:tc>
      </w:tr>
      <w:tr w:rsidR="00654F8F" w:rsidRPr="00654F8F" w14:paraId="3A3EF0D7" w14:textId="77777777" w:rsidTr="00AF212E">
        <w:trPr>
          <w:trHeight w:val="407"/>
          <w:jc w:val="center"/>
        </w:trPr>
        <w:tc>
          <w:tcPr>
            <w:tcW w:w="465"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157BB6" w14:textId="77777777" w:rsidR="00654F8F" w:rsidRPr="00654F8F" w:rsidRDefault="00654F8F" w:rsidP="00654F8F">
            <w:pPr>
              <w:spacing w:line="276" w:lineRule="auto"/>
              <w:ind w:hanging="2"/>
              <w:jc w:val="center"/>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1</w:t>
            </w:r>
          </w:p>
        </w:tc>
        <w:tc>
          <w:tcPr>
            <w:tcW w:w="4535"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3537D6F9" w14:textId="77777777" w:rsidR="00654F8F" w:rsidRPr="00654F8F" w:rsidRDefault="00654F8F" w:rsidP="00654F8F">
            <w:pPr>
              <w:spacing w:line="276" w:lineRule="auto"/>
              <w:ind w:hanging="2"/>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Los mecanismos de transparencia y rendición de cuentas documentados tienen una de las características establecidas en la pregunta.</w:t>
            </w:r>
          </w:p>
        </w:tc>
      </w:tr>
      <w:tr w:rsidR="00654F8F" w:rsidRPr="00654F8F" w14:paraId="1D82DC34" w14:textId="77777777" w:rsidTr="00AF212E">
        <w:trPr>
          <w:trHeight w:val="392"/>
          <w:jc w:val="center"/>
        </w:trPr>
        <w:tc>
          <w:tcPr>
            <w:tcW w:w="465"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BAA2E8A" w14:textId="77777777" w:rsidR="00654F8F" w:rsidRPr="00654F8F" w:rsidRDefault="00654F8F" w:rsidP="00654F8F">
            <w:pPr>
              <w:spacing w:line="276" w:lineRule="auto"/>
              <w:ind w:hanging="2"/>
              <w:jc w:val="center"/>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2</w:t>
            </w:r>
          </w:p>
        </w:tc>
        <w:tc>
          <w:tcPr>
            <w:tcW w:w="4535"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6AC83414" w14:textId="77777777" w:rsidR="00654F8F" w:rsidRPr="00654F8F" w:rsidRDefault="00654F8F" w:rsidP="00654F8F">
            <w:pPr>
              <w:spacing w:line="276" w:lineRule="auto"/>
              <w:ind w:hanging="2"/>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Los mecanismos de transparencia y rendición de cuentas documentados tienen dos de las características establecidas en la pregunta.</w:t>
            </w:r>
          </w:p>
        </w:tc>
      </w:tr>
      <w:tr w:rsidR="00654F8F" w:rsidRPr="00654F8F" w14:paraId="63FBDD0E" w14:textId="77777777" w:rsidTr="00AF212E">
        <w:trPr>
          <w:trHeight w:val="503"/>
          <w:jc w:val="center"/>
        </w:trPr>
        <w:tc>
          <w:tcPr>
            <w:tcW w:w="465"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04670F6" w14:textId="77777777" w:rsidR="00654F8F" w:rsidRPr="00654F8F" w:rsidRDefault="00654F8F" w:rsidP="00654F8F">
            <w:pPr>
              <w:spacing w:line="276" w:lineRule="auto"/>
              <w:ind w:hanging="2"/>
              <w:jc w:val="center"/>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3</w:t>
            </w:r>
          </w:p>
        </w:tc>
        <w:tc>
          <w:tcPr>
            <w:tcW w:w="4535"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69685E70" w14:textId="77777777" w:rsidR="00654F8F" w:rsidRPr="00654F8F" w:rsidRDefault="00654F8F" w:rsidP="00654F8F">
            <w:pPr>
              <w:spacing w:line="276" w:lineRule="auto"/>
              <w:ind w:hanging="2"/>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Los mecanismos de transparencia y rendición de cuentas documentados tienen tres de las características establecidas en la pregunta.</w:t>
            </w:r>
          </w:p>
        </w:tc>
      </w:tr>
      <w:tr w:rsidR="00654F8F" w:rsidRPr="00654F8F" w14:paraId="21B475CC" w14:textId="77777777" w:rsidTr="00AF212E">
        <w:trPr>
          <w:trHeight w:val="792"/>
          <w:jc w:val="center"/>
        </w:trPr>
        <w:tc>
          <w:tcPr>
            <w:tcW w:w="465"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05C5147" w14:textId="77777777" w:rsidR="00654F8F" w:rsidRPr="00654F8F" w:rsidRDefault="00654F8F" w:rsidP="00654F8F">
            <w:pPr>
              <w:spacing w:line="276" w:lineRule="auto"/>
              <w:ind w:hanging="2"/>
              <w:jc w:val="center"/>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4</w:t>
            </w:r>
          </w:p>
        </w:tc>
        <w:tc>
          <w:tcPr>
            <w:tcW w:w="4535"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00A6FFEA" w14:textId="77777777" w:rsidR="00654F8F" w:rsidRPr="00654F8F" w:rsidRDefault="00654F8F" w:rsidP="00654F8F">
            <w:pPr>
              <w:spacing w:line="276" w:lineRule="auto"/>
              <w:ind w:hanging="2"/>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Los mecanismos de transparencia y rendición de cuentas documentados tienen todas las características establecidas en la pregunta.</w:t>
            </w:r>
          </w:p>
        </w:tc>
      </w:tr>
    </w:tbl>
    <w:p w14:paraId="2317D905" w14:textId="77777777" w:rsidR="00654F8F" w:rsidRPr="00654F8F" w:rsidRDefault="00654F8F" w:rsidP="00654F8F">
      <w:pPr>
        <w:pBdr>
          <w:top w:val="nil"/>
          <w:left w:val="nil"/>
          <w:bottom w:val="nil"/>
          <w:right w:val="nil"/>
          <w:between w:val="nil"/>
        </w:pBdr>
        <w:spacing w:line="276" w:lineRule="auto"/>
        <w:ind w:left="720" w:hanging="720"/>
        <w:jc w:val="both"/>
        <w:rPr>
          <w:rFonts w:ascii="Arial" w:eastAsia="Arial" w:hAnsi="Arial" w:cs="Arial"/>
          <w:color w:val="000000"/>
          <w:szCs w:val="22"/>
          <w:lang w:val="es-MX" w:eastAsia="en-US"/>
        </w:rPr>
      </w:pPr>
    </w:p>
    <w:p w14:paraId="64ED65D9"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 xml:space="preserve">15.1 En la respuesta se deben indicar los mecanismos de transparencia y rendición de cuentas identificados, así como señalar y justificar las características que tienen, y en su caso, indicar las áreas de oportunidad observadas. Se deben incluir las ligas de las páginas de internet de los documentos normativos y la información para monitorear el desempeño del fondo </w:t>
      </w:r>
      <w:bookmarkStart w:id="65" w:name="_Hlk98497652"/>
      <w:r w:rsidRPr="00654F8F">
        <w:rPr>
          <w:rFonts w:ascii="Arial" w:eastAsia="Century Gothic" w:hAnsi="Arial" w:cs="Arial"/>
          <w:szCs w:val="24"/>
          <w:lang w:val="es-MX" w:eastAsia="en-US"/>
        </w:rPr>
        <w:t>(incluir como anexo capturas de pantalla de dichas páginas)</w:t>
      </w:r>
      <w:bookmarkEnd w:id="65"/>
      <w:r w:rsidRPr="00654F8F">
        <w:rPr>
          <w:rFonts w:ascii="Arial" w:eastAsia="Century Gothic" w:hAnsi="Arial" w:cs="Arial"/>
          <w:szCs w:val="24"/>
          <w:lang w:val="es-MX" w:eastAsia="en-US"/>
        </w:rPr>
        <w:t xml:space="preserve">. En la normatividad aplicable se debe considerar la Ley General de Transparencia y Acceso a la Información Pública (LGTAIP), así como la correspondiente en la entidad federativa </w:t>
      </w:r>
      <w:bookmarkStart w:id="66" w:name="_Hlk98497666"/>
      <w:r w:rsidRPr="00654F8F">
        <w:rPr>
          <w:rFonts w:ascii="Arial" w:eastAsia="Century Gothic" w:hAnsi="Arial" w:cs="Arial"/>
          <w:szCs w:val="24"/>
          <w:lang w:val="es-MX" w:eastAsia="en-US"/>
        </w:rPr>
        <w:t>en este sentido</w:t>
      </w:r>
      <w:bookmarkEnd w:id="66"/>
      <w:r w:rsidRPr="00654F8F">
        <w:rPr>
          <w:rFonts w:ascii="Arial" w:eastAsia="Century Gothic" w:hAnsi="Arial" w:cs="Arial"/>
          <w:szCs w:val="24"/>
          <w:lang w:val="es-MX" w:eastAsia="en-US"/>
        </w:rPr>
        <w:t xml:space="preserve">. </w:t>
      </w:r>
    </w:p>
    <w:p w14:paraId="026933E7"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18F8DCAB"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 xml:space="preserve">Asimismo, en los procedimientos para recibir y dar trámite a las solicitudes de acceso a la información se deben considerar los mencionados en la LGTAIP como definición del responsable de recibir y atender las solicitudes, los medios y plazos para su atención, los procesos de ajustes y recursos de revisión y los mecanismos de participación ciudadana (artículo 70 de la LGTAIP). </w:t>
      </w:r>
    </w:p>
    <w:p w14:paraId="1E3644FF"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2301AFF3"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Times New Roman" w:hAnsi="Arial" w:cs="Arial"/>
          <w:szCs w:val="24"/>
          <w:lang w:val="es-MX" w:eastAsia="en-US"/>
        </w:rPr>
        <w:t>La información pública puede considerarse a partir de cualquiera de las dependencias responsables del FAM-IEB de la entidad.</w:t>
      </w:r>
    </w:p>
    <w:p w14:paraId="12C7B16E"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11EE8CA0"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15.2 Las fuentes de información mínimas a utilizar deben ser documentos oficiales, documentos normativos, páginas de internet oficiales, manuales de procedimientos y respuesta a las solicitudes de información o cualquier documento en los que se encuentren explícitos los mecanismos de transparencia y rendición de cuentas en la entidad federativa.</w:t>
      </w:r>
    </w:p>
    <w:p w14:paraId="07958A6E"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0EEC4933" w14:textId="26E077F4" w:rsidR="00C55AFE"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15.3 La respuesta a esta pregunta debe ser consistente con las respuestas de las preguntas 13, 14, 17, 18 y 20.</w:t>
      </w:r>
    </w:p>
    <w:p w14:paraId="0C66A269" w14:textId="77777777" w:rsidR="00C55AFE" w:rsidRDefault="00C55AFE">
      <w:pPr>
        <w:rPr>
          <w:rFonts w:ascii="Arial" w:eastAsia="Century Gothic" w:hAnsi="Arial" w:cs="Arial"/>
          <w:szCs w:val="24"/>
          <w:lang w:val="es-MX" w:eastAsia="en-US"/>
        </w:rPr>
      </w:pPr>
      <w:r>
        <w:rPr>
          <w:rFonts w:ascii="Arial" w:eastAsia="Century Gothic" w:hAnsi="Arial" w:cs="Arial"/>
          <w:szCs w:val="24"/>
          <w:lang w:val="es-MX" w:eastAsia="en-US"/>
        </w:rPr>
        <w:br w:type="page"/>
      </w:r>
    </w:p>
    <w:p w14:paraId="15CEADD7" w14:textId="77777777" w:rsidR="00654F8F" w:rsidRPr="00654F8F" w:rsidRDefault="00654F8F" w:rsidP="00654F8F">
      <w:pPr>
        <w:numPr>
          <w:ilvl w:val="0"/>
          <w:numId w:val="21"/>
        </w:numPr>
        <w:pBdr>
          <w:top w:val="nil"/>
          <w:left w:val="nil"/>
          <w:bottom w:val="nil"/>
          <w:right w:val="nil"/>
          <w:between w:val="nil"/>
        </w:pBdr>
        <w:spacing w:line="276" w:lineRule="auto"/>
        <w:jc w:val="both"/>
        <w:rPr>
          <w:rFonts w:ascii="Arial" w:eastAsia="Arial" w:hAnsi="Arial" w:cs="Arial"/>
          <w:b/>
          <w:bCs/>
          <w:color w:val="000000"/>
          <w:szCs w:val="24"/>
          <w:lang w:val="es-MX" w:eastAsia="en-US"/>
        </w:rPr>
      </w:pPr>
      <w:r w:rsidRPr="00654F8F">
        <w:rPr>
          <w:rFonts w:ascii="Arial" w:eastAsia="Arial" w:hAnsi="Arial" w:cs="Arial"/>
          <w:b/>
          <w:bCs/>
          <w:color w:val="000000"/>
          <w:szCs w:val="24"/>
          <w:lang w:val="es-MX" w:eastAsia="en-US"/>
        </w:rPr>
        <w:lastRenderedPageBreak/>
        <w:t xml:space="preserve">Orientación y medición de resultados </w:t>
      </w:r>
    </w:p>
    <w:p w14:paraId="34EFDC7C"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70EA508B" w14:textId="77777777" w:rsidR="00654F8F" w:rsidRPr="00654F8F" w:rsidRDefault="00654F8F" w:rsidP="00654F8F">
      <w:pPr>
        <w:numPr>
          <w:ilvl w:val="0"/>
          <w:numId w:val="24"/>
        </w:numPr>
        <w:spacing w:line="276" w:lineRule="auto"/>
        <w:jc w:val="both"/>
        <w:rPr>
          <w:rFonts w:ascii="Arial" w:eastAsia="Century Gothic" w:hAnsi="Arial" w:cs="Arial"/>
          <w:b/>
          <w:bCs/>
          <w:szCs w:val="24"/>
          <w:lang w:val="es-MX" w:eastAsia="en-US"/>
        </w:rPr>
      </w:pPr>
      <w:r w:rsidRPr="00654F8F">
        <w:rPr>
          <w:rFonts w:ascii="Arial" w:eastAsia="Century Gothic" w:hAnsi="Arial" w:cs="Arial"/>
          <w:b/>
          <w:bCs/>
          <w:szCs w:val="24"/>
          <w:lang w:val="es-MX" w:eastAsia="en-US"/>
        </w:rPr>
        <w:t>¿Cómo documenta la entidad federativa los resultados del FAM-IEB?</w:t>
      </w:r>
    </w:p>
    <w:p w14:paraId="6820D9FB"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4F576B31" w14:textId="77777777" w:rsidR="00654F8F" w:rsidRPr="00654F8F" w:rsidRDefault="00654F8F" w:rsidP="00654F8F">
      <w:pPr>
        <w:numPr>
          <w:ilvl w:val="1"/>
          <w:numId w:val="34"/>
        </w:numPr>
        <w:spacing w:line="276" w:lineRule="auto"/>
        <w:jc w:val="both"/>
        <w:rPr>
          <w:rFonts w:ascii="Arial" w:eastAsia="Century Gothic" w:hAnsi="Arial" w:cs="Arial"/>
          <w:szCs w:val="24"/>
          <w:lang w:val="es-MX" w:eastAsia="en-US"/>
        </w:rPr>
      </w:pPr>
      <w:r w:rsidRPr="00654F8F">
        <w:rPr>
          <w:rFonts w:ascii="Arial" w:eastAsia="Century Gothic" w:hAnsi="Arial" w:cs="Arial"/>
          <w:szCs w:val="24"/>
          <w:lang w:val="es-MX" w:eastAsia="en-US"/>
        </w:rPr>
        <w:t>Indicadores estratégicos y de gestión de la MIR federal</w:t>
      </w:r>
    </w:p>
    <w:p w14:paraId="67B81E0D" w14:textId="77777777" w:rsidR="00654F8F" w:rsidRPr="00654F8F" w:rsidRDefault="00654F8F" w:rsidP="00654F8F">
      <w:pPr>
        <w:numPr>
          <w:ilvl w:val="1"/>
          <w:numId w:val="34"/>
        </w:numPr>
        <w:spacing w:line="276" w:lineRule="auto"/>
        <w:jc w:val="both"/>
        <w:rPr>
          <w:rFonts w:ascii="Arial" w:eastAsia="Century Gothic" w:hAnsi="Arial" w:cs="Arial"/>
          <w:szCs w:val="24"/>
          <w:lang w:val="es-MX" w:eastAsia="en-US"/>
        </w:rPr>
      </w:pPr>
      <w:r w:rsidRPr="00654F8F">
        <w:rPr>
          <w:rFonts w:ascii="Arial" w:eastAsia="Century Gothic" w:hAnsi="Arial" w:cs="Arial"/>
          <w:szCs w:val="24"/>
          <w:lang w:val="es-MX" w:eastAsia="en-US"/>
        </w:rPr>
        <w:t>Indicadores estatales</w:t>
      </w:r>
    </w:p>
    <w:p w14:paraId="1D65BE1A" w14:textId="77777777" w:rsidR="00654F8F" w:rsidRPr="00654F8F" w:rsidRDefault="00654F8F" w:rsidP="00654F8F">
      <w:pPr>
        <w:numPr>
          <w:ilvl w:val="1"/>
          <w:numId w:val="34"/>
        </w:numPr>
        <w:spacing w:line="276" w:lineRule="auto"/>
        <w:jc w:val="both"/>
        <w:rPr>
          <w:rFonts w:ascii="Arial" w:eastAsia="Century Gothic" w:hAnsi="Arial" w:cs="Arial"/>
          <w:szCs w:val="24"/>
          <w:lang w:val="es-MX" w:eastAsia="en-US"/>
        </w:rPr>
      </w:pPr>
      <w:r w:rsidRPr="00654F8F">
        <w:rPr>
          <w:rFonts w:ascii="Arial" w:eastAsia="Century Gothic" w:hAnsi="Arial" w:cs="Arial"/>
          <w:szCs w:val="24"/>
          <w:lang w:val="es-MX" w:eastAsia="en-US"/>
        </w:rPr>
        <w:t>Evaluaciones</w:t>
      </w:r>
    </w:p>
    <w:p w14:paraId="633ABC11" w14:textId="77777777" w:rsidR="00654F8F" w:rsidRPr="00654F8F" w:rsidRDefault="00654F8F" w:rsidP="00654F8F">
      <w:pPr>
        <w:numPr>
          <w:ilvl w:val="1"/>
          <w:numId w:val="34"/>
        </w:numPr>
        <w:spacing w:line="276" w:lineRule="auto"/>
        <w:jc w:val="both"/>
        <w:rPr>
          <w:rFonts w:ascii="Arial" w:eastAsia="Century Gothic" w:hAnsi="Arial" w:cs="Arial"/>
          <w:szCs w:val="24"/>
          <w:lang w:val="es-MX" w:eastAsia="en-US"/>
        </w:rPr>
      </w:pPr>
      <w:r w:rsidRPr="00654F8F">
        <w:rPr>
          <w:rFonts w:ascii="Arial" w:eastAsia="Century Gothic" w:hAnsi="Arial" w:cs="Arial"/>
          <w:szCs w:val="24"/>
          <w:lang w:val="es-MX" w:eastAsia="en-US"/>
        </w:rPr>
        <w:t>Informes sobre la atención a las necesidades a las que contribuye el FAM-IEB</w:t>
      </w:r>
    </w:p>
    <w:p w14:paraId="5F4DC319" w14:textId="77777777" w:rsidR="00654F8F" w:rsidRPr="00654F8F" w:rsidRDefault="00654F8F" w:rsidP="00654F8F">
      <w:pPr>
        <w:numPr>
          <w:ilvl w:val="1"/>
          <w:numId w:val="34"/>
        </w:numPr>
        <w:spacing w:line="276" w:lineRule="auto"/>
        <w:jc w:val="both"/>
        <w:rPr>
          <w:rFonts w:ascii="Arial" w:eastAsia="Century Gothic" w:hAnsi="Arial" w:cs="Arial"/>
          <w:szCs w:val="24"/>
          <w:lang w:val="es-MX" w:eastAsia="en-US"/>
        </w:rPr>
      </w:pPr>
      <w:r w:rsidRPr="00654F8F">
        <w:rPr>
          <w:rFonts w:ascii="Arial" w:eastAsia="Century Gothic" w:hAnsi="Arial" w:cs="Arial"/>
          <w:szCs w:val="24"/>
          <w:lang w:val="es-MX" w:eastAsia="en-US"/>
        </w:rPr>
        <w:t xml:space="preserve">Otro, especificar </w:t>
      </w:r>
    </w:p>
    <w:p w14:paraId="454277A3"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21F49516"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No procede valoración cuantitativa.</w:t>
      </w:r>
    </w:p>
    <w:p w14:paraId="3F0843E9"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n-US"/>
        </w:rPr>
      </w:pPr>
    </w:p>
    <w:p w14:paraId="3B221018"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16.1. En la respuesta se deben señalar con qué documenta el </w:t>
      </w:r>
      <w:r w:rsidRPr="00654F8F">
        <w:rPr>
          <w:rFonts w:ascii="Arial" w:eastAsia="Century Gothic" w:hAnsi="Arial" w:cs="Arial"/>
          <w:szCs w:val="24"/>
          <w:lang w:val="es-MX" w:eastAsia="en-US"/>
        </w:rPr>
        <w:t>componente Infraestructura Educativa</w:t>
      </w:r>
      <w:r w:rsidRPr="00654F8F">
        <w:rPr>
          <w:rFonts w:ascii="Arial" w:eastAsia="Times New Roman" w:hAnsi="Arial" w:cs="Arial"/>
          <w:szCs w:val="24"/>
          <w:lang w:val="es-MX" w:eastAsia="en-US"/>
        </w:rPr>
        <w:t xml:space="preserve"> Básica sus resultados, la periodicidad para reportarlos y por qué han utilizado estos medios. Además, se debe explicar cómo se usan estos instrumentos, por ejemplo, si se usan para planeación, programación, seguimiento, rendición de cuentas, toma de decisiones o contribuyen a la mejora de la gestión, entre otros.</w:t>
      </w:r>
    </w:p>
    <w:p w14:paraId="24D04961"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n-US"/>
        </w:rPr>
      </w:pPr>
    </w:p>
    <w:p w14:paraId="659BCDDA"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16.2. Las fuentes de información mínimas a utilizar deben ser documentos normativos, MIR y evaluaciones externas.</w:t>
      </w:r>
    </w:p>
    <w:p w14:paraId="25350634"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n-US"/>
        </w:rPr>
      </w:pPr>
    </w:p>
    <w:p w14:paraId="7E3BC2D7"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16.3. La respuesta a esta pregunta debe ser consistente con las respuestas de las preguntas 13, 14, 17, 18, 20 y 21.</w:t>
      </w:r>
    </w:p>
    <w:p w14:paraId="55AEBD06"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2B966007" w14:textId="77777777" w:rsidR="00654F8F" w:rsidRPr="00654F8F" w:rsidRDefault="00654F8F" w:rsidP="00654F8F">
      <w:pPr>
        <w:numPr>
          <w:ilvl w:val="0"/>
          <w:numId w:val="24"/>
        </w:numPr>
        <w:spacing w:line="276" w:lineRule="auto"/>
        <w:jc w:val="both"/>
        <w:rPr>
          <w:rFonts w:ascii="Arial" w:eastAsia="Century Gothic" w:hAnsi="Arial" w:cs="Arial"/>
          <w:b/>
          <w:bCs/>
          <w:szCs w:val="24"/>
          <w:lang w:val="es-MX" w:eastAsia="en-US"/>
        </w:rPr>
      </w:pPr>
      <w:bookmarkStart w:id="67" w:name="_Hlk96613339"/>
      <w:r w:rsidRPr="00654F8F">
        <w:rPr>
          <w:rFonts w:ascii="Arial" w:eastAsia="Century Gothic" w:hAnsi="Arial" w:cs="Arial"/>
          <w:b/>
          <w:bCs/>
          <w:szCs w:val="24"/>
          <w:lang w:val="es-MX" w:eastAsia="en-US"/>
        </w:rPr>
        <w:t>¿Cuáles son los resultados del FAM-IEB en la entidad federativa en [</w:t>
      </w:r>
      <w:r w:rsidRPr="00654F8F">
        <w:rPr>
          <w:rFonts w:ascii="Arial" w:eastAsia="Century Gothic" w:hAnsi="Arial" w:cs="Arial"/>
          <w:b/>
          <w:bCs/>
          <w:szCs w:val="24"/>
          <w:u w:val="single"/>
          <w:lang w:val="es-MX" w:eastAsia="en-US"/>
        </w:rPr>
        <w:t>ejercicio evaluado</w:t>
      </w:r>
      <w:r w:rsidRPr="00654F8F">
        <w:rPr>
          <w:rFonts w:ascii="Arial" w:eastAsia="Century Gothic" w:hAnsi="Arial" w:cs="Arial"/>
          <w:b/>
          <w:bCs/>
          <w:szCs w:val="24"/>
          <w:lang w:val="es-MX" w:eastAsia="en-US"/>
        </w:rPr>
        <w:t>] de acuerdo con los indicadores federales estratégicos?</w:t>
      </w:r>
    </w:p>
    <w:p w14:paraId="42EEC602" w14:textId="77777777" w:rsidR="00654F8F" w:rsidRPr="00654F8F" w:rsidRDefault="00654F8F" w:rsidP="00654F8F">
      <w:pPr>
        <w:spacing w:line="276" w:lineRule="auto"/>
        <w:jc w:val="both"/>
        <w:rPr>
          <w:rFonts w:ascii="Arial" w:eastAsia="Century Gothic" w:hAnsi="Arial" w:cs="Arial"/>
          <w:b/>
          <w:szCs w:val="24"/>
          <w:lang w:val="es-MX" w:eastAsia="en-US"/>
        </w:rPr>
      </w:pPr>
    </w:p>
    <w:p w14:paraId="5D2F0FEB"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n-US"/>
        </w:rPr>
      </w:pPr>
      <w:bookmarkStart w:id="68" w:name="_Hlk98861054"/>
      <w:r w:rsidRPr="00654F8F">
        <w:rPr>
          <w:rFonts w:ascii="Arial" w:eastAsia="Times New Roman" w:hAnsi="Arial" w:cs="Arial"/>
          <w:szCs w:val="24"/>
          <w:lang w:val="es-MX" w:eastAsia="en-US"/>
        </w:rPr>
        <w:t>No procede valoración cuantitativa.</w:t>
      </w:r>
    </w:p>
    <w:bookmarkEnd w:id="68"/>
    <w:p w14:paraId="7182985D" w14:textId="77777777" w:rsidR="00654F8F" w:rsidRPr="00654F8F" w:rsidRDefault="00654F8F" w:rsidP="00654F8F">
      <w:pPr>
        <w:spacing w:line="276" w:lineRule="auto"/>
        <w:jc w:val="both"/>
        <w:rPr>
          <w:rFonts w:ascii="Arial" w:eastAsia="Century Gothic" w:hAnsi="Arial" w:cs="Arial"/>
          <w:b/>
          <w:szCs w:val="24"/>
          <w:lang w:val="es-MX" w:eastAsia="en-US"/>
        </w:rPr>
      </w:pPr>
    </w:p>
    <w:p w14:paraId="3A1C1A80" w14:textId="77777777" w:rsidR="00654F8F" w:rsidRPr="00654F8F" w:rsidRDefault="00654F8F" w:rsidP="00654F8F">
      <w:pPr>
        <w:spacing w:line="276" w:lineRule="auto"/>
        <w:ind w:hanging="2"/>
        <w:jc w:val="both"/>
        <w:rPr>
          <w:rFonts w:ascii="Arial" w:eastAsia="Times New Roman" w:hAnsi="Arial" w:cs="Arial"/>
          <w:szCs w:val="24"/>
          <w:lang w:val="es-MX" w:eastAsia="en-US"/>
        </w:rPr>
      </w:pPr>
      <w:r w:rsidRPr="00654F8F">
        <w:rPr>
          <w:rFonts w:ascii="Arial" w:eastAsia="Times New Roman" w:hAnsi="Arial" w:cs="Arial"/>
          <w:szCs w:val="24"/>
          <w:lang w:val="es-MX" w:eastAsia="en-US"/>
        </w:rPr>
        <w:t>17.1 En la respuesta se debe señalar por indicador estratégico el avance respecto a la meta de los indicadores de la MIR federal. La información sobre el resultado de los indicadores se debe sistematizar en la tabla 7 del Anexo 4.</w:t>
      </w:r>
    </w:p>
    <w:p w14:paraId="63317DEF" w14:textId="77777777" w:rsidR="00654F8F" w:rsidRPr="00654F8F" w:rsidRDefault="00654F8F" w:rsidP="00654F8F">
      <w:pPr>
        <w:spacing w:line="276" w:lineRule="auto"/>
        <w:ind w:hanging="2"/>
        <w:jc w:val="both"/>
        <w:rPr>
          <w:rFonts w:ascii="Arial" w:eastAsia="Times New Roman" w:hAnsi="Arial" w:cs="Arial"/>
          <w:szCs w:val="22"/>
          <w:lang w:val="es-MX" w:eastAsia="en-US"/>
        </w:rPr>
      </w:pPr>
    </w:p>
    <w:p w14:paraId="7CB92711" w14:textId="77777777" w:rsidR="00654F8F" w:rsidRPr="00654F8F" w:rsidRDefault="00654F8F" w:rsidP="00654F8F">
      <w:pPr>
        <w:spacing w:line="276" w:lineRule="auto"/>
        <w:ind w:hanging="2"/>
        <w:jc w:val="both"/>
        <w:rPr>
          <w:rFonts w:ascii="Arial" w:eastAsia="Times New Roman" w:hAnsi="Arial" w:cs="Arial"/>
          <w:szCs w:val="24"/>
          <w:lang w:val="es-MX" w:eastAsia="en-US"/>
        </w:rPr>
      </w:pPr>
      <w:r w:rsidRPr="00654F8F">
        <w:rPr>
          <w:rFonts w:ascii="Arial" w:eastAsia="Times New Roman" w:hAnsi="Arial" w:cs="Arial"/>
          <w:szCs w:val="24"/>
          <w:lang w:val="es-MX" w:eastAsia="en-US"/>
        </w:rPr>
        <w:t>17.2 Se deberá valorar el avance en el cumplimiento de las metas de acuerdo con lo siguiente:</w:t>
      </w:r>
    </w:p>
    <w:p w14:paraId="661CB0EF" w14:textId="77777777" w:rsidR="00654F8F" w:rsidRPr="00654F8F" w:rsidRDefault="00654F8F" w:rsidP="00654F8F">
      <w:pPr>
        <w:numPr>
          <w:ilvl w:val="0"/>
          <w:numId w:val="35"/>
        </w:numPr>
        <w:spacing w:after="160" w:line="276" w:lineRule="auto"/>
        <w:contextualSpacing/>
        <w:jc w:val="both"/>
        <w:rPr>
          <w:rFonts w:ascii="Arial" w:hAnsi="Arial" w:cs="Arial"/>
          <w:lang w:val="es-MX"/>
        </w:rPr>
      </w:pPr>
      <w:bookmarkStart w:id="69" w:name="_Hlk98861819"/>
      <w:r w:rsidRPr="00654F8F">
        <w:rPr>
          <w:rFonts w:ascii="Arial" w:hAnsi="Arial" w:cs="Arial"/>
          <w:lang w:val="es-MX"/>
        </w:rPr>
        <w:t>Avance deficiente: hay un avance entre 0% y 50% respecto a la meta en los indicadores Estratégicos.</w:t>
      </w:r>
    </w:p>
    <w:p w14:paraId="75BCA11B" w14:textId="77777777" w:rsidR="00654F8F" w:rsidRPr="00654F8F" w:rsidRDefault="00654F8F" w:rsidP="00654F8F">
      <w:pPr>
        <w:numPr>
          <w:ilvl w:val="0"/>
          <w:numId w:val="35"/>
        </w:numPr>
        <w:spacing w:before="120" w:after="160" w:line="276" w:lineRule="auto"/>
        <w:contextualSpacing/>
        <w:jc w:val="both"/>
        <w:rPr>
          <w:rFonts w:ascii="Arial" w:hAnsi="Arial" w:cs="Arial"/>
          <w:lang w:val="es-MX"/>
        </w:rPr>
      </w:pPr>
      <w:r w:rsidRPr="00654F8F">
        <w:rPr>
          <w:rFonts w:ascii="Arial" w:hAnsi="Arial" w:cs="Arial"/>
          <w:lang w:val="es-MX"/>
        </w:rPr>
        <w:t>Avance bajo: hay un avance entre 51% y 70% respecto a la meta en los indicadores Estratégicos.</w:t>
      </w:r>
    </w:p>
    <w:p w14:paraId="607D724E" w14:textId="77777777" w:rsidR="00654F8F" w:rsidRPr="00654F8F" w:rsidRDefault="00654F8F" w:rsidP="00654F8F">
      <w:pPr>
        <w:numPr>
          <w:ilvl w:val="0"/>
          <w:numId w:val="35"/>
        </w:numPr>
        <w:spacing w:after="160" w:line="276" w:lineRule="auto"/>
        <w:contextualSpacing/>
        <w:jc w:val="both"/>
        <w:rPr>
          <w:rFonts w:ascii="Arial" w:hAnsi="Arial" w:cs="Arial"/>
          <w:lang w:val="es-MX"/>
        </w:rPr>
      </w:pPr>
      <w:r w:rsidRPr="00654F8F">
        <w:rPr>
          <w:rFonts w:ascii="Arial" w:hAnsi="Arial" w:cs="Arial"/>
          <w:lang w:val="es-MX"/>
        </w:rPr>
        <w:lastRenderedPageBreak/>
        <w:t>Avance adecuado: hay un avance entre 71% y 90% respecto a la meta en los indicadores Estratégicos.</w:t>
      </w:r>
    </w:p>
    <w:p w14:paraId="479710F3" w14:textId="77777777" w:rsidR="00654F8F" w:rsidRPr="00654F8F" w:rsidRDefault="00654F8F" w:rsidP="00654F8F">
      <w:pPr>
        <w:numPr>
          <w:ilvl w:val="0"/>
          <w:numId w:val="35"/>
        </w:numPr>
        <w:spacing w:after="160" w:line="276" w:lineRule="auto"/>
        <w:contextualSpacing/>
        <w:jc w:val="both"/>
        <w:rPr>
          <w:rFonts w:ascii="Arial" w:hAnsi="Arial" w:cs="Arial"/>
          <w:lang w:val="es-MX"/>
        </w:rPr>
      </w:pPr>
      <w:r w:rsidRPr="00654F8F">
        <w:rPr>
          <w:rFonts w:ascii="Arial" w:hAnsi="Arial" w:cs="Arial"/>
          <w:lang w:val="es-MX"/>
        </w:rPr>
        <w:t>Avance destacado: hay un avance entre 91% y 100% respecto a la meta en los indicadores Estratégicos.</w:t>
      </w:r>
    </w:p>
    <w:bookmarkEnd w:id="69"/>
    <w:p w14:paraId="0972025D" w14:textId="77777777" w:rsidR="00654F8F" w:rsidRPr="00654F8F" w:rsidRDefault="00654F8F" w:rsidP="00654F8F">
      <w:pPr>
        <w:spacing w:line="276" w:lineRule="auto"/>
        <w:ind w:hanging="2"/>
        <w:jc w:val="both"/>
        <w:rPr>
          <w:rFonts w:ascii="Arial" w:eastAsia="Times New Roman" w:hAnsi="Arial" w:cs="Arial"/>
          <w:szCs w:val="24"/>
          <w:lang w:val="es-MX" w:eastAsia="en-US"/>
        </w:rPr>
      </w:pPr>
      <w:r w:rsidRPr="00654F8F">
        <w:rPr>
          <w:rFonts w:ascii="Arial" w:eastAsia="Times New Roman" w:hAnsi="Arial" w:cs="Arial"/>
          <w:szCs w:val="24"/>
          <w:lang w:val="es-MX" w:eastAsia="en-US"/>
        </w:rPr>
        <w:t>Asimismo, se debe realizar un análisis del avance de los indicadores respecto a sus metas y valorar la construcción de estas, en la que se profundice si son factibles de alcanzar, si son ambiciosas o, al contrario, si son laxas.</w:t>
      </w:r>
    </w:p>
    <w:p w14:paraId="75D15338" w14:textId="77777777" w:rsidR="00654F8F" w:rsidRPr="00654F8F" w:rsidRDefault="00654F8F" w:rsidP="00654F8F">
      <w:pPr>
        <w:spacing w:line="276" w:lineRule="auto"/>
        <w:ind w:hanging="2"/>
        <w:jc w:val="both"/>
        <w:rPr>
          <w:rFonts w:ascii="Arial" w:eastAsia="Times New Roman" w:hAnsi="Arial" w:cs="Arial"/>
          <w:szCs w:val="24"/>
          <w:lang w:val="es-MX" w:eastAsia="en-US"/>
        </w:rPr>
      </w:pPr>
    </w:p>
    <w:p w14:paraId="7A727657" w14:textId="77777777" w:rsidR="00654F8F" w:rsidRPr="00654F8F" w:rsidRDefault="00654F8F" w:rsidP="00654F8F">
      <w:pPr>
        <w:spacing w:line="276" w:lineRule="auto"/>
        <w:ind w:hanging="2"/>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En caso de no alcanzar las metas o que el avance no sea adecuado o destacado, se deberán analizar las razones por la que no se alcanzaron dichas metas. </w:t>
      </w:r>
    </w:p>
    <w:p w14:paraId="7C676ACF" w14:textId="77777777" w:rsidR="00654F8F" w:rsidRPr="00654F8F" w:rsidRDefault="00654F8F" w:rsidP="00654F8F">
      <w:pPr>
        <w:spacing w:line="276" w:lineRule="auto"/>
        <w:ind w:hanging="2"/>
        <w:jc w:val="both"/>
        <w:rPr>
          <w:rFonts w:ascii="Arial" w:eastAsia="Times New Roman" w:hAnsi="Arial" w:cs="Arial"/>
          <w:szCs w:val="24"/>
          <w:lang w:val="es-MX" w:eastAsia="en-US"/>
        </w:rPr>
      </w:pPr>
    </w:p>
    <w:p w14:paraId="26798BD3" w14:textId="77777777" w:rsidR="00654F8F" w:rsidRPr="00654F8F" w:rsidRDefault="00654F8F" w:rsidP="00654F8F">
      <w:pPr>
        <w:spacing w:line="276" w:lineRule="auto"/>
        <w:ind w:hanging="2"/>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17.3 Las fuentes de información mínimas a utilizar deben ser la MIR federal, reporte de avance de los indicadores de la MIR del </w:t>
      </w:r>
      <w:r w:rsidRPr="00654F8F">
        <w:rPr>
          <w:rFonts w:ascii="Arial" w:eastAsia="Century Gothic" w:hAnsi="Arial" w:cs="Arial"/>
          <w:bCs/>
          <w:szCs w:val="24"/>
          <w:lang w:val="es-MX" w:eastAsia="en-US"/>
        </w:rPr>
        <w:t>FAM-IEB</w:t>
      </w:r>
      <w:r w:rsidRPr="00654F8F">
        <w:rPr>
          <w:rFonts w:ascii="Arial" w:eastAsia="Times New Roman" w:hAnsi="Arial" w:cs="Arial"/>
          <w:szCs w:val="24"/>
          <w:lang w:val="es-MX" w:eastAsia="en-US"/>
        </w:rPr>
        <w:t>, informes trimestrales e informes de resultados de las dependencias responsables y entrevistas realizadas.</w:t>
      </w:r>
    </w:p>
    <w:p w14:paraId="1FF5E49D" w14:textId="77777777" w:rsidR="00654F8F" w:rsidRPr="00654F8F" w:rsidRDefault="00654F8F" w:rsidP="00654F8F">
      <w:pPr>
        <w:spacing w:line="276" w:lineRule="auto"/>
        <w:ind w:hanging="2"/>
        <w:jc w:val="both"/>
        <w:rPr>
          <w:rFonts w:ascii="Arial" w:eastAsia="Times New Roman" w:hAnsi="Arial" w:cs="Arial"/>
          <w:szCs w:val="24"/>
          <w:lang w:val="es-MX" w:eastAsia="en-US"/>
        </w:rPr>
      </w:pPr>
    </w:p>
    <w:p w14:paraId="37500F09" w14:textId="77777777" w:rsidR="00654F8F" w:rsidRPr="00654F8F" w:rsidRDefault="00654F8F" w:rsidP="00654F8F">
      <w:pPr>
        <w:spacing w:line="276" w:lineRule="auto"/>
        <w:ind w:hanging="2"/>
        <w:jc w:val="both"/>
        <w:rPr>
          <w:rFonts w:ascii="Arial" w:eastAsia="Times New Roman" w:hAnsi="Arial" w:cs="Arial"/>
          <w:szCs w:val="24"/>
          <w:lang w:val="es-MX" w:eastAsia="en-US"/>
        </w:rPr>
      </w:pPr>
      <w:r w:rsidRPr="00654F8F">
        <w:rPr>
          <w:rFonts w:ascii="Arial" w:eastAsia="Times New Roman" w:hAnsi="Arial" w:cs="Arial"/>
          <w:szCs w:val="24"/>
          <w:lang w:val="es-MX" w:eastAsia="en-US"/>
        </w:rPr>
        <w:t>17.4 La respuesta a esta pregunta debe ser consistente con las respuestas de</w:t>
      </w:r>
      <w:r w:rsidRPr="00654F8F">
        <w:rPr>
          <w:rFonts w:ascii="Arial" w:eastAsia="Times New Roman" w:hAnsi="Arial" w:cs="Arial"/>
          <w:color w:val="FF0000"/>
          <w:szCs w:val="24"/>
          <w:lang w:val="es-MX" w:eastAsia="en-US"/>
        </w:rPr>
        <w:t xml:space="preserve"> </w:t>
      </w:r>
      <w:r w:rsidRPr="00654F8F">
        <w:rPr>
          <w:rFonts w:ascii="Arial" w:eastAsia="Times New Roman" w:hAnsi="Arial" w:cs="Arial"/>
          <w:szCs w:val="24"/>
          <w:lang w:val="es-MX" w:eastAsia="en-US"/>
        </w:rPr>
        <w:t>las preguntas 13, 14, 15, 16, 18, 19 y 21.</w:t>
      </w:r>
    </w:p>
    <w:p w14:paraId="155DA85C" w14:textId="77777777" w:rsidR="00654F8F" w:rsidRPr="00654F8F" w:rsidRDefault="00654F8F" w:rsidP="00654F8F">
      <w:pPr>
        <w:spacing w:line="276" w:lineRule="auto"/>
        <w:ind w:hanging="2"/>
        <w:jc w:val="both"/>
        <w:rPr>
          <w:rFonts w:ascii="Arial" w:eastAsia="Times New Roman" w:hAnsi="Arial" w:cs="Arial"/>
          <w:szCs w:val="24"/>
          <w:lang w:val="es-MX" w:eastAsia="en-US"/>
        </w:rPr>
      </w:pPr>
    </w:p>
    <w:p w14:paraId="45108DF7" w14:textId="77777777" w:rsidR="00654F8F" w:rsidRPr="00654F8F" w:rsidRDefault="00654F8F" w:rsidP="00654F8F">
      <w:pPr>
        <w:numPr>
          <w:ilvl w:val="0"/>
          <w:numId w:val="24"/>
        </w:numPr>
        <w:spacing w:line="276" w:lineRule="auto"/>
        <w:jc w:val="both"/>
        <w:rPr>
          <w:rFonts w:ascii="Arial" w:eastAsia="Century Gothic" w:hAnsi="Arial" w:cs="Arial"/>
          <w:b/>
          <w:bCs/>
          <w:szCs w:val="24"/>
          <w:lang w:val="es-MX" w:eastAsia="en-US"/>
        </w:rPr>
      </w:pPr>
      <w:r w:rsidRPr="00654F8F">
        <w:rPr>
          <w:rFonts w:ascii="Arial" w:eastAsia="Century Gothic" w:hAnsi="Arial" w:cs="Arial"/>
          <w:b/>
          <w:bCs/>
          <w:szCs w:val="24"/>
          <w:lang w:val="es-MX" w:eastAsia="en-US"/>
        </w:rPr>
        <w:t>¿Cuáles son los resultados del FAM-IEB en la entidad federativa en [</w:t>
      </w:r>
      <w:r w:rsidRPr="00654F8F">
        <w:rPr>
          <w:rFonts w:ascii="Arial" w:eastAsia="Century Gothic" w:hAnsi="Arial" w:cs="Arial"/>
          <w:b/>
          <w:bCs/>
          <w:szCs w:val="24"/>
          <w:u w:val="single"/>
          <w:lang w:val="es-MX" w:eastAsia="en-US"/>
        </w:rPr>
        <w:t>ejercicio evaluado</w:t>
      </w:r>
      <w:r w:rsidRPr="00654F8F">
        <w:rPr>
          <w:rFonts w:ascii="Arial" w:eastAsia="Century Gothic" w:hAnsi="Arial" w:cs="Arial"/>
          <w:b/>
          <w:bCs/>
          <w:szCs w:val="24"/>
          <w:lang w:val="es-MX" w:eastAsia="en-US"/>
        </w:rPr>
        <w:t>] de acuerdo con los indicadores federales de gestión?</w:t>
      </w:r>
    </w:p>
    <w:p w14:paraId="27230D94" w14:textId="77777777" w:rsidR="00654F8F" w:rsidRPr="00654F8F" w:rsidRDefault="00654F8F" w:rsidP="00654F8F">
      <w:pPr>
        <w:jc w:val="both"/>
        <w:rPr>
          <w:rFonts w:ascii="Arial" w:eastAsia="Times New Roman" w:hAnsi="Arial" w:cs="Arial"/>
          <w:b/>
          <w:bCs/>
          <w:szCs w:val="24"/>
          <w:lang w:val="es-MX" w:eastAsia="en-US"/>
        </w:rPr>
      </w:pPr>
    </w:p>
    <w:p w14:paraId="06CCC03C"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n-US"/>
        </w:rPr>
      </w:pPr>
      <w:bookmarkStart w:id="70" w:name="_Hlk98861736"/>
      <w:r w:rsidRPr="00654F8F">
        <w:rPr>
          <w:rFonts w:ascii="Arial" w:eastAsia="Times New Roman" w:hAnsi="Arial" w:cs="Arial"/>
          <w:szCs w:val="24"/>
          <w:lang w:val="es-MX" w:eastAsia="en-US"/>
        </w:rPr>
        <w:t>No procede valoración cuantitativa.</w:t>
      </w:r>
    </w:p>
    <w:bookmarkEnd w:id="70"/>
    <w:p w14:paraId="77F76CA0" w14:textId="77777777" w:rsidR="00654F8F" w:rsidRPr="00654F8F" w:rsidRDefault="00654F8F" w:rsidP="00654F8F">
      <w:pPr>
        <w:spacing w:line="276" w:lineRule="auto"/>
        <w:ind w:hanging="2"/>
        <w:jc w:val="both"/>
        <w:rPr>
          <w:rFonts w:ascii="Arial" w:eastAsia="Times New Roman" w:hAnsi="Arial" w:cs="Arial"/>
          <w:szCs w:val="24"/>
          <w:lang w:val="es-MX" w:eastAsia="en-US"/>
        </w:rPr>
      </w:pPr>
    </w:p>
    <w:p w14:paraId="6A0F241E" w14:textId="77777777" w:rsidR="00654F8F" w:rsidRPr="00654F8F" w:rsidRDefault="00654F8F" w:rsidP="00654F8F">
      <w:pPr>
        <w:spacing w:line="276" w:lineRule="auto"/>
        <w:ind w:hanging="2"/>
        <w:jc w:val="both"/>
        <w:rPr>
          <w:rFonts w:ascii="Arial" w:eastAsia="Times New Roman" w:hAnsi="Arial" w:cs="Arial"/>
          <w:szCs w:val="22"/>
          <w:lang w:val="es-MX" w:eastAsia="en-US"/>
        </w:rPr>
      </w:pPr>
      <w:r w:rsidRPr="00654F8F">
        <w:rPr>
          <w:rFonts w:ascii="Arial" w:eastAsia="Times New Roman" w:hAnsi="Arial" w:cs="Arial"/>
          <w:szCs w:val="24"/>
          <w:lang w:val="es-MX" w:eastAsia="en-US"/>
        </w:rPr>
        <w:t>18.1 En la respuesta se debe señalar por indicador de gestión el avance respecto a la meta de los indicadores de la MIR federal. La información sobre el resultado de los indicadores también se debe incluir en la tabla 7 del Anexo 4.</w:t>
      </w:r>
    </w:p>
    <w:p w14:paraId="61E9859D" w14:textId="77777777" w:rsidR="00654F8F" w:rsidRPr="00654F8F" w:rsidRDefault="00654F8F" w:rsidP="00654F8F">
      <w:pPr>
        <w:spacing w:line="276" w:lineRule="auto"/>
        <w:ind w:hanging="2"/>
        <w:jc w:val="both"/>
        <w:rPr>
          <w:rFonts w:ascii="Arial" w:eastAsia="Times New Roman" w:hAnsi="Arial" w:cs="Arial"/>
          <w:szCs w:val="24"/>
          <w:lang w:val="es-MX" w:eastAsia="en-US"/>
        </w:rPr>
      </w:pPr>
    </w:p>
    <w:p w14:paraId="56B7B565" w14:textId="77777777" w:rsidR="00654F8F" w:rsidRPr="00654F8F" w:rsidRDefault="00654F8F" w:rsidP="00654F8F">
      <w:pPr>
        <w:spacing w:line="276" w:lineRule="auto"/>
        <w:ind w:hanging="2"/>
        <w:jc w:val="both"/>
        <w:rPr>
          <w:rFonts w:ascii="Arial" w:eastAsia="Times New Roman" w:hAnsi="Arial" w:cs="Arial"/>
          <w:szCs w:val="24"/>
          <w:lang w:val="es-MX" w:eastAsia="en-US"/>
        </w:rPr>
      </w:pPr>
      <w:r w:rsidRPr="00654F8F">
        <w:rPr>
          <w:rFonts w:ascii="Arial" w:eastAsia="Times New Roman" w:hAnsi="Arial" w:cs="Arial"/>
          <w:szCs w:val="24"/>
          <w:lang w:val="es-MX" w:eastAsia="en-US"/>
        </w:rPr>
        <w:t>18.2 Se deberá valorar el avance en el cumplimiento de las metas de acuerdo con las siguientes categorías:</w:t>
      </w:r>
    </w:p>
    <w:p w14:paraId="60B6C9F8" w14:textId="77777777" w:rsidR="00654F8F" w:rsidRPr="00654F8F" w:rsidRDefault="00654F8F" w:rsidP="00654F8F">
      <w:pPr>
        <w:spacing w:line="276" w:lineRule="auto"/>
        <w:ind w:hanging="2"/>
        <w:jc w:val="both"/>
        <w:rPr>
          <w:rFonts w:ascii="Arial" w:eastAsia="Times New Roman" w:hAnsi="Arial" w:cs="Arial"/>
          <w:szCs w:val="24"/>
          <w:lang w:val="es-MX" w:eastAsia="en-US"/>
        </w:rPr>
      </w:pPr>
    </w:p>
    <w:p w14:paraId="5F6F069C" w14:textId="77777777" w:rsidR="00654F8F" w:rsidRPr="00654F8F" w:rsidRDefault="00654F8F" w:rsidP="00654F8F">
      <w:pPr>
        <w:numPr>
          <w:ilvl w:val="0"/>
          <w:numId w:val="35"/>
        </w:numPr>
        <w:spacing w:after="160" w:line="276" w:lineRule="auto"/>
        <w:contextualSpacing/>
        <w:jc w:val="both"/>
        <w:rPr>
          <w:rFonts w:ascii="Arial" w:hAnsi="Arial" w:cs="Arial"/>
          <w:lang w:val="es-MX"/>
        </w:rPr>
      </w:pPr>
      <w:r w:rsidRPr="00654F8F">
        <w:rPr>
          <w:rFonts w:ascii="Arial" w:hAnsi="Arial" w:cs="Arial"/>
          <w:lang w:val="es-MX"/>
        </w:rPr>
        <w:t>Avance deficiente: hay un avance entre 0% y 50% respecto a la meta en los indicadores Estratégicos.</w:t>
      </w:r>
    </w:p>
    <w:p w14:paraId="415D6E81" w14:textId="77777777" w:rsidR="00654F8F" w:rsidRPr="00654F8F" w:rsidRDefault="00654F8F" w:rsidP="00654F8F">
      <w:pPr>
        <w:numPr>
          <w:ilvl w:val="0"/>
          <w:numId w:val="35"/>
        </w:numPr>
        <w:spacing w:before="120" w:after="160" w:line="276" w:lineRule="auto"/>
        <w:contextualSpacing/>
        <w:jc w:val="both"/>
        <w:rPr>
          <w:rFonts w:ascii="Arial" w:hAnsi="Arial" w:cs="Arial"/>
          <w:lang w:val="es-MX"/>
        </w:rPr>
      </w:pPr>
      <w:r w:rsidRPr="00654F8F">
        <w:rPr>
          <w:rFonts w:ascii="Arial" w:hAnsi="Arial" w:cs="Arial"/>
          <w:lang w:val="es-MX"/>
        </w:rPr>
        <w:t>Avance bajo: hay un avance entre 51% y 70% respecto a la meta en los indicadores Estratégicos.</w:t>
      </w:r>
    </w:p>
    <w:p w14:paraId="386530EB" w14:textId="77777777" w:rsidR="00654F8F" w:rsidRPr="00654F8F" w:rsidRDefault="00654F8F" w:rsidP="00654F8F">
      <w:pPr>
        <w:numPr>
          <w:ilvl w:val="0"/>
          <w:numId w:val="35"/>
        </w:numPr>
        <w:spacing w:after="160" w:line="276" w:lineRule="auto"/>
        <w:contextualSpacing/>
        <w:jc w:val="both"/>
        <w:rPr>
          <w:rFonts w:ascii="Arial" w:hAnsi="Arial" w:cs="Arial"/>
          <w:lang w:val="es-MX"/>
        </w:rPr>
      </w:pPr>
      <w:r w:rsidRPr="00654F8F">
        <w:rPr>
          <w:rFonts w:ascii="Arial" w:hAnsi="Arial" w:cs="Arial"/>
          <w:lang w:val="es-MX"/>
        </w:rPr>
        <w:t>Avance adecuado: hay un avance entre 71% y 90% respecto a la meta en los indicadores Estratégicos.</w:t>
      </w:r>
    </w:p>
    <w:p w14:paraId="1D1269FC" w14:textId="77777777" w:rsidR="00654F8F" w:rsidRPr="00654F8F" w:rsidRDefault="00654F8F" w:rsidP="00654F8F">
      <w:pPr>
        <w:numPr>
          <w:ilvl w:val="0"/>
          <w:numId w:val="35"/>
        </w:numPr>
        <w:spacing w:after="160" w:line="276" w:lineRule="auto"/>
        <w:contextualSpacing/>
        <w:jc w:val="both"/>
        <w:rPr>
          <w:rFonts w:ascii="Arial" w:hAnsi="Arial" w:cs="Arial"/>
          <w:lang w:val="es-MX"/>
        </w:rPr>
      </w:pPr>
      <w:r w:rsidRPr="00654F8F">
        <w:rPr>
          <w:rFonts w:ascii="Arial" w:hAnsi="Arial" w:cs="Arial"/>
          <w:lang w:val="es-MX"/>
        </w:rPr>
        <w:t>Avance destacado: hay un avance entre 91% y 100% respecto a la meta en los indicadores Estratégicos.</w:t>
      </w:r>
    </w:p>
    <w:p w14:paraId="6678AE61" w14:textId="77777777" w:rsidR="00654F8F" w:rsidRPr="00654F8F" w:rsidRDefault="00654F8F" w:rsidP="00654F8F">
      <w:pPr>
        <w:spacing w:line="276" w:lineRule="auto"/>
        <w:ind w:hanging="2"/>
        <w:jc w:val="both"/>
        <w:rPr>
          <w:rFonts w:ascii="Arial" w:eastAsia="Times New Roman" w:hAnsi="Arial" w:cs="Arial"/>
          <w:szCs w:val="24"/>
          <w:lang w:val="es-MX" w:eastAsia="en-US"/>
        </w:rPr>
      </w:pPr>
    </w:p>
    <w:p w14:paraId="3EC6A42B" w14:textId="77777777" w:rsidR="00654F8F" w:rsidRPr="00654F8F" w:rsidRDefault="00654F8F" w:rsidP="00654F8F">
      <w:pPr>
        <w:spacing w:line="276" w:lineRule="auto"/>
        <w:ind w:hanging="2"/>
        <w:jc w:val="both"/>
        <w:rPr>
          <w:rFonts w:ascii="Arial" w:eastAsia="Times New Roman" w:hAnsi="Arial" w:cs="Arial"/>
          <w:szCs w:val="24"/>
          <w:lang w:val="es-MX" w:eastAsia="en-US"/>
        </w:rPr>
      </w:pPr>
      <w:r w:rsidRPr="00654F8F">
        <w:rPr>
          <w:rFonts w:ascii="Arial" w:eastAsia="Times New Roman" w:hAnsi="Arial" w:cs="Arial"/>
          <w:szCs w:val="24"/>
          <w:lang w:val="es-MX" w:eastAsia="en-US"/>
        </w:rPr>
        <w:lastRenderedPageBreak/>
        <w:t xml:space="preserve">Asimismo, se debe realizar un análisis del avance de los indicadores respecto a sus metas y valorar la construcción de estas, en el que se profundice si son factibles de alcanzar, si son ambiciosas o, al contrario, si son laxas. </w:t>
      </w:r>
    </w:p>
    <w:p w14:paraId="6594D2CC" w14:textId="77777777" w:rsidR="00654F8F" w:rsidRPr="00654F8F" w:rsidRDefault="00654F8F" w:rsidP="00654F8F">
      <w:pPr>
        <w:spacing w:line="276" w:lineRule="auto"/>
        <w:ind w:hanging="2"/>
        <w:jc w:val="both"/>
        <w:rPr>
          <w:rFonts w:ascii="Arial" w:eastAsia="Times New Roman" w:hAnsi="Arial" w:cs="Arial"/>
          <w:szCs w:val="24"/>
          <w:lang w:val="es-MX" w:eastAsia="en-US"/>
        </w:rPr>
      </w:pPr>
    </w:p>
    <w:p w14:paraId="1967B966" w14:textId="77777777" w:rsidR="00654F8F" w:rsidRPr="00654F8F" w:rsidRDefault="00654F8F" w:rsidP="00654F8F">
      <w:pPr>
        <w:spacing w:line="276" w:lineRule="auto"/>
        <w:ind w:hanging="2"/>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En caso de no alcanzar las metas o que el avance no sea adecuado, se deberán analizar las razones por la que no se alcanzaron dichas metas. </w:t>
      </w:r>
    </w:p>
    <w:p w14:paraId="3B403700" w14:textId="77777777" w:rsidR="00654F8F" w:rsidRPr="00654F8F" w:rsidRDefault="00654F8F" w:rsidP="00654F8F">
      <w:pPr>
        <w:spacing w:line="276" w:lineRule="auto"/>
        <w:ind w:hanging="2"/>
        <w:jc w:val="both"/>
        <w:rPr>
          <w:rFonts w:ascii="Arial" w:eastAsia="Times New Roman" w:hAnsi="Arial" w:cs="Arial"/>
          <w:szCs w:val="24"/>
          <w:lang w:val="es-MX" w:eastAsia="en-US"/>
        </w:rPr>
      </w:pPr>
    </w:p>
    <w:p w14:paraId="298AD6A4" w14:textId="77777777" w:rsidR="00654F8F" w:rsidRPr="00654F8F" w:rsidRDefault="00654F8F" w:rsidP="00654F8F">
      <w:pPr>
        <w:spacing w:line="276" w:lineRule="auto"/>
        <w:ind w:hanging="2"/>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18.3 Las fuentes de información mínimas a utilizar deben ser la MIR federal, reporte de avance de los indicadores de la MIR del </w:t>
      </w:r>
      <w:r w:rsidRPr="00654F8F">
        <w:rPr>
          <w:rFonts w:ascii="Arial" w:eastAsia="Century Gothic" w:hAnsi="Arial" w:cs="Arial"/>
          <w:bCs/>
          <w:szCs w:val="24"/>
          <w:lang w:val="es-MX" w:eastAsia="en-US"/>
        </w:rPr>
        <w:t>FAM-IEB</w:t>
      </w:r>
      <w:r w:rsidRPr="00654F8F">
        <w:rPr>
          <w:rFonts w:ascii="Arial" w:eastAsia="Times New Roman" w:hAnsi="Arial" w:cs="Arial"/>
          <w:szCs w:val="24"/>
          <w:lang w:val="es-MX" w:eastAsia="en-US"/>
        </w:rPr>
        <w:t>, informes trimestrales e informes de resultados de las dependencias responsables y entrevistas realizadas.</w:t>
      </w:r>
    </w:p>
    <w:p w14:paraId="4E590AAC" w14:textId="61FB2B43" w:rsidR="00654F8F" w:rsidRDefault="00654F8F" w:rsidP="00654F8F">
      <w:pPr>
        <w:spacing w:line="276" w:lineRule="auto"/>
        <w:ind w:hanging="2"/>
        <w:jc w:val="both"/>
        <w:rPr>
          <w:rFonts w:ascii="Arial" w:eastAsia="Times New Roman" w:hAnsi="Arial" w:cs="Arial"/>
          <w:szCs w:val="24"/>
          <w:lang w:val="es-MX" w:eastAsia="en-US"/>
        </w:rPr>
      </w:pPr>
      <w:r w:rsidRPr="00654F8F">
        <w:rPr>
          <w:rFonts w:ascii="Arial" w:eastAsia="Times New Roman" w:hAnsi="Arial" w:cs="Arial"/>
          <w:szCs w:val="24"/>
          <w:lang w:val="es-MX" w:eastAsia="en-US"/>
        </w:rPr>
        <w:t>18.4 La respuesta a esta pregunta debe ser consistente con las respuestas de</w:t>
      </w:r>
      <w:r w:rsidRPr="00654F8F">
        <w:rPr>
          <w:rFonts w:ascii="Arial" w:eastAsia="Times New Roman" w:hAnsi="Arial" w:cs="Arial"/>
          <w:color w:val="FF0000"/>
          <w:szCs w:val="24"/>
          <w:lang w:val="es-MX" w:eastAsia="en-US"/>
        </w:rPr>
        <w:t xml:space="preserve"> </w:t>
      </w:r>
      <w:r w:rsidRPr="00654F8F">
        <w:rPr>
          <w:rFonts w:ascii="Arial" w:eastAsia="Times New Roman" w:hAnsi="Arial" w:cs="Arial"/>
          <w:szCs w:val="24"/>
          <w:lang w:val="es-MX" w:eastAsia="en-US"/>
        </w:rPr>
        <w:t>las preguntas 13, 14, 15, 16, 17, 19 y 21.</w:t>
      </w:r>
    </w:p>
    <w:p w14:paraId="7BB7A677" w14:textId="77777777" w:rsidR="00C15D4F" w:rsidRPr="00654F8F" w:rsidRDefault="00C15D4F" w:rsidP="00654F8F">
      <w:pPr>
        <w:spacing w:line="276" w:lineRule="auto"/>
        <w:ind w:hanging="2"/>
        <w:jc w:val="both"/>
        <w:rPr>
          <w:rFonts w:ascii="Arial" w:eastAsia="Times New Roman" w:hAnsi="Arial" w:cs="Arial"/>
          <w:szCs w:val="24"/>
          <w:lang w:val="es-MX" w:eastAsia="en-US"/>
        </w:rPr>
      </w:pPr>
    </w:p>
    <w:p w14:paraId="6C87E0AA" w14:textId="77777777" w:rsidR="00654F8F" w:rsidRPr="00654F8F" w:rsidRDefault="00654F8F" w:rsidP="00654F8F">
      <w:pPr>
        <w:numPr>
          <w:ilvl w:val="0"/>
          <w:numId w:val="24"/>
        </w:numPr>
        <w:spacing w:line="276" w:lineRule="auto"/>
        <w:jc w:val="both"/>
        <w:rPr>
          <w:rFonts w:ascii="Arial" w:eastAsia="Century Gothic" w:hAnsi="Arial" w:cs="Arial"/>
          <w:b/>
          <w:bCs/>
          <w:szCs w:val="24"/>
          <w:lang w:val="es-MX" w:eastAsia="en-US"/>
        </w:rPr>
      </w:pPr>
      <w:r w:rsidRPr="00654F8F">
        <w:rPr>
          <w:rFonts w:ascii="Arial" w:eastAsia="Century Gothic" w:hAnsi="Arial" w:cs="Arial"/>
          <w:b/>
          <w:bCs/>
          <w:szCs w:val="24"/>
          <w:lang w:val="es-MX" w:eastAsia="en-US"/>
        </w:rPr>
        <w:t>Análisis del diseño de la MIR del FAM-IEB</w:t>
      </w:r>
    </w:p>
    <w:p w14:paraId="33C2C415" w14:textId="77777777" w:rsidR="00654F8F" w:rsidRPr="00654F8F" w:rsidRDefault="00654F8F" w:rsidP="00654F8F">
      <w:pPr>
        <w:jc w:val="both"/>
        <w:rPr>
          <w:rFonts w:ascii="Arial" w:eastAsia="Times New Roman" w:hAnsi="Arial" w:cs="Arial"/>
          <w:b/>
          <w:bCs/>
          <w:szCs w:val="24"/>
          <w:lang w:val="es-MX" w:eastAsia="en-US"/>
        </w:rPr>
      </w:pPr>
    </w:p>
    <w:p w14:paraId="51E929E0"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n-US"/>
        </w:rPr>
      </w:pPr>
      <w:bookmarkStart w:id="71" w:name="_Hlk98862049"/>
      <w:r w:rsidRPr="00654F8F">
        <w:rPr>
          <w:rFonts w:ascii="Arial" w:eastAsia="Times New Roman" w:hAnsi="Arial" w:cs="Arial"/>
          <w:szCs w:val="24"/>
          <w:lang w:val="es-MX" w:eastAsia="en-US"/>
        </w:rPr>
        <w:t>No procede valoración cuantitativa.</w:t>
      </w:r>
    </w:p>
    <w:bookmarkEnd w:id="71"/>
    <w:p w14:paraId="78F864D1" w14:textId="77777777" w:rsidR="00654F8F" w:rsidRPr="00654F8F" w:rsidRDefault="00654F8F" w:rsidP="00654F8F">
      <w:pPr>
        <w:spacing w:line="276" w:lineRule="auto"/>
        <w:ind w:hanging="2"/>
        <w:jc w:val="both"/>
        <w:rPr>
          <w:rFonts w:ascii="Arial" w:eastAsia="Times New Roman" w:hAnsi="Arial" w:cs="Arial"/>
          <w:szCs w:val="24"/>
          <w:lang w:val="es-MX" w:eastAsia="en-US"/>
        </w:rPr>
      </w:pPr>
    </w:p>
    <w:p w14:paraId="6C409C16" w14:textId="77777777" w:rsidR="00654F8F" w:rsidRPr="00654F8F" w:rsidRDefault="00654F8F" w:rsidP="00654F8F">
      <w:pPr>
        <w:spacing w:line="276" w:lineRule="auto"/>
        <w:ind w:hanging="2"/>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19.1 En la respuesta a esta pregunta se deberá hacer una breve valoración sobre la MIR federal del </w:t>
      </w:r>
      <w:r w:rsidRPr="00654F8F">
        <w:rPr>
          <w:rFonts w:ascii="Arial" w:eastAsia="Century Gothic" w:hAnsi="Arial" w:cs="Arial"/>
          <w:bCs/>
          <w:szCs w:val="24"/>
          <w:lang w:val="es-MX" w:eastAsia="en-US"/>
        </w:rPr>
        <w:t>FAM-IEB</w:t>
      </w:r>
      <w:r w:rsidRPr="00654F8F">
        <w:rPr>
          <w:rFonts w:ascii="Arial" w:eastAsia="Times New Roman" w:hAnsi="Arial" w:cs="Arial"/>
          <w:szCs w:val="24"/>
          <w:lang w:val="es-MX" w:eastAsia="en-US"/>
        </w:rPr>
        <w:t xml:space="preserve">, en la que se tome en cuenta la lógica vertical, la lógica horizontal, la definición de metas, la existencia de fichas técnicas de los indicadores, entre otros temas relevantes en el diseño de la MIR. Asimismo, en caso de identificar posibles áreas de mejora se deberán mencionar en la respuesta, así como las propuestas para atenderlas. </w:t>
      </w:r>
    </w:p>
    <w:p w14:paraId="05B0E312" w14:textId="77777777" w:rsidR="00654F8F" w:rsidRPr="00654F8F" w:rsidRDefault="00654F8F" w:rsidP="00654F8F">
      <w:pPr>
        <w:spacing w:line="276" w:lineRule="auto"/>
        <w:ind w:left="-2"/>
        <w:jc w:val="both"/>
        <w:rPr>
          <w:rFonts w:ascii="Arial" w:eastAsia="Times New Roman" w:hAnsi="Arial" w:cs="Arial"/>
          <w:color w:val="FF0000"/>
          <w:szCs w:val="24"/>
          <w:lang w:val="es-MX" w:eastAsia="en-US"/>
        </w:rPr>
      </w:pPr>
    </w:p>
    <w:p w14:paraId="6E03CC61" w14:textId="77777777" w:rsidR="00654F8F" w:rsidRPr="00654F8F" w:rsidRDefault="00654F8F" w:rsidP="00654F8F">
      <w:pPr>
        <w:spacing w:line="276" w:lineRule="auto"/>
        <w:ind w:hanging="2"/>
        <w:jc w:val="both"/>
        <w:rPr>
          <w:rFonts w:ascii="Arial" w:eastAsia="Times New Roman" w:hAnsi="Arial" w:cs="Arial"/>
          <w:szCs w:val="24"/>
          <w:lang w:val="es-MX" w:eastAsia="en-US"/>
        </w:rPr>
      </w:pPr>
      <w:r w:rsidRPr="00654F8F">
        <w:rPr>
          <w:rFonts w:ascii="Arial" w:eastAsia="Times New Roman" w:hAnsi="Arial" w:cs="Arial"/>
          <w:szCs w:val="24"/>
          <w:lang w:val="es-MX" w:eastAsia="en-US"/>
        </w:rPr>
        <w:t>19.2 Las fuentes de información mínimas a utilizar deben ser la MIR federal, reporte de avance de los indicadores de la MIR y fichas técnicas de los indicadores.</w:t>
      </w:r>
    </w:p>
    <w:p w14:paraId="22C490D6" w14:textId="77777777" w:rsidR="00654F8F" w:rsidRPr="00654F8F" w:rsidRDefault="00654F8F" w:rsidP="00654F8F">
      <w:pPr>
        <w:spacing w:line="276" w:lineRule="auto"/>
        <w:ind w:hanging="2"/>
        <w:jc w:val="both"/>
        <w:rPr>
          <w:rFonts w:ascii="Arial" w:eastAsia="Times New Roman" w:hAnsi="Arial" w:cs="Arial"/>
          <w:szCs w:val="24"/>
          <w:lang w:val="es-MX" w:eastAsia="en-US"/>
        </w:rPr>
      </w:pPr>
    </w:p>
    <w:p w14:paraId="69F53549" w14:textId="77777777" w:rsidR="00654F8F" w:rsidRPr="00654F8F" w:rsidRDefault="00654F8F" w:rsidP="00654F8F">
      <w:pPr>
        <w:spacing w:line="276" w:lineRule="auto"/>
        <w:ind w:hanging="2"/>
        <w:jc w:val="both"/>
        <w:rPr>
          <w:rFonts w:ascii="Arial" w:eastAsia="Times New Roman" w:hAnsi="Arial" w:cs="Arial"/>
          <w:szCs w:val="24"/>
          <w:lang w:val="es-MX" w:eastAsia="en-US"/>
        </w:rPr>
      </w:pPr>
      <w:r w:rsidRPr="00654F8F">
        <w:rPr>
          <w:rFonts w:ascii="Arial" w:eastAsia="Times New Roman" w:hAnsi="Arial" w:cs="Arial"/>
          <w:szCs w:val="24"/>
          <w:lang w:val="es-MX" w:eastAsia="en-US"/>
        </w:rPr>
        <w:t>19.3 La respuesta a esta pregunta debe ser consistente con las respuestas de</w:t>
      </w:r>
      <w:r w:rsidRPr="00654F8F">
        <w:rPr>
          <w:rFonts w:ascii="Arial" w:eastAsia="Times New Roman" w:hAnsi="Arial" w:cs="Arial"/>
          <w:color w:val="FF0000"/>
          <w:szCs w:val="24"/>
          <w:lang w:val="es-MX" w:eastAsia="en-US"/>
        </w:rPr>
        <w:t xml:space="preserve"> </w:t>
      </w:r>
      <w:r w:rsidRPr="00654F8F">
        <w:rPr>
          <w:rFonts w:ascii="Arial" w:eastAsia="Times New Roman" w:hAnsi="Arial" w:cs="Arial"/>
          <w:szCs w:val="24"/>
          <w:lang w:val="es-MX" w:eastAsia="en-US"/>
        </w:rPr>
        <w:t>las preguntas 17, 18 y 21.</w:t>
      </w:r>
    </w:p>
    <w:p w14:paraId="7F0A1FA9" w14:textId="77777777" w:rsidR="00654F8F" w:rsidRPr="00654F8F" w:rsidRDefault="00654F8F" w:rsidP="00654F8F">
      <w:pPr>
        <w:spacing w:line="276" w:lineRule="auto"/>
        <w:jc w:val="both"/>
        <w:rPr>
          <w:rFonts w:ascii="Arial" w:eastAsia="Century Gothic" w:hAnsi="Arial" w:cs="Arial"/>
          <w:b/>
          <w:bCs/>
          <w:szCs w:val="24"/>
          <w:lang w:val="es-MX" w:eastAsia="en-US"/>
        </w:rPr>
      </w:pPr>
    </w:p>
    <w:p w14:paraId="426D970C" w14:textId="77777777" w:rsidR="00654F8F" w:rsidRPr="00654F8F" w:rsidRDefault="00654F8F" w:rsidP="00654F8F">
      <w:pPr>
        <w:numPr>
          <w:ilvl w:val="0"/>
          <w:numId w:val="24"/>
        </w:numPr>
        <w:spacing w:line="276" w:lineRule="auto"/>
        <w:jc w:val="both"/>
        <w:rPr>
          <w:rFonts w:ascii="Arial" w:eastAsia="Century Gothic" w:hAnsi="Arial" w:cs="Arial"/>
          <w:b/>
          <w:bCs/>
          <w:szCs w:val="24"/>
          <w:lang w:val="es-MX" w:eastAsia="en-US"/>
        </w:rPr>
      </w:pPr>
      <w:r w:rsidRPr="00654F8F">
        <w:rPr>
          <w:rFonts w:ascii="Arial" w:eastAsia="Century Gothic" w:hAnsi="Arial" w:cs="Arial"/>
          <w:b/>
          <w:bCs/>
          <w:szCs w:val="24"/>
          <w:lang w:val="es-MX" w:eastAsia="en-US"/>
        </w:rPr>
        <w:t>En caso de que la entidad federativa cuente con indicadores propios, ¿cuáles son los resultados del FAM-IEB en [</w:t>
      </w:r>
      <w:r w:rsidRPr="00654F8F">
        <w:rPr>
          <w:rFonts w:ascii="Arial" w:eastAsia="Century Gothic" w:hAnsi="Arial" w:cs="Arial"/>
          <w:b/>
          <w:bCs/>
          <w:szCs w:val="24"/>
          <w:u w:val="single"/>
          <w:lang w:val="es-MX" w:eastAsia="en-US"/>
        </w:rPr>
        <w:t>ejercicio fiscal evaluado</w:t>
      </w:r>
      <w:r w:rsidRPr="00654F8F">
        <w:rPr>
          <w:rFonts w:ascii="Arial" w:eastAsia="Century Gothic" w:hAnsi="Arial" w:cs="Arial"/>
          <w:b/>
          <w:bCs/>
          <w:szCs w:val="24"/>
          <w:lang w:val="es-MX" w:eastAsia="en-US"/>
        </w:rPr>
        <w:t>] de acuerdo con los indicadores estatales?</w:t>
      </w:r>
    </w:p>
    <w:p w14:paraId="01487C8F"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n-US"/>
        </w:rPr>
      </w:pPr>
    </w:p>
    <w:p w14:paraId="54DF1B37"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n-US"/>
        </w:rPr>
      </w:pPr>
      <w:bookmarkStart w:id="72" w:name="_Hlk98862080"/>
      <w:r w:rsidRPr="00654F8F">
        <w:rPr>
          <w:rFonts w:ascii="Arial" w:eastAsia="Times New Roman" w:hAnsi="Arial" w:cs="Arial"/>
          <w:szCs w:val="24"/>
          <w:lang w:val="es-MX" w:eastAsia="en-US"/>
        </w:rPr>
        <w:t>No procede valoración cuantitativa.</w:t>
      </w:r>
    </w:p>
    <w:bookmarkEnd w:id="72"/>
    <w:p w14:paraId="0E23FFB3" w14:textId="77777777" w:rsidR="00654F8F" w:rsidRPr="00654F8F" w:rsidRDefault="00654F8F" w:rsidP="00654F8F">
      <w:pPr>
        <w:spacing w:line="276" w:lineRule="auto"/>
        <w:jc w:val="both"/>
        <w:rPr>
          <w:rFonts w:ascii="Arial" w:eastAsia="Times New Roman" w:hAnsi="Arial" w:cs="Arial"/>
          <w:szCs w:val="24"/>
          <w:lang w:val="es-MX" w:eastAsia="en-US"/>
        </w:rPr>
      </w:pPr>
    </w:p>
    <w:p w14:paraId="1615387E" w14:textId="77777777" w:rsidR="00654F8F" w:rsidRPr="00654F8F" w:rsidRDefault="00654F8F" w:rsidP="00654F8F">
      <w:pPr>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20.1 En caso de que la entidad cuente con indicadores propios se deberá mencionar si se cuenta con una MIR estatal o el tipo de indicadores. En caso de contar con indicadores propios en la entidad se debe justificar y valorar cómo estos complementan a los indicadores </w:t>
      </w:r>
      <w:r w:rsidRPr="00654F8F">
        <w:rPr>
          <w:rFonts w:ascii="Arial" w:eastAsia="Times New Roman" w:hAnsi="Arial" w:cs="Arial"/>
          <w:szCs w:val="24"/>
          <w:lang w:val="es-MX" w:eastAsia="en-US"/>
        </w:rPr>
        <w:lastRenderedPageBreak/>
        <w:t xml:space="preserve">federales en la medición de los resultados del </w:t>
      </w:r>
      <w:r w:rsidRPr="00654F8F">
        <w:rPr>
          <w:rFonts w:ascii="Arial" w:eastAsia="Century Gothic" w:hAnsi="Arial" w:cs="Arial"/>
          <w:bCs/>
          <w:szCs w:val="24"/>
          <w:lang w:val="es-MX" w:eastAsia="en-US"/>
        </w:rPr>
        <w:t>FAM-IEB</w:t>
      </w:r>
      <w:r w:rsidRPr="00654F8F">
        <w:rPr>
          <w:rFonts w:ascii="Arial" w:eastAsia="Times New Roman" w:hAnsi="Arial" w:cs="Arial"/>
          <w:szCs w:val="24"/>
          <w:lang w:val="es-MX" w:eastAsia="en-US"/>
        </w:rPr>
        <w:t xml:space="preserve"> en la entidad. Además, se deberán señalar las áreas de oportunidad que se identifiquen en los indicadores estatales.</w:t>
      </w:r>
    </w:p>
    <w:p w14:paraId="4724F1AB" w14:textId="77777777" w:rsidR="00654F8F" w:rsidRPr="00654F8F" w:rsidRDefault="00654F8F" w:rsidP="00654F8F">
      <w:pPr>
        <w:jc w:val="both"/>
        <w:rPr>
          <w:rFonts w:ascii="Arial" w:eastAsia="Times New Roman" w:hAnsi="Arial" w:cs="Arial"/>
          <w:szCs w:val="24"/>
          <w:lang w:val="es-MX" w:eastAsia="en-US"/>
        </w:rPr>
      </w:pPr>
    </w:p>
    <w:p w14:paraId="6F581A4A" w14:textId="77777777" w:rsidR="00654F8F" w:rsidRPr="00654F8F" w:rsidRDefault="00654F8F" w:rsidP="00654F8F">
      <w:pPr>
        <w:spacing w:line="276" w:lineRule="auto"/>
        <w:ind w:hanging="2"/>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20.2 Asimismo, se deberá señalar cuáles son los resultados del </w:t>
      </w:r>
      <w:r w:rsidRPr="00654F8F">
        <w:rPr>
          <w:rFonts w:ascii="Arial" w:eastAsia="Century Gothic" w:hAnsi="Arial" w:cs="Arial"/>
          <w:bCs/>
          <w:szCs w:val="24"/>
          <w:lang w:val="es-MX" w:eastAsia="en-US"/>
        </w:rPr>
        <w:t>FAM-IEB</w:t>
      </w:r>
      <w:r w:rsidRPr="00654F8F">
        <w:rPr>
          <w:rFonts w:ascii="Arial" w:eastAsia="Times New Roman" w:hAnsi="Arial" w:cs="Arial"/>
          <w:szCs w:val="24"/>
          <w:lang w:val="es-MX" w:eastAsia="en-US"/>
        </w:rPr>
        <w:t xml:space="preserve"> a nivel Fin, Propósito, Componente y Actividad, en su caso. La información sobre el resultado de los indicadores se sistematizará en la tabla 8 del Anexo 4.</w:t>
      </w:r>
    </w:p>
    <w:p w14:paraId="21F57BAD" w14:textId="77777777" w:rsidR="00654F8F" w:rsidRPr="00654F8F" w:rsidRDefault="00654F8F" w:rsidP="00654F8F">
      <w:pPr>
        <w:spacing w:line="276" w:lineRule="auto"/>
        <w:ind w:hanging="2"/>
        <w:jc w:val="both"/>
        <w:rPr>
          <w:rFonts w:ascii="Arial" w:eastAsia="Times New Roman" w:hAnsi="Arial" w:cs="Arial"/>
          <w:szCs w:val="24"/>
          <w:lang w:val="es-MX" w:eastAsia="en-US"/>
        </w:rPr>
      </w:pPr>
    </w:p>
    <w:p w14:paraId="619659D0" w14:textId="77777777" w:rsidR="00654F8F" w:rsidRPr="00654F8F" w:rsidRDefault="00654F8F" w:rsidP="00654F8F">
      <w:pPr>
        <w:spacing w:line="276" w:lineRule="auto"/>
        <w:ind w:hanging="2"/>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Del mismo modo, se debe analizar el avance de los indicadores respecto a sus metas y valorar si son factibles de alcanzar, si son ambiciosas o, al contrario, si son laxas. </w:t>
      </w:r>
    </w:p>
    <w:p w14:paraId="600062B8" w14:textId="77777777" w:rsidR="00654F8F" w:rsidRPr="00654F8F" w:rsidRDefault="00654F8F" w:rsidP="00654F8F">
      <w:pPr>
        <w:spacing w:line="276" w:lineRule="auto"/>
        <w:ind w:hanging="2"/>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En caso de no alcanzar las metas o que el avance no sea el esperado, se deberán analizar las razones por la que no se alcanzaron dichas metas. </w:t>
      </w:r>
    </w:p>
    <w:p w14:paraId="09D804BD" w14:textId="77777777" w:rsidR="00654F8F" w:rsidRPr="00654F8F" w:rsidRDefault="00654F8F" w:rsidP="00654F8F">
      <w:pPr>
        <w:spacing w:line="276" w:lineRule="auto"/>
        <w:ind w:hanging="2"/>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20.3 Las fuentes de información mínimas a utilizar deben ser MIR del </w:t>
      </w:r>
      <w:r w:rsidRPr="00654F8F">
        <w:rPr>
          <w:rFonts w:ascii="Arial" w:eastAsia="Century Gothic" w:hAnsi="Arial" w:cs="Arial"/>
          <w:bCs/>
          <w:szCs w:val="24"/>
          <w:lang w:val="es-MX" w:eastAsia="en-US"/>
        </w:rPr>
        <w:t>FAM-IEB</w:t>
      </w:r>
      <w:r w:rsidRPr="00654F8F">
        <w:rPr>
          <w:rFonts w:ascii="Arial" w:eastAsia="Times New Roman" w:hAnsi="Arial" w:cs="Arial"/>
          <w:bCs/>
          <w:szCs w:val="24"/>
          <w:lang w:val="es-MX" w:eastAsia="en-US"/>
        </w:rPr>
        <w:t xml:space="preserve"> de la entidad, reportes de avance de la MIR estatal del </w:t>
      </w:r>
      <w:r w:rsidRPr="00654F8F">
        <w:rPr>
          <w:rFonts w:ascii="Arial" w:eastAsia="Century Gothic" w:hAnsi="Arial" w:cs="Arial"/>
          <w:bCs/>
          <w:szCs w:val="24"/>
          <w:lang w:val="es-MX" w:eastAsia="en-US"/>
        </w:rPr>
        <w:t>FAM-IEB</w:t>
      </w:r>
      <w:r w:rsidRPr="00654F8F">
        <w:rPr>
          <w:rFonts w:ascii="Arial" w:eastAsia="Times New Roman" w:hAnsi="Arial" w:cs="Arial"/>
          <w:bCs/>
          <w:color w:val="FF0000"/>
          <w:szCs w:val="24"/>
          <w:lang w:val="es-MX" w:eastAsia="en-US"/>
        </w:rPr>
        <w:t xml:space="preserve"> </w:t>
      </w:r>
      <w:r w:rsidRPr="00654F8F">
        <w:rPr>
          <w:rFonts w:ascii="Arial" w:eastAsia="Times New Roman" w:hAnsi="Arial" w:cs="Arial"/>
          <w:szCs w:val="24"/>
          <w:lang w:val="es-MX" w:eastAsia="en-US"/>
        </w:rPr>
        <w:t>y entrevistas realizadas.</w:t>
      </w:r>
    </w:p>
    <w:p w14:paraId="3F3A7C9C" w14:textId="77777777" w:rsidR="00654F8F" w:rsidRPr="00654F8F" w:rsidRDefault="00654F8F" w:rsidP="00654F8F">
      <w:pPr>
        <w:spacing w:line="276" w:lineRule="auto"/>
        <w:ind w:hanging="2"/>
        <w:jc w:val="both"/>
        <w:rPr>
          <w:rFonts w:ascii="Arial" w:eastAsia="Times New Roman" w:hAnsi="Arial" w:cs="Arial"/>
          <w:szCs w:val="24"/>
          <w:lang w:val="es-MX" w:eastAsia="en-US"/>
        </w:rPr>
      </w:pPr>
    </w:p>
    <w:p w14:paraId="41CB3E1F" w14:textId="77777777" w:rsidR="00654F8F" w:rsidRPr="00654F8F" w:rsidRDefault="00654F8F" w:rsidP="00654F8F">
      <w:pPr>
        <w:spacing w:line="276" w:lineRule="auto"/>
        <w:ind w:hanging="2"/>
        <w:jc w:val="both"/>
        <w:rPr>
          <w:rFonts w:ascii="Arial" w:eastAsia="Times New Roman" w:hAnsi="Arial" w:cs="Arial"/>
          <w:szCs w:val="24"/>
          <w:lang w:val="es-MX" w:eastAsia="en-US"/>
        </w:rPr>
      </w:pPr>
      <w:r w:rsidRPr="00654F8F">
        <w:rPr>
          <w:rFonts w:ascii="Arial" w:eastAsia="Times New Roman" w:hAnsi="Arial" w:cs="Arial"/>
          <w:szCs w:val="24"/>
          <w:lang w:val="es-MX" w:eastAsia="en-US"/>
        </w:rPr>
        <w:t>20.4 La respuesta a esta pregunta debe ser consistente con las respuestas de</w:t>
      </w:r>
      <w:r w:rsidRPr="00654F8F">
        <w:rPr>
          <w:rFonts w:ascii="Arial" w:eastAsia="Times New Roman" w:hAnsi="Arial" w:cs="Arial"/>
          <w:color w:val="FF0000"/>
          <w:szCs w:val="24"/>
          <w:lang w:val="es-MX" w:eastAsia="en-US"/>
        </w:rPr>
        <w:t xml:space="preserve"> </w:t>
      </w:r>
      <w:r w:rsidRPr="00654F8F">
        <w:rPr>
          <w:rFonts w:ascii="Arial" w:eastAsia="Times New Roman" w:hAnsi="Arial" w:cs="Arial"/>
          <w:szCs w:val="24"/>
          <w:lang w:val="es-MX" w:eastAsia="en-US"/>
        </w:rPr>
        <w:t>las preguntas 13, 14, 15 y 16.</w:t>
      </w:r>
    </w:p>
    <w:bookmarkEnd w:id="67"/>
    <w:p w14:paraId="2D1AEFBF" w14:textId="77777777" w:rsidR="00654F8F" w:rsidRPr="00654F8F" w:rsidRDefault="00654F8F" w:rsidP="00654F8F">
      <w:pPr>
        <w:spacing w:line="276" w:lineRule="auto"/>
        <w:ind w:left="-2"/>
        <w:jc w:val="both"/>
        <w:rPr>
          <w:rFonts w:ascii="Arial" w:eastAsia="Century Gothic" w:hAnsi="Arial" w:cs="Arial"/>
          <w:szCs w:val="24"/>
          <w:lang w:val="es-MX" w:eastAsia="en-US"/>
        </w:rPr>
      </w:pPr>
    </w:p>
    <w:p w14:paraId="7D6C4CF9" w14:textId="77777777" w:rsidR="00654F8F" w:rsidRPr="00654F8F" w:rsidRDefault="00654F8F" w:rsidP="00654F8F">
      <w:pPr>
        <w:numPr>
          <w:ilvl w:val="0"/>
          <w:numId w:val="24"/>
        </w:numPr>
        <w:spacing w:line="276" w:lineRule="auto"/>
        <w:jc w:val="both"/>
        <w:rPr>
          <w:rFonts w:ascii="Arial" w:eastAsia="Century Gothic" w:hAnsi="Arial" w:cs="Arial"/>
          <w:b/>
          <w:bCs/>
          <w:szCs w:val="24"/>
          <w:lang w:val="es-MX" w:eastAsia="en-US"/>
        </w:rPr>
      </w:pPr>
      <w:r w:rsidRPr="00654F8F">
        <w:rPr>
          <w:rFonts w:ascii="Arial" w:eastAsia="Century Gothic" w:hAnsi="Arial" w:cs="Arial"/>
          <w:b/>
          <w:bCs/>
          <w:szCs w:val="24"/>
          <w:lang w:val="es-MX" w:eastAsia="en-US"/>
        </w:rPr>
        <w:t>En caso de que la entidad federativa cuente con evaluaciones externas del FAM-IEB que permitan identificar hallazgos relacionados con los indicadores de Fin y/o Propósito, ¿cuáles son los resultados de las evaluaciones? ¿se han implementado acciones de mejora a partir de los resultados de las evaluaciones?</w:t>
      </w:r>
    </w:p>
    <w:p w14:paraId="3ED1DD73"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14295B53"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No procede valoración cuantitativa.</w:t>
      </w:r>
    </w:p>
    <w:p w14:paraId="11A12AC4"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6EF249BD"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21.1 En la respuesta se deben señalar los tipos de evaluaciones, los hallazgos y recomendaciones vigentes identificados en cada una, y en caso de considerarlo, las áreas de oportunidad identificadas en las fuentes de información utilizadas. Además, se debe señalar cómo se han atendido las recomendaciones.</w:t>
      </w:r>
    </w:p>
    <w:p w14:paraId="6003BBC3"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0A471B75"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21.2 Las fuentes de información mínimas a utilizar deben ser los informes de las evaluaciones.</w:t>
      </w:r>
    </w:p>
    <w:p w14:paraId="64F51565"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29429EE1"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21.3 La respuesta a esta pregunta debe ser consistente con la respuesta de la pregunta 16, 17, 18 y 19.</w:t>
      </w:r>
    </w:p>
    <w:p w14:paraId="7BD5F9BF"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39A9462C" w14:textId="77777777" w:rsidR="00E671DB" w:rsidRDefault="00E671DB">
      <w:pPr>
        <w:rPr>
          <w:rFonts w:ascii="Arial" w:eastAsia="Century Gothic" w:hAnsi="Arial" w:cs="Arial"/>
          <w:b/>
          <w:bCs/>
          <w:szCs w:val="24"/>
          <w:lang w:val="es-MX" w:eastAsia="en-US"/>
        </w:rPr>
      </w:pPr>
      <w:r>
        <w:rPr>
          <w:rFonts w:ascii="Arial" w:eastAsia="Century Gothic" w:hAnsi="Arial" w:cs="Arial"/>
          <w:b/>
          <w:bCs/>
          <w:szCs w:val="24"/>
          <w:lang w:val="es-MX" w:eastAsia="en-US"/>
        </w:rPr>
        <w:br w:type="page"/>
      </w:r>
    </w:p>
    <w:p w14:paraId="5ADB16B0" w14:textId="2A347640" w:rsidR="00654F8F" w:rsidRPr="00654F8F" w:rsidRDefault="00654F8F" w:rsidP="00654F8F">
      <w:pPr>
        <w:numPr>
          <w:ilvl w:val="0"/>
          <w:numId w:val="24"/>
        </w:numPr>
        <w:spacing w:line="276" w:lineRule="auto"/>
        <w:jc w:val="both"/>
        <w:rPr>
          <w:rFonts w:ascii="Arial" w:eastAsia="Century Gothic" w:hAnsi="Arial" w:cs="Arial"/>
          <w:b/>
          <w:bCs/>
          <w:szCs w:val="24"/>
          <w:lang w:val="es-MX" w:eastAsia="en-US"/>
        </w:rPr>
      </w:pPr>
      <w:r w:rsidRPr="00654F8F">
        <w:rPr>
          <w:rFonts w:ascii="Arial" w:eastAsia="Century Gothic" w:hAnsi="Arial" w:cs="Arial"/>
          <w:b/>
          <w:bCs/>
          <w:szCs w:val="24"/>
          <w:lang w:val="es-MX" w:eastAsia="en-US"/>
        </w:rPr>
        <w:lastRenderedPageBreak/>
        <w:t>¿Las personas servidoras públicas operadoras del FAM-IEB han participado en eventos de revisión y actualización de la MIR federal y/o estatal, así como sus indicadores respectivos?</w:t>
      </w:r>
    </w:p>
    <w:p w14:paraId="220232FC" w14:textId="77777777" w:rsidR="00654F8F" w:rsidRPr="00654F8F" w:rsidRDefault="00654F8F" w:rsidP="00654F8F">
      <w:pPr>
        <w:spacing w:line="276" w:lineRule="auto"/>
        <w:jc w:val="both"/>
        <w:rPr>
          <w:rFonts w:ascii="Arial" w:eastAsia="Century Gothic" w:hAnsi="Arial" w:cs="Arial"/>
          <w:b/>
          <w:szCs w:val="24"/>
          <w:lang w:val="es-MX" w:eastAsia="en-US"/>
        </w:rPr>
      </w:pPr>
    </w:p>
    <w:p w14:paraId="496AA73E" w14:textId="77777777" w:rsidR="00654F8F" w:rsidRPr="00654F8F" w:rsidRDefault="00654F8F" w:rsidP="00654F8F">
      <w:pPr>
        <w:tabs>
          <w:tab w:val="left" w:pos="0"/>
          <w:tab w:val="left" w:pos="426"/>
        </w:tabs>
        <w:jc w:val="both"/>
        <w:rPr>
          <w:rFonts w:ascii="Arial" w:hAnsi="Arial" w:cs="Arial"/>
          <w:szCs w:val="24"/>
          <w:lang w:val="es-MX" w:eastAsia="en-US"/>
        </w:rPr>
      </w:pPr>
      <w:r w:rsidRPr="00654F8F">
        <w:rPr>
          <w:rFonts w:ascii="Arial" w:hAnsi="Arial" w:cs="Arial"/>
          <w:szCs w:val="24"/>
          <w:lang w:val="es-MX" w:eastAsia="en-US"/>
        </w:rPr>
        <w:t>No procede valoración cuantitativa.</w:t>
      </w:r>
    </w:p>
    <w:p w14:paraId="1B9ECA1F" w14:textId="77777777" w:rsidR="00654F8F" w:rsidRPr="00654F8F" w:rsidRDefault="00654F8F" w:rsidP="00654F8F">
      <w:pPr>
        <w:tabs>
          <w:tab w:val="left" w:pos="0"/>
          <w:tab w:val="left" w:pos="426"/>
        </w:tabs>
        <w:jc w:val="both"/>
        <w:rPr>
          <w:rFonts w:ascii="Arial" w:hAnsi="Arial" w:cs="Arial"/>
          <w:szCs w:val="24"/>
          <w:lang w:val="es-MX" w:eastAsia="en-US"/>
        </w:rPr>
      </w:pPr>
    </w:p>
    <w:p w14:paraId="35BCBD83" w14:textId="77777777" w:rsidR="00654F8F" w:rsidRPr="00654F8F" w:rsidRDefault="00654F8F" w:rsidP="00654F8F">
      <w:pPr>
        <w:widowControl w:val="0"/>
        <w:tabs>
          <w:tab w:val="left" w:pos="0"/>
        </w:tabs>
        <w:autoSpaceDE w:val="0"/>
        <w:autoSpaceDN w:val="0"/>
        <w:spacing w:after="120" w:line="276" w:lineRule="auto"/>
        <w:ind w:right="-28"/>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22.1 En la respuesta se deben señalar los tipos de eventos, la periodicidad, los temas, las fechas y la modalidad </w:t>
      </w:r>
      <w:bookmarkStart w:id="73" w:name="_Hlk99012184"/>
      <w:r w:rsidRPr="00654F8F">
        <w:rPr>
          <w:rFonts w:ascii="Arial" w:eastAsia="Times New Roman" w:hAnsi="Arial" w:cs="Arial"/>
          <w:szCs w:val="24"/>
          <w:lang w:val="es-MX" w:eastAsia="en-US"/>
        </w:rPr>
        <w:t xml:space="preserve">(presencial o a distancia). </w:t>
      </w:r>
      <w:bookmarkEnd w:id="73"/>
      <w:r w:rsidRPr="00654F8F">
        <w:rPr>
          <w:rFonts w:ascii="Arial" w:eastAsia="Times New Roman" w:hAnsi="Arial" w:cs="Arial"/>
          <w:szCs w:val="24"/>
          <w:lang w:val="es-MX" w:eastAsia="en-US"/>
        </w:rPr>
        <w:t>En caso de considerarlo, la utilidad y calidad del proceso de enseñanza aprendizaje.</w:t>
      </w:r>
    </w:p>
    <w:p w14:paraId="24BF118D" w14:textId="4F7A3078" w:rsidR="00654F8F" w:rsidRPr="00654F8F" w:rsidRDefault="00654F8F" w:rsidP="00654F8F">
      <w:pPr>
        <w:widowControl w:val="0"/>
        <w:tabs>
          <w:tab w:val="left" w:pos="709"/>
        </w:tabs>
        <w:autoSpaceDE w:val="0"/>
        <w:autoSpaceDN w:val="0"/>
        <w:spacing w:after="120" w:line="276" w:lineRule="auto"/>
        <w:ind w:right="-28"/>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22.2 Las fuentes de información mínimas a utilizar deben ser los documentos de convocatoria, </w:t>
      </w:r>
      <w:bookmarkStart w:id="74" w:name="_Hlk99012228"/>
      <w:r w:rsidRPr="00654F8F">
        <w:rPr>
          <w:rFonts w:ascii="Arial" w:eastAsia="Times New Roman" w:hAnsi="Arial" w:cs="Arial"/>
          <w:szCs w:val="24"/>
          <w:lang w:val="es-MX" w:eastAsia="en-US"/>
        </w:rPr>
        <w:t xml:space="preserve">comunicaciones oficiales, </w:t>
      </w:r>
      <w:bookmarkEnd w:id="74"/>
      <w:r w:rsidRPr="00654F8F">
        <w:rPr>
          <w:rFonts w:ascii="Arial" w:eastAsia="Times New Roman" w:hAnsi="Arial" w:cs="Arial"/>
          <w:szCs w:val="24"/>
          <w:lang w:val="es-MX" w:eastAsia="en-US"/>
        </w:rPr>
        <w:t>programa de la reunión y productos del evento.</w:t>
      </w:r>
    </w:p>
    <w:p w14:paraId="51110239" w14:textId="77777777" w:rsidR="00654F8F" w:rsidRPr="00654F8F" w:rsidRDefault="00654F8F" w:rsidP="00654F8F">
      <w:pPr>
        <w:numPr>
          <w:ilvl w:val="0"/>
          <w:numId w:val="21"/>
        </w:numPr>
        <w:pBdr>
          <w:top w:val="nil"/>
          <w:left w:val="nil"/>
          <w:bottom w:val="nil"/>
          <w:right w:val="nil"/>
          <w:between w:val="nil"/>
        </w:pBdr>
        <w:spacing w:line="276" w:lineRule="auto"/>
        <w:jc w:val="both"/>
        <w:rPr>
          <w:rFonts w:ascii="Arial" w:eastAsia="Arial" w:hAnsi="Arial" w:cs="Arial"/>
          <w:b/>
          <w:bCs/>
          <w:color w:val="000000"/>
          <w:szCs w:val="24"/>
          <w:lang w:val="es-MX" w:eastAsia="en-US"/>
        </w:rPr>
      </w:pPr>
      <w:r w:rsidRPr="00654F8F">
        <w:rPr>
          <w:rFonts w:ascii="Arial" w:eastAsia="Arial" w:hAnsi="Arial" w:cs="Arial"/>
          <w:b/>
          <w:bCs/>
          <w:color w:val="000000"/>
          <w:szCs w:val="24"/>
          <w:lang w:val="es-MX" w:eastAsia="en-US"/>
        </w:rPr>
        <w:t>Análisis de Fortalezas, Oportunidades, Debilidades y Amenazas (FODA) y recomendaciones del FAM-IEB</w:t>
      </w:r>
    </w:p>
    <w:p w14:paraId="148F20CC" w14:textId="77777777" w:rsidR="00654F8F" w:rsidRPr="00654F8F" w:rsidRDefault="00654F8F" w:rsidP="00654F8F">
      <w:pPr>
        <w:spacing w:line="276" w:lineRule="auto"/>
        <w:ind w:left="720"/>
        <w:contextualSpacing/>
        <w:jc w:val="both"/>
        <w:rPr>
          <w:rFonts w:ascii="Arial" w:eastAsia="Century Gothic" w:hAnsi="Arial" w:cs="Arial"/>
          <w:lang w:val="es-MX"/>
        </w:rPr>
      </w:pPr>
    </w:p>
    <w:p w14:paraId="51E9EEA7"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Por cada una de las secciones temáticas se deben describir las fortalezas, oportunidades, debilidades y amenazas identificadas en la entidad federativa.</w:t>
      </w:r>
    </w:p>
    <w:p w14:paraId="16754D85"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n-US"/>
        </w:rPr>
      </w:pPr>
    </w:p>
    <w:p w14:paraId="2D2B9A6B" w14:textId="77777777" w:rsidR="00654F8F" w:rsidRPr="00654F8F" w:rsidRDefault="00654F8F" w:rsidP="00654F8F">
      <w:pPr>
        <w:spacing w:line="276" w:lineRule="auto"/>
        <w:ind w:hanging="2"/>
        <w:jc w:val="both"/>
        <w:rPr>
          <w:rFonts w:ascii="Arial" w:eastAsia="Times New Roman" w:hAnsi="Arial" w:cs="Arial"/>
          <w:color w:val="000000"/>
          <w:szCs w:val="24"/>
          <w:lang w:val="es-MX" w:eastAsia="en-US"/>
        </w:rPr>
      </w:pPr>
      <w:r w:rsidRPr="00654F8F">
        <w:rPr>
          <w:rFonts w:ascii="Arial" w:eastAsia="Times New Roman" w:hAnsi="Arial" w:cs="Arial"/>
          <w:color w:val="000000"/>
          <w:szCs w:val="24"/>
          <w:lang w:val="es-MX" w:eastAsia="en-US"/>
        </w:rPr>
        <w:t xml:space="preserve">Las fortalezas son aquellos elementos internos o capacidades de gestión o recursos tanto humanos como materiales que puedan usarse para contribuir a la consecución del objetivo. </w:t>
      </w:r>
    </w:p>
    <w:p w14:paraId="7CCFD010" w14:textId="77777777" w:rsidR="00654F8F" w:rsidRPr="00654F8F" w:rsidRDefault="00654F8F" w:rsidP="00654F8F">
      <w:pPr>
        <w:spacing w:line="276" w:lineRule="auto"/>
        <w:ind w:hanging="2"/>
        <w:jc w:val="both"/>
        <w:rPr>
          <w:rFonts w:ascii="Arial" w:eastAsia="Times New Roman" w:hAnsi="Arial" w:cs="Arial"/>
          <w:color w:val="000000"/>
          <w:szCs w:val="24"/>
          <w:lang w:val="es-MX" w:eastAsia="en-US"/>
        </w:rPr>
      </w:pPr>
    </w:p>
    <w:p w14:paraId="4B6DE3CF" w14:textId="77777777" w:rsidR="00654F8F" w:rsidRPr="00654F8F" w:rsidRDefault="00654F8F" w:rsidP="00654F8F">
      <w:pPr>
        <w:spacing w:line="276" w:lineRule="auto"/>
        <w:ind w:hanging="2"/>
        <w:jc w:val="both"/>
        <w:rPr>
          <w:rFonts w:ascii="Arial" w:eastAsia="Times New Roman" w:hAnsi="Arial" w:cs="Arial"/>
          <w:color w:val="000000"/>
          <w:szCs w:val="24"/>
          <w:lang w:val="es-MX" w:eastAsia="en-US"/>
        </w:rPr>
      </w:pPr>
      <w:r w:rsidRPr="00654F8F">
        <w:rPr>
          <w:rFonts w:ascii="Arial" w:eastAsia="Times New Roman" w:hAnsi="Arial" w:cs="Arial"/>
          <w:color w:val="000000"/>
          <w:szCs w:val="24"/>
          <w:lang w:val="es-MX" w:eastAsia="en-US"/>
        </w:rPr>
        <w:t>Las oportunidades son los factores externos no controlables que representan elementos potenciales de crecimiento o mejora. Estos deben ser redactados en positivo de forma coherente y sustentada en la información de la evaluación. Cuando se identifiquen buenas prácticas en rubros evaluados, estas deberán ser destacadas en esta sección.</w:t>
      </w:r>
    </w:p>
    <w:p w14:paraId="51C9488D" w14:textId="77777777" w:rsidR="00654F8F" w:rsidRPr="00654F8F" w:rsidRDefault="00654F8F" w:rsidP="00654F8F">
      <w:pPr>
        <w:spacing w:line="276" w:lineRule="auto"/>
        <w:ind w:hanging="2"/>
        <w:jc w:val="both"/>
        <w:rPr>
          <w:rFonts w:ascii="Arial" w:eastAsia="Times New Roman" w:hAnsi="Arial" w:cs="Arial"/>
          <w:color w:val="000000"/>
          <w:szCs w:val="24"/>
          <w:lang w:val="es-MX" w:eastAsia="en-US"/>
        </w:rPr>
      </w:pPr>
    </w:p>
    <w:p w14:paraId="31F12696" w14:textId="77777777" w:rsidR="00654F8F" w:rsidRPr="00654F8F" w:rsidRDefault="00654F8F" w:rsidP="00654F8F">
      <w:pPr>
        <w:spacing w:line="276" w:lineRule="auto"/>
        <w:ind w:hanging="2"/>
        <w:jc w:val="both"/>
        <w:rPr>
          <w:rFonts w:ascii="Arial" w:eastAsia="Times New Roman" w:hAnsi="Arial" w:cs="Arial"/>
          <w:color w:val="000000"/>
          <w:szCs w:val="24"/>
          <w:lang w:val="es-MX" w:eastAsia="en-US"/>
        </w:rPr>
      </w:pPr>
      <w:r w:rsidRPr="00654F8F">
        <w:rPr>
          <w:rFonts w:ascii="Arial" w:eastAsia="Times New Roman" w:hAnsi="Arial" w:cs="Arial"/>
          <w:color w:val="000000"/>
          <w:szCs w:val="24"/>
          <w:lang w:val="es-MX" w:eastAsia="en-US"/>
        </w:rPr>
        <w:t xml:space="preserve">Las debilidades se refieren a las limitaciones, fallas o defectos de los insumos o procesos internos relacionados con el FAM-IEB, que pueden obstaculizar el logro de su Fin o Propósito. </w:t>
      </w:r>
    </w:p>
    <w:p w14:paraId="0B620869" w14:textId="77777777" w:rsidR="00654F8F" w:rsidRPr="00654F8F" w:rsidRDefault="00654F8F" w:rsidP="00654F8F">
      <w:pPr>
        <w:spacing w:line="276" w:lineRule="auto"/>
        <w:ind w:hanging="2"/>
        <w:jc w:val="both"/>
        <w:rPr>
          <w:rFonts w:ascii="Arial" w:eastAsia="Times New Roman" w:hAnsi="Arial" w:cs="Arial"/>
          <w:color w:val="000000"/>
          <w:szCs w:val="24"/>
          <w:lang w:val="es-MX" w:eastAsia="en-US"/>
        </w:rPr>
      </w:pPr>
    </w:p>
    <w:p w14:paraId="4AE9554C" w14:textId="77777777" w:rsidR="00654F8F" w:rsidRPr="00654F8F" w:rsidRDefault="00654F8F" w:rsidP="00654F8F">
      <w:pPr>
        <w:spacing w:line="276" w:lineRule="auto"/>
        <w:ind w:hanging="2"/>
        <w:jc w:val="both"/>
        <w:rPr>
          <w:rFonts w:ascii="Arial" w:eastAsia="Times New Roman" w:hAnsi="Arial" w:cs="Arial"/>
          <w:color w:val="000000"/>
          <w:szCs w:val="24"/>
          <w:lang w:val="es-MX" w:eastAsia="en-US"/>
        </w:rPr>
      </w:pPr>
      <w:r w:rsidRPr="00654F8F">
        <w:rPr>
          <w:rFonts w:ascii="Arial" w:eastAsia="Times New Roman" w:hAnsi="Arial" w:cs="Arial"/>
          <w:color w:val="000000"/>
          <w:szCs w:val="24"/>
          <w:lang w:val="es-MX" w:eastAsia="en-US"/>
        </w:rPr>
        <w:t>Las amenazas muestran los factores del entorno que, de manera directa o indirecta, afectan negativamente su quehacer, que impide o limita la obtención de los objetivos. En caso de identificar cuellos de botella en las secciones analizadas en la evaluación, estos deben señalarse en esta sección.</w:t>
      </w:r>
    </w:p>
    <w:p w14:paraId="747A2471"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n-US"/>
        </w:rPr>
      </w:pPr>
    </w:p>
    <w:p w14:paraId="0CD4E91B"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 xml:space="preserve">Asimismo, se deben numerar y señalar las recomendaciones de cada uno de los apartados de la evaluación e identificar las dependencias y áreas de la entidad federativa involucradas en su solución. </w:t>
      </w:r>
    </w:p>
    <w:p w14:paraId="5EFF7391" w14:textId="77777777" w:rsidR="00654F8F" w:rsidRPr="00654F8F" w:rsidRDefault="00654F8F" w:rsidP="00654F8F">
      <w:pPr>
        <w:tabs>
          <w:tab w:val="left" w:pos="0"/>
          <w:tab w:val="left" w:pos="426"/>
        </w:tabs>
        <w:spacing w:line="276" w:lineRule="auto"/>
        <w:jc w:val="both"/>
        <w:rPr>
          <w:rFonts w:ascii="Arial" w:eastAsia="Times New Roman" w:hAnsi="Arial" w:cs="Arial"/>
          <w:szCs w:val="24"/>
          <w:lang w:val="es-MX" w:eastAsia="en-US"/>
        </w:rPr>
      </w:pPr>
    </w:p>
    <w:p w14:paraId="09017BD0" w14:textId="77777777" w:rsidR="00654F8F" w:rsidRPr="00654F8F" w:rsidRDefault="00654F8F" w:rsidP="00654F8F">
      <w:pPr>
        <w:spacing w:line="276" w:lineRule="auto"/>
        <w:ind w:hanging="2"/>
        <w:jc w:val="both"/>
        <w:rPr>
          <w:rFonts w:ascii="Arial" w:eastAsia="Times New Roman" w:hAnsi="Arial" w:cs="Arial"/>
          <w:szCs w:val="24"/>
          <w:lang w:val="es-MX" w:eastAsia="en-US"/>
        </w:rPr>
      </w:pPr>
      <w:r w:rsidRPr="00654F8F">
        <w:rPr>
          <w:rFonts w:ascii="Arial" w:eastAsia="Times New Roman" w:hAnsi="Arial" w:cs="Arial"/>
          <w:szCs w:val="24"/>
          <w:lang w:val="es-MX" w:eastAsia="en-US"/>
        </w:rPr>
        <w:lastRenderedPageBreak/>
        <w:t>Finalmente, se deberá presentar el análisis FODA, así como las recomendaciones de forma breve y resumida en el Anexo 5</w:t>
      </w:r>
      <w:bookmarkStart w:id="75" w:name="_Hlk99012278"/>
      <w:r w:rsidRPr="00654F8F">
        <w:rPr>
          <w:rFonts w:ascii="Arial" w:eastAsia="Times New Roman" w:hAnsi="Arial" w:cs="Arial"/>
          <w:szCs w:val="24"/>
          <w:lang w:val="es-MX" w:eastAsia="en-US"/>
        </w:rPr>
        <w:t>, cuidando que esta sección y el anexo sean consistentes</w:t>
      </w:r>
      <w:bookmarkEnd w:id="75"/>
      <w:r w:rsidRPr="00654F8F">
        <w:rPr>
          <w:rFonts w:ascii="Arial" w:eastAsia="Times New Roman" w:hAnsi="Arial" w:cs="Arial"/>
          <w:szCs w:val="24"/>
          <w:lang w:val="es-MX" w:eastAsia="en-US"/>
        </w:rPr>
        <w:t>.</w:t>
      </w:r>
    </w:p>
    <w:p w14:paraId="18F790E3" w14:textId="77777777" w:rsidR="00654F8F" w:rsidRPr="00654F8F" w:rsidRDefault="00654F8F" w:rsidP="00654F8F">
      <w:pPr>
        <w:spacing w:line="276" w:lineRule="auto"/>
        <w:ind w:hanging="2"/>
        <w:jc w:val="both"/>
        <w:rPr>
          <w:rFonts w:ascii="Arial" w:eastAsia="Times New Roman" w:hAnsi="Arial" w:cs="Arial"/>
          <w:szCs w:val="24"/>
          <w:lang w:val="es-MX" w:eastAsia="en-US"/>
        </w:rPr>
      </w:pPr>
    </w:p>
    <w:p w14:paraId="6C7E2263" w14:textId="77777777" w:rsidR="00654F8F" w:rsidRPr="00654F8F" w:rsidRDefault="00654F8F" w:rsidP="00654F8F">
      <w:pPr>
        <w:numPr>
          <w:ilvl w:val="0"/>
          <w:numId w:val="21"/>
        </w:numPr>
        <w:pBdr>
          <w:top w:val="nil"/>
          <w:left w:val="nil"/>
          <w:bottom w:val="nil"/>
          <w:right w:val="nil"/>
          <w:between w:val="nil"/>
        </w:pBdr>
        <w:spacing w:line="276" w:lineRule="auto"/>
        <w:jc w:val="both"/>
        <w:rPr>
          <w:rFonts w:ascii="Arial" w:eastAsia="Arial" w:hAnsi="Arial" w:cs="Arial"/>
          <w:b/>
          <w:bCs/>
          <w:color w:val="000000"/>
          <w:szCs w:val="24"/>
          <w:lang w:val="es-MX" w:eastAsia="en-US"/>
        </w:rPr>
      </w:pPr>
      <w:r w:rsidRPr="00654F8F">
        <w:rPr>
          <w:rFonts w:ascii="Arial" w:eastAsia="Arial" w:hAnsi="Arial" w:cs="Arial"/>
          <w:b/>
          <w:bCs/>
          <w:color w:val="000000"/>
          <w:szCs w:val="24"/>
          <w:lang w:val="es-MX" w:eastAsia="en-US"/>
        </w:rPr>
        <w:t xml:space="preserve">Conclusiones </w:t>
      </w:r>
    </w:p>
    <w:p w14:paraId="3DFA2C92" w14:textId="77777777" w:rsidR="00654F8F" w:rsidRPr="00654F8F" w:rsidRDefault="00654F8F" w:rsidP="00654F8F">
      <w:pPr>
        <w:spacing w:line="276" w:lineRule="auto"/>
        <w:ind w:left="720"/>
        <w:jc w:val="both"/>
        <w:rPr>
          <w:rFonts w:ascii="Arial" w:eastAsia="Arial" w:hAnsi="Arial" w:cs="Arial"/>
          <w:b/>
          <w:bCs/>
          <w:color w:val="000000"/>
          <w:szCs w:val="24"/>
          <w:lang w:val="es-MX" w:eastAsia="en-US"/>
        </w:rPr>
      </w:pPr>
    </w:p>
    <w:p w14:paraId="418CB993" w14:textId="77777777" w:rsidR="00654F8F" w:rsidRPr="00654F8F" w:rsidRDefault="00654F8F" w:rsidP="00654F8F">
      <w:pPr>
        <w:spacing w:line="276" w:lineRule="auto"/>
        <w:ind w:hanging="2"/>
        <w:jc w:val="both"/>
        <w:rPr>
          <w:rFonts w:ascii="Arial" w:eastAsia="Arial" w:hAnsi="Arial" w:cs="Arial"/>
          <w:color w:val="000000"/>
          <w:szCs w:val="24"/>
          <w:lang w:val="es-MX" w:eastAsia="en-US"/>
        </w:rPr>
      </w:pPr>
      <w:r w:rsidRPr="00654F8F">
        <w:rPr>
          <w:rFonts w:ascii="Arial" w:eastAsia="Arial" w:hAnsi="Arial" w:cs="Arial"/>
          <w:color w:val="000000"/>
          <w:szCs w:val="24"/>
          <w:lang w:val="es-MX" w:eastAsia="en-US"/>
        </w:rPr>
        <w:t>Con base en la evaluación realizada se debe presentar un análisis sobre la gestión, operación y el desempeño del FAM-IEB en la entidad, en el que se integren y relacionen los hallazgos identificados en la evaluación. Para ello, se deben presentar conclusiones generales del fondo y del componente</w:t>
      </w:r>
      <w:r w:rsidRPr="00654F8F">
        <w:rPr>
          <w:rFonts w:ascii="Arial" w:eastAsia="Century Gothic" w:hAnsi="Arial" w:cs="Arial"/>
          <w:szCs w:val="24"/>
          <w:lang w:val="es-MX" w:eastAsia="en-US"/>
        </w:rPr>
        <w:t xml:space="preserve"> Infraestructura Educativa Básica</w:t>
      </w:r>
      <w:r w:rsidRPr="00654F8F">
        <w:rPr>
          <w:rFonts w:ascii="Arial" w:eastAsia="Arial" w:hAnsi="Arial" w:cs="Arial"/>
          <w:color w:val="000000"/>
          <w:szCs w:val="24"/>
          <w:lang w:val="es-MX" w:eastAsia="en-US"/>
        </w:rPr>
        <w:t>, y específicas por sección temática. Además, a partir de los hallazgos de la evaluación, se debe valorar la situación de la entidad respecto al diseño federal, y si este fortalece o limita la gestión y ejercicio del FAM-IEB en la entidad federativa.</w:t>
      </w:r>
    </w:p>
    <w:p w14:paraId="4EB822C1" w14:textId="77777777" w:rsidR="00654F8F" w:rsidRPr="00654F8F" w:rsidRDefault="00654F8F" w:rsidP="00654F8F">
      <w:pPr>
        <w:spacing w:line="276" w:lineRule="auto"/>
        <w:ind w:hanging="2"/>
        <w:jc w:val="both"/>
        <w:rPr>
          <w:rFonts w:ascii="Arial" w:eastAsia="Arial" w:hAnsi="Arial" w:cs="Arial"/>
          <w:color w:val="000000"/>
          <w:szCs w:val="24"/>
          <w:lang w:val="es-MX" w:eastAsia="en-US"/>
        </w:rPr>
      </w:pPr>
    </w:p>
    <w:p w14:paraId="091A249A" w14:textId="77777777" w:rsidR="00654F8F" w:rsidRPr="00654F8F" w:rsidRDefault="00654F8F" w:rsidP="00654F8F">
      <w:pPr>
        <w:spacing w:line="276" w:lineRule="auto"/>
        <w:ind w:hanging="2"/>
        <w:jc w:val="both"/>
        <w:rPr>
          <w:rFonts w:ascii="Arial" w:eastAsia="Arial" w:hAnsi="Arial" w:cs="Arial"/>
          <w:color w:val="000000"/>
          <w:szCs w:val="24"/>
          <w:lang w:val="es-MX" w:eastAsia="en-US"/>
        </w:rPr>
      </w:pPr>
      <w:r w:rsidRPr="00654F8F">
        <w:rPr>
          <w:rFonts w:ascii="Arial" w:eastAsia="Arial" w:hAnsi="Arial" w:cs="Arial"/>
          <w:color w:val="000000"/>
          <w:szCs w:val="24"/>
          <w:lang w:val="es-MX" w:eastAsia="en-US"/>
        </w:rPr>
        <w:t>Asimismo, se deben retomar las fortalezas, las oportunidades, las debilidades, las amenazas, así como las recomendaciones por sección temática y del desempeño general del FAM-IEB identificadas en la información disponible dentro del informe de evaluación.</w:t>
      </w:r>
    </w:p>
    <w:p w14:paraId="4AFADD4B" w14:textId="77777777" w:rsidR="00654F8F" w:rsidRPr="00654F8F" w:rsidRDefault="00654F8F" w:rsidP="00654F8F">
      <w:pPr>
        <w:spacing w:line="276" w:lineRule="auto"/>
        <w:ind w:hanging="2"/>
        <w:jc w:val="both"/>
        <w:rPr>
          <w:rFonts w:ascii="Arial" w:eastAsia="Arial" w:hAnsi="Arial" w:cs="Arial"/>
          <w:color w:val="000000"/>
          <w:szCs w:val="24"/>
          <w:lang w:val="es-MX" w:eastAsia="en-US"/>
        </w:rPr>
      </w:pPr>
    </w:p>
    <w:p w14:paraId="15086CAD" w14:textId="77777777" w:rsidR="00654F8F" w:rsidRPr="00654F8F" w:rsidRDefault="00654F8F" w:rsidP="00654F8F">
      <w:pPr>
        <w:spacing w:line="276" w:lineRule="auto"/>
        <w:ind w:hanging="2"/>
        <w:jc w:val="both"/>
        <w:rPr>
          <w:rFonts w:ascii="Arial" w:eastAsia="Arial" w:hAnsi="Arial" w:cs="Arial"/>
          <w:szCs w:val="24"/>
          <w:lang w:val="es-MX" w:eastAsia="en-US"/>
        </w:rPr>
      </w:pPr>
      <w:r w:rsidRPr="00654F8F">
        <w:rPr>
          <w:rFonts w:ascii="Arial" w:eastAsia="Arial" w:hAnsi="Arial" w:cs="Arial"/>
          <w:color w:val="000000"/>
          <w:szCs w:val="24"/>
          <w:lang w:val="es-MX" w:eastAsia="en-US"/>
        </w:rPr>
        <w:t xml:space="preserve">Las recomendaciones deben ser factibles y orientadas a las debilidades y las amenazas identificadas, deben ser un conjunto articulado de medidas para la mejora en la gestión, el ejercicio y el seguimiento del </w:t>
      </w:r>
      <w:r w:rsidRPr="00654F8F">
        <w:rPr>
          <w:rFonts w:ascii="Arial" w:eastAsia="Century Gothic" w:hAnsi="Arial" w:cs="Arial"/>
          <w:szCs w:val="24"/>
          <w:lang w:val="es-MX" w:eastAsia="en-US"/>
        </w:rPr>
        <w:t>FAM-IEB</w:t>
      </w:r>
      <w:r w:rsidRPr="00654F8F">
        <w:rPr>
          <w:rFonts w:ascii="Arial" w:eastAsia="Arial" w:hAnsi="Arial" w:cs="Arial"/>
          <w:color w:val="000000"/>
          <w:szCs w:val="24"/>
          <w:lang w:val="es-MX" w:eastAsia="en-US"/>
        </w:rPr>
        <w:t xml:space="preserve"> en la entidad federativa. Estas deben identificarse por tema, orden de gobierno y actores </w:t>
      </w:r>
      <w:r w:rsidRPr="00654F8F">
        <w:rPr>
          <w:rFonts w:ascii="Arial" w:eastAsia="Arial" w:hAnsi="Arial" w:cs="Arial"/>
          <w:szCs w:val="24"/>
          <w:lang w:val="es-MX" w:eastAsia="en-US"/>
        </w:rPr>
        <w:t xml:space="preserve">involucrados en su atención. </w:t>
      </w:r>
    </w:p>
    <w:p w14:paraId="7F3DE7EF" w14:textId="77777777" w:rsidR="00654F8F" w:rsidRPr="00654F8F" w:rsidRDefault="00654F8F" w:rsidP="00654F8F">
      <w:pPr>
        <w:spacing w:line="276" w:lineRule="auto"/>
        <w:ind w:hanging="2"/>
        <w:jc w:val="both"/>
        <w:rPr>
          <w:rFonts w:ascii="Arial" w:eastAsia="Arial" w:hAnsi="Arial" w:cs="Arial"/>
          <w:szCs w:val="24"/>
          <w:lang w:val="es-MX" w:eastAsia="en-US"/>
        </w:rPr>
      </w:pPr>
    </w:p>
    <w:p w14:paraId="04F7B9C8" w14:textId="77777777" w:rsidR="00654F8F" w:rsidRPr="00654F8F" w:rsidRDefault="00654F8F" w:rsidP="00654F8F">
      <w:pPr>
        <w:spacing w:line="276" w:lineRule="auto"/>
        <w:ind w:hanging="2"/>
        <w:jc w:val="both"/>
        <w:rPr>
          <w:rFonts w:ascii="Arial" w:eastAsia="Arial" w:hAnsi="Arial" w:cs="Arial"/>
          <w:szCs w:val="24"/>
          <w:lang w:val="es-MX" w:eastAsia="en-US"/>
        </w:rPr>
      </w:pPr>
      <w:r w:rsidRPr="00654F8F">
        <w:rPr>
          <w:rFonts w:ascii="Arial" w:eastAsia="Arial" w:hAnsi="Arial" w:cs="Arial"/>
          <w:szCs w:val="24"/>
          <w:lang w:val="es-MX" w:eastAsia="en-US"/>
        </w:rPr>
        <w:t xml:space="preserve">De igual forma, con base en los hallazgos de la evaluación, se deberá reflexionar acerca de la perspectiva del FAM-IEB tomando en cuenta el proceso de liquidación del INIFED, si es que este ha influido en la gestión y operación del componente, y qué implicaría su liquidación en el corto y mediano plazo.  </w:t>
      </w:r>
    </w:p>
    <w:p w14:paraId="2E9EEE2C" w14:textId="77777777" w:rsidR="00654F8F" w:rsidRPr="00654F8F" w:rsidRDefault="00654F8F" w:rsidP="00654F8F">
      <w:pPr>
        <w:spacing w:line="276" w:lineRule="auto"/>
        <w:ind w:hanging="2"/>
        <w:jc w:val="both"/>
        <w:rPr>
          <w:rFonts w:ascii="Arial" w:eastAsia="Arial" w:hAnsi="Arial" w:cs="Arial"/>
          <w:szCs w:val="24"/>
          <w:lang w:val="es-MX" w:eastAsia="en-US"/>
        </w:rPr>
      </w:pPr>
    </w:p>
    <w:p w14:paraId="2223D086" w14:textId="77777777" w:rsidR="00654F8F" w:rsidRPr="00654F8F" w:rsidRDefault="00654F8F" w:rsidP="00654F8F">
      <w:pPr>
        <w:pBdr>
          <w:top w:val="nil"/>
          <w:left w:val="nil"/>
          <w:bottom w:val="nil"/>
          <w:right w:val="nil"/>
          <w:between w:val="nil"/>
        </w:pBdr>
        <w:spacing w:line="276" w:lineRule="auto"/>
        <w:jc w:val="both"/>
        <w:rPr>
          <w:rFonts w:ascii="Arial" w:eastAsia="Arial" w:hAnsi="Arial" w:cs="Arial"/>
          <w:color w:val="000000"/>
          <w:szCs w:val="24"/>
          <w:lang w:val="es-MX" w:eastAsia="en-US"/>
        </w:rPr>
      </w:pPr>
      <w:r w:rsidRPr="00654F8F">
        <w:rPr>
          <w:rFonts w:ascii="Arial" w:eastAsia="Arial" w:hAnsi="Arial" w:cs="Arial"/>
          <w:color w:val="000000"/>
          <w:szCs w:val="24"/>
          <w:lang w:val="es-MX" w:eastAsia="en-US"/>
        </w:rPr>
        <w:t>Las conclusiones deben ofrecer orientación para la toma de decisiones y para la mejora en la gestión y desempeño del FAM-IEB en la entidad.</w:t>
      </w:r>
    </w:p>
    <w:p w14:paraId="5303638B" w14:textId="77777777" w:rsidR="00654F8F" w:rsidRPr="00654F8F" w:rsidRDefault="00654F8F" w:rsidP="00654F8F">
      <w:pPr>
        <w:jc w:val="both"/>
        <w:rPr>
          <w:rFonts w:ascii="Arial" w:eastAsia="Century Gothic" w:hAnsi="Arial" w:cs="Arial"/>
          <w:b/>
          <w:szCs w:val="22"/>
          <w:lang w:val="es-MX" w:eastAsia="en-US"/>
        </w:rPr>
      </w:pPr>
      <w:r w:rsidRPr="00654F8F">
        <w:rPr>
          <w:rFonts w:ascii="Arial" w:eastAsia="Century Gothic" w:hAnsi="Arial" w:cs="Arial"/>
          <w:b/>
          <w:szCs w:val="22"/>
          <w:lang w:val="es-MX" w:eastAsia="en-US"/>
        </w:rPr>
        <w:br w:type="page"/>
      </w:r>
    </w:p>
    <w:p w14:paraId="65E619D2" w14:textId="77777777" w:rsidR="00654F8F" w:rsidRPr="00654F8F" w:rsidRDefault="00654F8F" w:rsidP="00654F8F">
      <w:pPr>
        <w:pBdr>
          <w:top w:val="nil"/>
          <w:left w:val="nil"/>
          <w:bottom w:val="nil"/>
          <w:right w:val="nil"/>
          <w:between w:val="nil"/>
        </w:pBdr>
        <w:spacing w:line="276" w:lineRule="auto"/>
        <w:jc w:val="center"/>
        <w:rPr>
          <w:rFonts w:ascii="Arial" w:eastAsia="Arial" w:hAnsi="Arial" w:cs="Arial"/>
          <w:b/>
          <w:smallCaps/>
          <w:szCs w:val="24"/>
          <w:lang w:val="es-MX" w:eastAsia="en-US"/>
        </w:rPr>
      </w:pPr>
      <w:r w:rsidRPr="00654F8F">
        <w:rPr>
          <w:rFonts w:ascii="Arial" w:eastAsia="Century Gothic" w:hAnsi="Arial" w:cs="Arial"/>
          <w:b/>
          <w:smallCaps/>
          <w:szCs w:val="24"/>
          <w:lang w:val="es-MX" w:eastAsia="en-US"/>
        </w:rPr>
        <w:lastRenderedPageBreak/>
        <w:t>Formatos de Anexos</w:t>
      </w:r>
    </w:p>
    <w:p w14:paraId="477986D3" w14:textId="77777777" w:rsidR="00654F8F" w:rsidRPr="00654F8F" w:rsidRDefault="00654F8F" w:rsidP="00654F8F">
      <w:pPr>
        <w:pBdr>
          <w:top w:val="nil"/>
          <w:left w:val="nil"/>
          <w:bottom w:val="nil"/>
          <w:right w:val="nil"/>
          <w:between w:val="nil"/>
        </w:pBdr>
        <w:spacing w:line="276" w:lineRule="auto"/>
        <w:ind w:left="720" w:hanging="720"/>
        <w:jc w:val="both"/>
        <w:rPr>
          <w:rFonts w:ascii="Arial" w:eastAsia="Arial" w:hAnsi="Arial" w:cs="Arial"/>
          <w:szCs w:val="24"/>
          <w:lang w:val="es-MX" w:eastAsia="en-US"/>
        </w:rPr>
      </w:pPr>
    </w:p>
    <w:p w14:paraId="1C3617F5" w14:textId="77777777" w:rsidR="00654F8F" w:rsidRPr="00654F8F" w:rsidRDefault="00654F8F" w:rsidP="00654F8F">
      <w:pPr>
        <w:spacing w:line="276" w:lineRule="auto"/>
        <w:ind w:hanging="2"/>
        <w:jc w:val="center"/>
        <w:rPr>
          <w:rFonts w:ascii="Arial" w:eastAsia="Century Gothic" w:hAnsi="Arial" w:cs="Arial"/>
          <w:b/>
          <w:szCs w:val="24"/>
          <w:lang w:val="es-MX" w:eastAsia="en-US"/>
        </w:rPr>
      </w:pPr>
      <w:r w:rsidRPr="00654F8F">
        <w:rPr>
          <w:rFonts w:ascii="Arial" w:eastAsia="Century Gothic" w:hAnsi="Arial" w:cs="Arial"/>
          <w:b/>
          <w:szCs w:val="24"/>
          <w:lang w:val="es-MX" w:eastAsia="en-US"/>
        </w:rPr>
        <w:t>Anexo 1. Destino de las aportaciones en la entidad federativa</w:t>
      </w:r>
    </w:p>
    <w:p w14:paraId="6241DA88" w14:textId="77777777" w:rsidR="00654F8F" w:rsidRPr="00654F8F" w:rsidRDefault="00654F8F" w:rsidP="00654F8F">
      <w:pPr>
        <w:spacing w:line="276" w:lineRule="auto"/>
        <w:ind w:hanging="2"/>
        <w:jc w:val="both"/>
        <w:rPr>
          <w:rFonts w:ascii="Arial" w:eastAsia="Century Gothic" w:hAnsi="Arial" w:cs="Arial"/>
          <w:b/>
          <w:szCs w:val="24"/>
          <w:lang w:val="es-MX" w:eastAsia="en-US"/>
        </w:rPr>
      </w:pPr>
    </w:p>
    <w:p w14:paraId="13698D05"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El Anexo 1 se debe llenar de acuerdo con lo siguiente:</w:t>
      </w:r>
    </w:p>
    <w:p w14:paraId="5353A4B9"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4AE337FB"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Llenar la Tabla 1. Presupuesto del FAM-IEB en [</w:t>
      </w:r>
      <w:r w:rsidRPr="00654F8F">
        <w:rPr>
          <w:rFonts w:ascii="Arial" w:eastAsia="Century Gothic" w:hAnsi="Arial" w:cs="Arial"/>
          <w:szCs w:val="24"/>
          <w:u w:val="single"/>
          <w:lang w:val="es-MX" w:eastAsia="en-US"/>
        </w:rPr>
        <w:t>ejercicio fiscal evaluado</w:t>
      </w:r>
      <w:r w:rsidRPr="00654F8F">
        <w:rPr>
          <w:rFonts w:ascii="Arial" w:eastAsia="Century Gothic" w:hAnsi="Arial" w:cs="Arial"/>
          <w:szCs w:val="24"/>
          <w:lang w:val="es-MX" w:eastAsia="en-US"/>
        </w:rPr>
        <w:t>], en la cual se debe desagregar el presupuesto aprobado, modificado y ejercido, así como calcular la eficiencia presupuestal (ejercido/modificado).</w:t>
      </w:r>
    </w:p>
    <w:p w14:paraId="09E76BCF"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0E1F8C97"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r w:rsidRPr="00654F8F">
        <w:rPr>
          <w:rFonts w:ascii="Arial" w:eastAsia="Century Gothic" w:hAnsi="Arial" w:cs="Arial"/>
          <w:szCs w:val="24"/>
          <w:lang w:val="es-MX" w:eastAsia="en-US"/>
        </w:rPr>
        <w:t>Llenar la Tabla 2. Presupuesto del FAM-IEB en [</w:t>
      </w:r>
      <w:r w:rsidRPr="00654F8F">
        <w:rPr>
          <w:rFonts w:ascii="Arial" w:eastAsia="Century Gothic" w:hAnsi="Arial" w:cs="Arial"/>
          <w:szCs w:val="24"/>
          <w:u w:val="single"/>
          <w:lang w:val="es-MX" w:eastAsia="en-US"/>
        </w:rPr>
        <w:t>ejercicio fiscal evaluado</w:t>
      </w:r>
      <w:r w:rsidRPr="00654F8F">
        <w:rPr>
          <w:rFonts w:ascii="Arial" w:eastAsia="Century Gothic" w:hAnsi="Arial" w:cs="Arial"/>
          <w:szCs w:val="24"/>
          <w:lang w:val="es-MX" w:eastAsia="en-US"/>
        </w:rPr>
        <w:t>], por tipo de servicio y de proyecto</w:t>
      </w:r>
      <w:r w:rsidRPr="00654F8F">
        <w:rPr>
          <w:rFonts w:ascii="Arial" w:eastAsia="Century Gothic" w:hAnsi="Arial" w:cs="Arial"/>
          <w:bCs/>
          <w:szCs w:val="24"/>
          <w:lang w:val="es-MX" w:eastAsia="en-US"/>
        </w:rPr>
        <w:t xml:space="preserve">, desagregado por nivel educativo básico </w:t>
      </w:r>
      <w:r w:rsidRPr="00654F8F">
        <w:rPr>
          <w:rFonts w:ascii="Arial" w:eastAsia="Century Gothic" w:hAnsi="Arial" w:cs="Arial"/>
          <w:szCs w:val="24"/>
          <w:lang w:val="es-MX" w:eastAsia="en-US"/>
        </w:rPr>
        <w:t>(preescolar, primaria y secundaria)</w:t>
      </w:r>
      <w:r w:rsidRPr="00654F8F">
        <w:rPr>
          <w:rFonts w:ascii="Arial" w:eastAsia="Century Gothic" w:hAnsi="Arial" w:cs="Arial"/>
          <w:bCs/>
          <w:szCs w:val="24"/>
          <w:lang w:val="es-MX" w:eastAsia="en-US"/>
        </w:rPr>
        <w:t xml:space="preserve">, en la cual se deberá colocar el monto y su porcentaje correspondiente. </w:t>
      </w:r>
    </w:p>
    <w:p w14:paraId="6B612CA8"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p>
    <w:p w14:paraId="09FB24E4"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Llenar la Tabla 3. Recursos FAM Potenciado</w:t>
      </w:r>
      <w:r w:rsidRPr="00654F8F">
        <w:rPr>
          <w:rFonts w:ascii="Arial" w:eastAsia="Century Gothic" w:hAnsi="Arial" w:cs="Arial"/>
          <w:szCs w:val="24"/>
          <w:lang w:val="es-MX" w:eastAsia="en-US"/>
        </w:rPr>
        <w:t xml:space="preserve"> en [</w:t>
      </w:r>
      <w:r w:rsidRPr="00654F8F">
        <w:rPr>
          <w:rFonts w:ascii="Arial" w:eastAsia="Century Gothic" w:hAnsi="Arial" w:cs="Arial"/>
          <w:szCs w:val="24"/>
          <w:u w:val="single"/>
          <w:lang w:val="es-MX" w:eastAsia="en-US"/>
        </w:rPr>
        <w:t>ejercicio fiscal evaluado</w:t>
      </w:r>
      <w:r w:rsidRPr="00654F8F">
        <w:rPr>
          <w:rFonts w:ascii="Arial" w:eastAsia="Century Gothic" w:hAnsi="Arial" w:cs="Arial"/>
          <w:szCs w:val="24"/>
          <w:lang w:val="es-MX" w:eastAsia="en-US"/>
        </w:rPr>
        <w:t>]</w:t>
      </w:r>
      <w:r w:rsidRPr="00654F8F">
        <w:rPr>
          <w:rFonts w:ascii="Arial" w:eastAsia="Century Gothic" w:hAnsi="Arial" w:cs="Arial"/>
          <w:bCs/>
          <w:szCs w:val="24"/>
          <w:lang w:val="es-MX" w:eastAsia="en-US"/>
        </w:rPr>
        <w:t>.</w:t>
      </w:r>
    </w:p>
    <w:p w14:paraId="02C2FC0C" w14:textId="77777777" w:rsidR="00654F8F" w:rsidRPr="00654F8F" w:rsidRDefault="00654F8F" w:rsidP="00654F8F">
      <w:pPr>
        <w:spacing w:line="276" w:lineRule="auto"/>
        <w:ind w:hanging="2"/>
        <w:jc w:val="both"/>
        <w:rPr>
          <w:rFonts w:ascii="Arial" w:eastAsia="Century Gothic" w:hAnsi="Arial" w:cs="Arial"/>
          <w:bCs/>
          <w:szCs w:val="24"/>
          <w:lang w:val="es-MX" w:eastAsia="en-US"/>
        </w:rPr>
      </w:pPr>
    </w:p>
    <w:p w14:paraId="0D4C1B33" w14:textId="22E1E7C8" w:rsidR="00654F8F" w:rsidRPr="00654F8F" w:rsidRDefault="00654F8F" w:rsidP="00654F8F">
      <w:pPr>
        <w:spacing w:after="240" w:line="276" w:lineRule="auto"/>
        <w:ind w:hanging="2"/>
        <w:jc w:val="both"/>
        <w:rPr>
          <w:rFonts w:ascii="Arial" w:eastAsia="Century Gothic" w:hAnsi="Arial" w:cs="Arial"/>
          <w:bCs/>
          <w:szCs w:val="24"/>
          <w:lang w:val="es-MX" w:eastAsia="en-US"/>
        </w:rPr>
      </w:pPr>
      <w:r w:rsidRPr="00654F8F">
        <w:rPr>
          <w:rFonts w:ascii="Arial" w:eastAsia="Century Gothic" w:hAnsi="Arial" w:cs="Arial"/>
          <w:bCs/>
          <w:szCs w:val="24"/>
          <w:lang w:val="es-MX" w:eastAsia="en-US"/>
        </w:rPr>
        <w:t xml:space="preserve">Llenar la Tabla 4. Población atendida por nivel educativo y por sexo en </w:t>
      </w:r>
      <w:r w:rsidR="003C0A1B" w:rsidRPr="00654F8F">
        <w:rPr>
          <w:rFonts w:ascii="Arial" w:eastAsia="Century Gothic" w:hAnsi="Arial" w:cs="Arial"/>
          <w:szCs w:val="24"/>
          <w:lang w:val="es-MX" w:eastAsia="en-US"/>
        </w:rPr>
        <w:t>[</w:t>
      </w:r>
      <w:r w:rsidR="003C0A1B" w:rsidRPr="00654F8F">
        <w:rPr>
          <w:rFonts w:ascii="Arial" w:eastAsia="Century Gothic" w:hAnsi="Arial" w:cs="Arial"/>
          <w:szCs w:val="24"/>
          <w:u w:val="single"/>
          <w:lang w:val="es-MX" w:eastAsia="en-US"/>
        </w:rPr>
        <w:t>ejercicio fiscal evaluado</w:t>
      </w:r>
      <w:r w:rsidR="003C0A1B" w:rsidRPr="00654F8F">
        <w:rPr>
          <w:rFonts w:ascii="Arial" w:eastAsia="Century Gothic" w:hAnsi="Arial" w:cs="Arial"/>
          <w:szCs w:val="24"/>
          <w:lang w:val="es-MX" w:eastAsia="en-US"/>
        </w:rPr>
        <w:t>]</w:t>
      </w:r>
      <w:r w:rsidRPr="00654F8F">
        <w:rPr>
          <w:rFonts w:ascii="Arial" w:eastAsia="Century Gothic" w:hAnsi="Arial" w:cs="Arial"/>
          <w:bCs/>
          <w:szCs w:val="24"/>
          <w:lang w:val="es-MX" w:eastAsia="en-US"/>
        </w:rPr>
        <w:t>.</w:t>
      </w:r>
    </w:p>
    <w:p w14:paraId="3BBC27E8" w14:textId="77777777" w:rsidR="00654F8F" w:rsidRPr="00654F8F" w:rsidRDefault="00654F8F" w:rsidP="00654F8F">
      <w:pPr>
        <w:spacing w:line="276" w:lineRule="auto"/>
        <w:ind w:hanging="2"/>
        <w:jc w:val="center"/>
        <w:rPr>
          <w:rFonts w:ascii="Arial" w:eastAsia="Century Gothic" w:hAnsi="Arial" w:cs="Arial"/>
          <w:b/>
          <w:szCs w:val="24"/>
          <w:lang w:val="es-MX" w:eastAsia="en-US"/>
        </w:rPr>
      </w:pPr>
      <w:r w:rsidRPr="00654F8F">
        <w:rPr>
          <w:rFonts w:ascii="Arial" w:eastAsia="Century Gothic" w:hAnsi="Arial" w:cs="Arial"/>
          <w:b/>
          <w:szCs w:val="24"/>
          <w:lang w:val="es-MX" w:eastAsia="en-US"/>
        </w:rPr>
        <w:t xml:space="preserve">Tabla 1. Presupuesto </w:t>
      </w:r>
      <w:r w:rsidRPr="00654F8F">
        <w:rPr>
          <w:rFonts w:ascii="Arial" w:eastAsia="Century Gothic" w:hAnsi="Arial" w:cs="Arial"/>
          <w:b/>
          <w:bCs/>
          <w:szCs w:val="24"/>
          <w:lang w:val="es-MX" w:eastAsia="en-US"/>
        </w:rPr>
        <w:t>del FAM-IEB</w:t>
      </w:r>
      <w:r w:rsidRPr="00654F8F">
        <w:rPr>
          <w:rFonts w:ascii="Arial" w:eastAsia="Century Gothic" w:hAnsi="Arial" w:cs="Arial"/>
          <w:szCs w:val="24"/>
          <w:lang w:val="es-MX" w:eastAsia="en-US"/>
        </w:rPr>
        <w:t xml:space="preserve"> </w:t>
      </w:r>
      <w:r w:rsidRPr="00654F8F">
        <w:rPr>
          <w:rFonts w:ascii="Arial" w:eastAsia="Century Gothic" w:hAnsi="Arial" w:cs="Arial"/>
          <w:b/>
          <w:szCs w:val="24"/>
          <w:lang w:val="es-MX" w:eastAsia="en-US"/>
        </w:rPr>
        <w:t>en [</w:t>
      </w:r>
      <w:r w:rsidRPr="00654F8F">
        <w:rPr>
          <w:rFonts w:ascii="Arial" w:eastAsia="Century Gothic" w:hAnsi="Arial" w:cs="Arial"/>
          <w:b/>
          <w:szCs w:val="24"/>
          <w:u w:val="single"/>
          <w:lang w:val="es-MX" w:eastAsia="en-US"/>
        </w:rPr>
        <w:t>ejercicio fiscal evaluado</w:t>
      </w:r>
      <w:r w:rsidRPr="00654F8F">
        <w:rPr>
          <w:rFonts w:ascii="Arial" w:eastAsia="Century Gothic" w:hAnsi="Arial" w:cs="Arial"/>
          <w:b/>
          <w:szCs w:val="24"/>
          <w:lang w:val="es-MX" w:eastAsia="en-US"/>
        </w:rPr>
        <w:t>], por nivel educativo</w:t>
      </w:r>
    </w:p>
    <w:p w14:paraId="3C53B87A" w14:textId="77777777" w:rsidR="00654F8F" w:rsidRPr="00654F8F" w:rsidRDefault="00654F8F" w:rsidP="00654F8F">
      <w:pPr>
        <w:spacing w:line="276" w:lineRule="auto"/>
        <w:ind w:hanging="2"/>
        <w:jc w:val="both"/>
        <w:rPr>
          <w:rFonts w:ascii="Arial" w:eastAsia="Century Gothic" w:hAnsi="Arial" w:cs="Arial"/>
          <w:b/>
          <w:szCs w:val="24"/>
          <w:lang w:val="es-MX" w:eastAsia="en-US"/>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829"/>
        <w:gridCol w:w="1601"/>
        <w:gridCol w:w="1616"/>
        <w:gridCol w:w="1616"/>
        <w:gridCol w:w="2099"/>
      </w:tblGrid>
      <w:tr w:rsidR="00654F8F" w:rsidRPr="00654F8F" w14:paraId="514A9914" w14:textId="77777777" w:rsidTr="00AF212E">
        <w:trPr>
          <w:tblHeader/>
          <w:jc w:val="center"/>
        </w:trPr>
        <w:tc>
          <w:tcPr>
            <w:tcW w:w="1449" w:type="pct"/>
            <w:shd w:val="clear" w:color="auto" w:fill="17365D"/>
            <w:tcMar>
              <w:top w:w="100" w:type="dxa"/>
              <w:left w:w="100" w:type="dxa"/>
              <w:bottom w:w="100" w:type="dxa"/>
              <w:right w:w="100" w:type="dxa"/>
            </w:tcMar>
            <w:vAlign w:val="center"/>
          </w:tcPr>
          <w:p w14:paraId="72D8FCA1" w14:textId="77777777" w:rsidR="00654F8F" w:rsidRPr="00654F8F" w:rsidRDefault="00654F8F" w:rsidP="00E671DB">
            <w:pPr>
              <w:spacing w:line="276" w:lineRule="auto"/>
              <w:ind w:hanging="2"/>
              <w:jc w:val="center"/>
              <w:rPr>
                <w:rFonts w:ascii="Arial" w:eastAsia="Century Gothic" w:hAnsi="Arial" w:cs="Arial"/>
                <w:b/>
                <w:color w:val="FFFFFF"/>
                <w:sz w:val="20"/>
                <w:szCs w:val="24"/>
                <w:lang w:val="es-MX" w:eastAsia="en-US"/>
              </w:rPr>
            </w:pPr>
            <w:r w:rsidRPr="00654F8F">
              <w:rPr>
                <w:rFonts w:ascii="Arial" w:eastAsia="Century Gothic" w:hAnsi="Arial" w:cs="Arial"/>
                <w:b/>
                <w:color w:val="FFFFFF"/>
                <w:sz w:val="20"/>
                <w:szCs w:val="24"/>
                <w:lang w:val="es-MX" w:eastAsia="en-US"/>
              </w:rPr>
              <w:t>Nivel</w:t>
            </w:r>
          </w:p>
        </w:tc>
        <w:tc>
          <w:tcPr>
            <w:tcW w:w="820" w:type="pct"/>
            <w:shd w:val="clear" w:color="auto" w:fill="17365D"/>
            <w:tcMar>
              <w:top w:w="100" w:type="dxa"/>
              <w:left w:w="100" w:type="dxa"/>
              <w:bottom w:w="100" w:type="dxa"/>
              <w:right w:w="100" w:type="dxa"/>
            </w:tcMar>
            <w:vAlign w:val="center"/>
          </w:tcPr>
          <w:p w14:paraId="0960A44D" w14:textId="77777777" w:rsidR="00654F8F" w:rsidRPr="00654F8F" w:rsidRDefault="00654F8F" w:rsidP="00E671DB">
            <w:pPr>
              <w:spacing w:line="276" w:lineRule="auto"/>
              <w:ind w:hanging="2"/>
              <w:jc w:val="center"/>
              <w:rPr>
                <w:rFonts w:ascii="Arial" w:eastAsia="Century Gothic" w:hAnsi="Arial" w:cs="Arial"/>
                <w:b/>
                <w:color w:val="FFFFFF"/>
                <w:sz w:val="20"/>
                <w:szCs w:val="24"/>
                <w:lang w:val="es-MX" w:eastAsia="en-US"/>
              </w:rPr>
            </w:pPr>
            <w:r w:rsidRPr="00654F8F">
              <w:rPr>
                <w:rFonts w:ascii="Arial" w:eastAsia="Century Gothic" w:hAnsi="Arial" w:cs="Arial"/>
                <w:b/>
                <w:color w:val="FFFFFF"/>
                <w:sz w:val="20"/>
                <w:szCs w:val="24"/>
                <w:lang w:val="es-MX" w:eastAsia="en-US"/>
              </w:rPr>
              <w:t>Aprobado</w:t>
            </w:r>
          </w:p>
        </w:tc>
        <w:tc>
          <w:tcPr>
            <w:tcW w:w="828" w:type="pct"/>
            <w:shd w:val="clear" w:color="auto" w:fill="17365D"/>
            <w:tcMar>
              <w:top w:w="100" w:type="dxa"/>
              <w:left w:w="100" w:type="dxa"/>
              <w:bottom w:w="100" w:type="dxa"/>
              <w:right w:w="100" w:type="dxa"/>
            </w:tcMar>
            <w:vAlign w:val="center"/>
          </w:tcPr>
          <w:p w14:paraId="5B8BE288" w14:textId="77777777" w:rsidR="00654F8F" w:rsidRPr="00654F8F" w:rsidRDefault="00654F8F" w:rsidP="00E671DB">
            <w:pPr>
              <w:spacing w:line="276" w:lineRule="auto"/>
              <w:ind w:hanging="2"/>
              <w:jc w:val="center"/>
              <w:rPr>
                <w:rFonts w:ascii="Arial" w:eastAsia="Century Gothic" w:hAnsi="Arial" w:cs="Arial"/>
                <w:b/>
                <w:color w:val="FFFFFF"/>
                <w:sz w:val="20"/>
                <w:szCs w:val="24"/>
                <w:lang w:val="es-MX" w:eastAsia="en-US"/>
              </w:rPr>
            </w:pPr>
            <w:r w:rsidRPr="00654F8F">
              <w:rPr>
                <w:rFonts w:ascii="Arial" w:eastAsia="Century Gothic" w:hAnsi="Arial" w:cs="Arial"/>
                <w:b/>
                <w:color w:val="FFFFFF"/>
                <w:sz w:val="20"/>
                <w:szCs w:val="24"/>
                <w:lang w:val="es-MX" w:eastAsia="en-US"/>
              </w:rPr>
              <w:t>Modificado</w:t>
            </w:r>
          </w:p>
        </w:tc>
        <w:tc>
          <w:tcPr>
            <w:tcW w:w="828" w:type="pct"/>
            <w:shd w:val="clear" w:color="auto" w:fill="17365D"/>
            <w:tcMar>
              <w:top w:w="100" w:type="dxa"/>
              <w:left w:w="100" w:type="dxa"/>
              <w:bottom w:w="100" w:type="dxa"/>
              <w:right w:w="100" w:type="dxa"/>
            </w:tcMar>
            <w:vAlign w:val="center"/>
          </w:tcPr>
          <w:p w14:paraId="207E5CF7" w14:textId="77777777" w:rsidR="00654F8F" w:rsidRPr="00654F8F" w:rsidRDefault="00654F8F" w:rsidP="00E671DB">
            <w:pPr>
              <w:spacing w:line="276" w:lineRule="auto"/>
              <w:ind w:hanging="2"/>
              <w:jc w:val="center"/>
              <w:rPr>
                <w:rFonts w:ascii="Arial" w:eastAsia="Century Gothic" w:hAnsi="Arial" w:cs="Arial"/>
                <w:b/>
                <w:color w:val="FFFFFF"/>
                <w:sz w:val="20"/>
                <w:szCs w:val="24"/>
                <w:lang w:val="es-MX" w:eastAsia="en-US"/>
              </w:rPr>
            </w:pPr>
            <w:r w:rsidRPr="00654F8F">
              <w:rPr>
                <w:rFonts w:ascii="Arial" w:eastAsia="Century Gothic" w:hAnsi="Arial" w:cs="Arial"/>
                <w:b/>
                <w:color w:val="FFFFFF"/>
                <w:sz w:val="20"/>
                <w:szCs w:val="24"/>
                <w:lang w:val="es-MX" w:eastAsia="en-US"/>
              </w:rPr>
              <w:t>Ejercido</w:t>
            </w:r>
          </w:p>
        </w:tc>
        <w:tc>
          <w:tcPr>
            <w:tcW w:w="1075" w:type="pct"/>
            <w:shd w:val="clear" w:color="auto" w:fill="17365D"/>
            <w:tcMar>
              <w:top w:w="100" w:type="dxa"/>
              <w:left w:w="100" w:type="dxa"/>
              <w:bottom w:w="100" w:type="dxa"/>
              <w:right w:w="100" w:type="dxa"/>
            </w:tcMar>
            <w:vAlign w:val="center"/>
          </w:tcPr>
          <w:p w14:paraId="2AC1363D" w14:textId="77777777" w:rsidR="00654F8F" w:rsidRPr="00654F8F" w:rsidRDefault="00654F8F" w:rsidP="00E671DB">
            <w:pPr>
              <w:spacing w:line="276" w:lineRule="auto"/>
              <w:ind w:hanging="2"/>
              <w:jc w:val="center"/>
              <w:rPr>
                <w:rFonts w:ascii="Arial" w:eastAsia="Century Gothic" w:hAnsi="Arial" w:cs="Arial"/>
                <w:b/>
                <w:color w:val="FFFFFF"/>
                <w:sz w:val="20"/>
                <w:szCs w:val="24"/>
                <w:lang w:val="es-MX" w:eastAsia="en-US"/>
              </w:rPr>
            </w:pPr>
            <w:r w:rsidRPr="00654F8F">
              <w:rPr>
                <w:rFonts w:ascii="Arial" w:eastAsia="Century Gothic" w:hAnsi="Arial" w:cs="Arial"/>
                <w:b/>
                <w:color w:val="FFFFFF"/>
                <w:sz w:val="20"/>
                <w:szCs w:val="24"/>
                <w:lang w:val="es-MX" w:eastAsia="en-US"/>
              </w:rPr>
              <w:t>Ejercido/Modificado</w:t>
            </w:r>
          </w:p>
        </w:tc>
      </w:tr>
      <w:tr w:rsidR="00654F8F" w:rsidRPr="00654F8F" w14:paraId="06B2FE3A" w14:textId="77777777" w:rsidTr="00E671DB">
        <w:trPr>
          <w:trHeight w:val="20"/>
          <w:jc w:val="center"/>
        </w:trPr>
        <w:tc>
          <w:tcPr>
            <w:tcW w:w="1449" w:type="pct"/>
            <w:shd w:val="clear" w:color="auto" w:fill="auto"/>
            <w:tcMar>
              <w:top w:w="100" w:type="dxa"/>
              <w:left w:w="100" w:type="dxa"/>
              <w:bottom w:w="100" w:type="dxa"/>
              <w:right w:w="100" w:type="dxa"/>
            </w:tcMar>
          </w:tcPr>
          <w:p w14:paraId="35DF62B7" w14:textId="77777777" w:rsidR="00654F8F" w:rsidRPr="00654F8F" w:rsidRDefault="00654F8F" w:rsidP="00654F8F">
            <w:pPr>
              <w:spacing w:line="276" w:lineRule="auto"/>
              <w:ind w:hanging="2"/>
              <w:jc w:val="both"/>
              <w:rPr>
                <w:rFonts w:ascii="Arial" w:eastAsia="Century Gothic" w:hAnsi="Arial" w:cs="Arial"/>
                <w:b/>
                <w:sz w:val="20"/>
                <w:lang w:val="es-MX" w:eastAsia="en-US"/>
              </w:rPr>
            </w:pPr>
            <w:r w:rsidRPr="00654F8F">
              <w:rPr>
                <w:rFonts w:ascii="Arial" w:eastAsia="Century Gothic" w:hAnsi="Arial" w:cs="Arial"/>
                <w:b/>
                <w:sz w:val="20"/>
                <w:lang w:val="es-MX" w:eastAsia="en-US"/>
              </w:rPr>
              <w:t>FAM-IEB</w:t>
            </w:r>
          </w:p>
        </w:tc>
        <w:tc>
          <w:tcPr>
            <w:tcW w:w="820" w:type="pct"/>
            <w:shd w:val="clear" w:color="auto" w:fill="auto"/>
            <w:tcMar>
              <w:top w:w="100" w:type="dxa"/>
              <w:left w:w="100" w:type="dxa"/>
              <w:bottom w:w="100" w:type="dxa"/>
              <w:right w:w="100" w:type="dxa"/>
            </w:tcMar>
          </w:tcPr>
          <w:p w14:paraId="55DAE723" w14:textId="77777777" w:rsidR="00654F8F" w:rsidRPr="00654F8F" w:rsidRDefault="00654F8F" w:rsidP="00654F8F">
            <w:pPr>
              <w:spacing w:line="276" w:lineRule="auto"/>
              <w:ind w:hanging="2"/>
              <w:jc w:val="both"/>
              <w:rPr>
                <w:rFonts w:ascii="Arial" w:eastAsia="Century Gothic" w:hAnsi="Arial" w:cs="Arial"/>
                <w:b/>
                <w:sz w:val="20"/>
                <w:szCs w:val="24"/>
                <w:lang w:val="es-MX" w:eastAsia="en-US"/>
              </w:rPr>
            </w:pPr>
          </w:p>
        </w:tc>
        <w:tc>
          <w:tcPr>
            <w:tcW w:w="828" w:type="pct"/>
            <w:shd w:val="clear" w:color="auto" w:fill="auto"/>
            <w:tcMar>
              <w:top w:w="100" w:type="dxa"/>
              <w:left w:w="100" w:type="dxa"/>
              <w:bottom w:w="100" w:type="dxa"/>
              <w:right w:w="100" w:type="dxa"/>
            </w:tcMar>
          </w:tcPr>
          <w:p w14:paraId="49E20FB1" w14:textId="77777777" w:rsidR="00654F8F" w:rsidRPr="00654F8F" w:rsidRDefault="00654F8F" w:rsidP="00654F8F">
            <w:pPr>
              <w:spacing w:line="276" w:lineRule="auto"/>
              <w:ind w:hanging="2"/>
              <w:jc w:val="both"/>
              <w:rPr>
                <w:rFonts w:ascii="Arial" w:eastAsia="Century Gothic" w:hAnsi="Arial" w:cs="Arial"/>
                <w:b/>
                <w:sz w:val="20"/>
                <w:szCs w:val="24"/>
                <w:lang w:val="es-MX" w:eastAsia="en-US"/>
              </w:rPr>
            </w:pPr>
          </w:p>
        </w:tc>
        <w:tc>
          <w:tcPr>
            <w:tcW w:w="828" w:type="pct"/>
            <w:shd w:val="clear" w:color="auto" w:fill="auto"/>
            <w:tcMar>
              <w:top w:w="100" w:type="dxa"/>
              <w:left w:w="100" w:type="dxa"/>
              <w:bottom w:w="100" w:type="dxa"/>
              <w:right w:w="100" w:type="dxa"/>
            </w:tcMar>
          </w:tcPr>
          <w:p w14:paraId="0080DB50" w14:textId="77777777" w:rsidR="00654F8F" w:rsidRPr="00654F8F" w:rsidRDefault="00654F8F" w:rsidP="00654F8F">
            <w:pPr>
              <w:spacing w:line="276" w:lineRule="auto"/>
              <w:ind w:hanging="2"/>
              <w:jc w:val="both"/>
              <w:rPr>
                <w:rFonts w:ascii="Arial" w:eastAsia="Century Gothic" w:hAnsi="Arial" w:cs="Arial"/>
                <w:b/>
                <w:sz w:val="20"/>
                <w:szCs w:val="24"/>
                <w:lang w:val="es-MX" w:eastAsia="en-US"/>
              </w:rPr>
            </w:pPr>
          </w:p>
        </w:tc>
        <w:tc>
          <w:tcPr>
            <w:tcW w:w="1075" w:type="pct"/>
            <w:shd w:val="clear" w:color="auto" w:fill="auto"/>
            <w:tcMar>
              <w:top w:w="100" w:type="dxa"/>
              <w:left w:w="100" w:type="dxa"/>
              <w:bottom w:w="100" w:type="dxa"/>
              <w:right w:w="100" w:type="dxa"/>
            </w:tcMar>
          </w:tcPr>
          <w:p w14:paraId="6A6A2FA7" w14:textId="77777777" w:rsidR="00654F8F" w:rsidRPr="00654F8F" w:rsidRDefault="00654F8F" w:rsidP="00654F8F">
            <w:pPr>
              <w:spacing w:line="276" w:lineRule="auto"/>
              <w:ind w:hanging="2"/>
              <w:jc w:val="both"/>
              <w:rPr>
                <w:rFonts w:ascii="Arial" w:eastAsia="Century Gothic" w:hAnsi="Arial" w:cs="Arial"/>
                <w:b/>
                <w:sz w:val="20"/>
                <w:szCs w:val="24"/>
                <w:lang w:val="es-MX" w:eastAsia="en-US"/>
              </w:rPr>
            </w:pPr>
          </w:p>
        </w:tc>
      </w:tr>
      <w:tr w:rsidR="00654F8F" w:rsidRPr="00654F8F" w14:paraId="5965C2B6" w14:textId="77777777" w:rsidTr="00AF212E">
        <w:trPr>
          <w:jc w:val="center"/>
        </w:trPr>
        <w:tc>
          <w:tcPr>
            <w:tcW w:w="1449" w:type="pct"/>
            <w:shd w:val="clear" w:color="auto" w:fill="auto"/>
            <w:tcMar>
              <w:top w:w="100" w:type="dxa"/>
              <w:left w:w="100" w:type="dxa"/>
              <w:bottom w:w="100" w:type="dxa"/>
              <w:right w:w="100" w:type="dxa"/>
            </w:tcMar>
          </w:tcPr>
          <w:p w14:paraId="1BCFACDF" w14:textId="77777777" w:rsidR="00654F8F" w:rsidRPr="00654F8F" w:rsidRDefault="00654F8F" w:rsidP="00654F8F">
            <w:pPr>
              <w:spacing w:line="276" w:lineRule="auto"/>
              <w:ind w:hanging="2"/>
              <w:jc w:val="both"/>
              <w:rPr>
                <w:rFonts w:ascii="Arial" w:eastAsia="Century Gothic" w:hAnsi="Arial" w:cs="Arial"/>
                <w:b/>
                <w:sz w:val="20"/>
                <w:lang w:val="es-MX" w:eastAsia="en-US"/>
              </w:rPr>
            </w:pPr>
            <w:r w:rsidRPr="00654F8F">
              <w:rPr>
                <w:rFonts w:ascii="Arial" w:eastAsia="Century Gothic" w:hAnsi="Arial" w:cs="Arial"/>
                <w:b/>
                <w:sz w:val="20"/>
                <w:lang w:val="es-MX" w:eastAsia="en-US"/>
              </w:rPr>
              <w:t>Preescolar</w:t>
            </w:r>
          </w:p>
        </w:tc>
        <w:tc>
          <w:tcPr>
            <w:tcW w:w="820" w:type="pct"/>
            <w:shd w:val="clear" w:color="auto" w:fill="auto"/>
            <w:tcMar>
              <w:top w:w="100" w:type="dxa"/>
              <w:left w:w="100" w:type="dxa"/>
              <w:bottom w:w="100" w:type="dxa"/>
              <w:right w:w="100" w:type="dxa"/>
            </w:tcMar>
          </w:tcPr>
          <w:p w14:paraId="0927AA87" w14:textId="77777777" w:rsidR="00654F8F" w:rsidRPr="00654F8F" w:rsidRDefault="00654F8F" w:rsidP="00654F8F">
            <w:pPr>
              <w:spacing w:line="276" w:lineRule="auto"/>
              <w:ind w:hanging="2"/>
              <w:jc w:val="both"/>
              <w:rPr>
                <w:rFonts w:ascii="Arial" w:eastAsia="Century Gothic" w:hAnsi="Arial" w:cs="Arial"/>
                <w:b/>
                <w:sz w:val="20"/>
                <w:szCs w:val="24"/>
                <w:lang w:val="es-MX" w:eastAsia="en-US"/>
              </w:rPr>
            </w:pPr>
          </w:p>
        </w:tc>
        <w:tc>
          <w:tcPr>
            <w:tcW w:w="828" w:type="pct"/>
            <w:shd w:val="clear" w:color="auto" w:fill="auto"/>
            <w:tcMar>
              <w:top w:w="100" w:type="dxa"/>
              <w:left w:w="100" w:type="dxa"/>
              <w:bottom w:w="100" w:type="dxa"/>
              <w:right w:w="100" w:type="dxa"/>
            </w:tcMar>
          </w:tcPr>
          <w:p w14:paraId="51C5A368" w14:textId="77777777" w:rsidR="00654F8F" w:rsidRPr="00654F8F" w:rsidRDefault="00654F8F" w:rsidP="00654F8F">
            <w:pPr>
              <w:spacing w:line="276" w:lineRule="auto"/>
              <w:ind w:hanging="2"/>
              <w:jc w:val="both"/>
              <w:rPr>
                <w:rFonts w:ascii="Arial" w:eastAsia="Century Gothic" w:hAnsi="Arial" w:cs="Arial"/>
                <w:b/>
                <w:sz w:val="20"/>
                <w:szCs w:val="24"/>
                <w:lang w:val="es-MX" w:eastAsia="en-US"/>
              </w:rPr>
            </w:pPr>
          </w:p>
        </w:tc>
        <w:tc>
          <w:tcPr>
            <w:tcW w:w="828" w:type="pct"/>
            <w:shd w:val="clear" w:color="auto" w:fill="auto"/>
            <w:tcMar>
              <w:top w:w="100" w:type="dxa"/>
              <w:left w:w="100" w:type="dxa"/>
              <w:bottom w:w="100" w:type="dxa"/>
              <w:right w:w="100" w:type="dxa"/>
            </w:tcMar>
          </w:tcPr>
          <w:p w14:paraId="261AA69F" w14:textId="77777777" w:rsidR="00654F8F" w:rsidRPr="00654F8F" w:rsidRDefault="00654F8F" w:rsidP="00654F8F">
            <w:pPr>
              <w:spacing w:line="276" w:lineRule="auto"/>
              <w:ind w:hanging="2"/>
              <w:jc w:val="both"/>
              <w:rPr>
                <w:rFonts w:ascii="Arial" w:eastAsia="Century Gothic" w:hAnsi="Arial" w:cs="Arial"/>
                <w:b/>
                <w:sz w:val="20"/>
                <w:szCs w:val="24"/>
                <w:lang w:val="es-MX" w:eastAsia="en-US"/>
              </w:rPr>
            </w:pPr>
          </w:p>
        </w:tc>
        <w:tc>
          <w:tcPr>
            <w:tcW w:w="1075" w:type="pct"/>
            <w:shd w:val="clear" w:color="auto" w:fill="auto"/>
            <w:tcMar>
              <w:top w:w="100" w:type="dxa"/>
              <w:left w:w="100" w:type="dxa"/>
              <w:bottom w:w="100" w:type="dxa"/>
              <w:right w:w="100" w:type="dxa"/>
            </w:tcMar>
          </w:tcPr>
          <w:p w14:paraId="6776F36E" w14:textId="77777777" w:rsidR="00654F8F" w:rsidRPr="00654F8F" w:rsidRDefault="00654F8F" w:rsidP="00654F8F">
            <w:pPr>
              <w:spacing w:line="276" w:lineRule="auto"/>
              <w:ind w:hanging="2"/>
              <w:jc w:val="both"/>
              <w:rPr>
                <w:rFonts w:ascii="Arial" w:eastAsia="Century Gothic" w:hAnsi="Arial" w:cs="Arial"/>
                <w:b/>
                <w:sz w:val="20"/>
                <w:szCs w:val="24"/>
                <w:lang w:val="es-MX" w:eastAsia="en-US"/>
              </w:rPr>
            </w:pPr>
          </w:p>
        </w:tc>
      </w:tr>
      <w:tr w:rsidR="00654F8F" w:rsidRPr="00654F8F" w:rsidDel="00111C41" w14:paraId="116282A3" w14:textId="77777777" w:rsidTr="00AF212E">
        <w:trPr>
          <w:jc w:val="center"/>
        </w:trPr>
        <w:tc>
          <w:tcPr>
            <w:tcW w:w="1449" w:type="pct"/>
            <w:shd w:val="clear" w:color="auto" w:fill="auto"/>
            <w:tcMar>
              <w:top w:w="100" w:type="dxa"/>
              <w:left w:w="100" w:type="dxa"/>
              <w:bottom w:w="100" w:type="dxa"/>
              <w:right w:w="100" w:type="dxa"/>
            </w:tcMar>
          </w:tcPr>
          <w:p w14:paraId="2FEBB4B5" w14:textId="77777777" w:rsidR="00654F8F" w:rsidRPr="00654F8F" w:rsidRDefault="00654F8F" w:rsidP="00654F8F">
            <w:pPr>
              <w:spacing w:line="276" w:lineRule="auto"/>
              <w:ind w:hanging="2"/>
              <w:jc w:val="both"/>
              <w:rPr>
                <w:rFonts w:ascii="Arial" w:eastAsia="Times New Roman" w:hAnsi="Arial" w:cs="Arial"/>
                <w:b/>
                <w:sz w:val="20"/>
                <w:lang w:val="es-MX" w:eastAsia="en-US"/>
              </w:rPr>
            </w:pPr>
            <w:r w:rsidRPr="00654F8F">
              <w:rPr>
                <w:rFonts w:ascii="Arial" w:eastAsia="Century Gothic" w:hAnsi="Arial" w:cs="Arial"/>
                <w:b/>
                <w:sz w:val="20"/>
                <w:lang w:val="es-MX" w:eastAsia="en-US"/>
              </w:rPr>
              <w:t>Primaria</w:t>
            </w:r>
          </w:p>
        </w:tc>
        <w:tc>
          <w:tcPr>
            <w:tcW w:w="820" w:type="pct"/>
            <w:shd w:val="clear" w:color="auto" w:fill="auto"/>
            <w:tcMar>
              <w:top w:w="100" w:type="dxa"/>
              <w:left w:w="100" w:type="dxa"/>
              <w:bottom w:w="100" w:type="dxa"/>
              <w:right w:w="100" w:type="dxa"/>
            </w:tcMar>
            <w:vAlign w:val="center"/>
          </w:tcPr>
          <w:p w14:paraId="00804F83" w14:textId="77777777" w:rsidR="00654F8F" w:rsidRPr="00654F8F" w:rsidDel="00111C41" w:rsidRDefault="00654F8F" w:rsidP="00654F8F">
            <w:pPr>
              <w:spacing w:line="276" w:lineRule="auto"/>
              <w:ind w:hanging="2"/>
              <w:jc w:val="both"/>
              <w:rPr>
                <w:rFonts w:ascii="Arial" w:eastAsia="Century Gothic" w:hAnsi="Arial" w:cs="Arial"/>
                <w:b/>
                <w:sz w:val="20"/>
                <w:szCs w:val="24"/>
                <w:lang w:val="es-MX" w:eastAsia="en-US"/>
              </w:rPr>
            </w:pPr>
          </w:p>
        </w:tc>
        <w:tc>
          <w:tcPr>
            <w:tcW w:w="828" w:type="pct"/>
            <w:shd w:val="clear" w:color="auto" w:fill="auto"/>
            <w:tcMar>
              <w:top w:w="100" w:type="dxa"/>
              <w:left w:w="100" w:type="dxa"/>
              <w:bottom w:w="100" w:type="dxa"/>
              <w:right w:w="100" w:type="dxa"/>
            </w:tcMar>
            <w:vAlign w:val="center"/>
          </w:tcPr>
          <w:p w14:paraId="5576FA34" w14:textId="77777777" w:rsidR="00654F8F" w:rsidRPr="00654F8F" w:rsidDel="00111C41" w:rsidRDefault="00654F8F" w:rsidP="00654F8F">
            <w:pPr>
              <w:spacing w:line="276" w:lineRule="auto"/>
              <w:ind w:hanging="2"/>
              <w:jc w:val="both"/>
              <w:rPr>
                <w:rFonts w:ascii="Arial" w:eastAsia="Century Gothic" w:hAnsi="Arial" w:cs="Arial"/>
                <w:b/>
                <w:sz w:val="20"/>
                <w:szCs w:val="24"/>
                <w:lang w:val="es-MX" w:eastAsia="en-US"/>
              </w:rPr>
            </w:pPr>
          </w:p>
        </w:tc>
        <w:tc>
          <w:tcPr>
            <w:tcW w:w="828" w:type="pct"/>
            <w:shd w:val="clear" w:color="auto" w:fill="auto"/>
            <w:tcMar>
              <w:top w:w="100" w:type="dxa"/>
              <w:left w:w="100" w:type="dxa"/>
              <w:bottom w:w="100" w:type="dxa"/>
              <w:right w:w="100" w:type="dxa"/>
            </w:tcMar>
            <w:vAlign w:val="center"/>
          </w:tcPr>
          <w:p w14:paraId="50697DC6" w14:textId="77777777" w:rsidR="00654F8F" w:rsidRPr="00654F8F" w:rsidDel="00111C41" w:rsidRDefault="00654F8F" w:rsidP="00654F8F">
            <w:pPr>
              <w:spacing w:line="276" w:lineRule="auto"/>
              <w:ind w:hanging="2"/>
              <w:jc w:val="both"/>
              <w:rPr>
                <w:rFonts w:ascii="Arial" w:eastAsia="Century Gothic" w:hAnsi="Arial" w:cs="Arial"/>
                <w:b/>
                <w:sz w:val="20"/>
                <w:szCs w:val="24"/>
                <w:lang w:val="es-MX" w:eastAsia="en-US"/>
              </w:rPr>
            </w:pPr>
          </w:p>
        </w:tc>
        <w:tc>
          <w:tcPr>
            <w:tcW w:w="1075" w:type="pct"/>
            <w:shd w:val="clear" w:color="auto" w:fill="auto"/>
            <w:tcMar>
              <w:top w:w="100" w:type="dxa"/>
              <w:left w:w="100" w:type="dxa"/>
              <w:bottom w:w="100" w:type="dxa"/>
              <w:right w:w="100" w:type="dxa"/>
            </w:tcMar>
            <w:vAlign w:val="center"/>
          </w:tcPr>
          <w:p w14:paraId="7A0AF4E9" w14:textId="77777777" w:rsidR="00654F8F" w:rsidRPr="00654F8F" w:rsidDel="00111C41" w:rsidRDefault="00654F8F" w:rsidP="00654F8F">
            <w:pPr>
              <w:spacing w:line="276" w:lineRule="auto"/>
              <w:ind w:hanging="2"/>
              <w:jc w:val="both"/>
              <w:rPr>
                <w:rFonts w:ascii="Arial" w:eastAsia="Century Gothic" w:hAnsi="Arial" w:cs="Arial"/>
                <w:b/>
                <w:sz w:val="20"/>
                <w:szCs w:val="24"/>
                <w:lang w:val="es-MX" w:eastAsia="en-US"/>
              </w:rPr>
            </w:pPr>
          </w:p>
        </w:tc>
      </w:tr>
      <w:tr w:rsidR="00654F8F" w:rsidRPr="00654F8F" w:rsidDel="00111C41" w14:paraId="3709F243" w14:textId="77777777" w:rsidTr="00AF212E">
        <w:trPr>
          <w:jc w:val="center"/>
        </w:trPr>
        <w:tc>
          <w:tcPr>
            <w:tcW w:w="1449" w:type="pct"/>
            <w:shd w:val="clear" w:color="auto" w:fill="auto"/>
            <w:tcMar>
              <w:top w:w="100" w:type="dxa"/>
              <w:left w:w="100" w:type="dxa"/>
              <w:bottom w:w="100" w:type="dxa"/>
              <w:right w:w="100" w:type="dxa"/>
            </w:tcMar>
            <w:vAlign w:val="center"/>
          </w:tcPr>
          <w:p w14:paraId="0B3A6196" w14:textId="77777777" w:rsidR="00654F8F" w:rsidRPr="00654F8F" w:rsidRDefault="00654F8F" w:rsidP="00654F8F">
            <w:pPr>
              <w:spacing w:line="276" w:lineRule="auto"/>
              <w:ind w:hanging="2"/>
              <w:jc w:val="both"/>
              <w:rPr>
                <w:rFonts w:ascii="Arial" w:eastAsia="Times New Roman" w:hAnsi="Arial" w:cs="Arial"/>
                <w:b/>
                <w:sz w:val="20"/>
                <w:lang w:val="es-MX" w:eastAsia="en-US"/>
              </w:rPr>
            </w:pPr>
            <w:r w:rsidRPr="00654F8F">
              <w:rPr>
                <w:rFonts w:ascii="Arial" w:eastAsia="Times New Roman" w:hAnsi="Arial" w:cs="Arial"/>
                <w:b/>
                <w:sz w:val="20"/>
                <w:lang w:val="es-MX" w:eastAsia="en-US"/>
              </w:rPr>
              <w:t>Secundaria</w:t>
            </w:r>
          </w:p>
        </w:tc>
        <w:tc>
          <w:tcPr>
            <w:tcW w:w="820" w:type="pct"/>
            <w:shd w:val="clear" w:color="auto" w:fill="auto"/>
            <w:tcMar>
              <w:top w:w="100" w:type="dxa"/>
              <w:left w:w="100" w:type="dxa"/>
              <w:bottom w:w="100" w:type="dxa"/>
              <w:right w:w="100" w:type="dxa"/>
            </w:tcMar>
            <w:vAlign w:val="center"/>
          </w:tcPr>
          <w:p w14:paraId="59BE7E13" w14:textId="77777777" w:rsidR="00654F8F" w:rsidRPr="00654F8F" w:rsidDel="00111C41" w:rsidRDefault="00654F8F" w:rsidP="00654F8F">
            <w:pPr>
              <w:spacing w:line="276" w:lineRule="auto"/>
              <w:ind w:hanging="2"/>
              <w:jc w:val="both"/>
              <w:rPr>
                <w:rFonts w:ascii="Arial" w:eastAsia="Century Gothic" w:hAnsi="Arial" w:cs="Arial"/>
                <w:b/>
                <w:sz w:val="20"/>
                <w:szCs w:val="24"/>
                <w:lang w:val="es-MX" w:eastAsia="en-US"/>
              </w:rPr>
            </w:pPr>
          </w:p>
        </w:tc>
        <w:tc>
          <w:tcPr>
            <w:tcW w:w="828" w:type="pct"/>
            <w:shd w:val="clear" w:color="auto" w:fill="auto"/>
            <w:tcMar>
              <w:top w:w="100" w:type="dxa"/>
              <w:left w:w="100" w:type="dxa"/>
              <w:bottom w:w="100" w:type="dxa"/>
              <w:right w:w="100" w:type="dxa"/>
            </w:tcMar>
            <w:vAlign w:val="center"/>
          </w:tcPr>
          <w:p w14:paraId="7BF77CC9" w14:textId="77777777" w:rsidR="00654F8F" w:rsidRPr="00654F8F" w:rsidDel="00111C41" w:rsidRDefault="00654F8F" w:rsidP="00654F8F">
            <w:pPr>
              <w:spacing w:line="276" w:lineRule="auto"/>
              <w:ind w:hanging="2"/>
              <w:jc w:val="both"/>
              <w:rPr>
                <w:rFonts w:ascii="Arial" w:eastAsia="Century Gothic" w:hAnsi="Arial" w:cs="Arial"/>
                <w:b/>
                <w:sz w:val="20"/>
                <w:szCs w:val="24"/>
                <w:lang w:val="es-MX" w:eastAsia="en-US"/>
              </w:rPr>
            </w:pPr>
          </w:p>
        </w:tc>
        <w:tc>
          <w:tcPr>
            <w:tcW w:w="828" w:type="pct"/>
            <w:shd w:val="clear" w:color="auto" w:fill="auto"/>
            <w:tcMar>
              <w:top w:w="100" w:type="dxa"/>
              <w:left w:w="100" w:type="dxa"/>
              <w:bottom w:w="100" w:type="dxa"/>
              <w:right w:w="100" w:type="dxa"/>
            </w:tcMar>
            <w:vAlign w:val="center"/>
          </w:tcPr>
          <w:p w14:paraId="607B1BB6" w14:textId="77777777" w:rsidR="00654F8F" w:rsidRPr="00654F8F" w:rsidDel="00111C41" w:rsidRDefault="00654F8F" w:rsidP="00654F8F">
            <w:pPr>
              <w:spacing w:line="276" w:lineRule="auto"/>
              <w:ind w:hanging="2"/>
              <w:jc w:val="both"/>
              <w:rPr>
                <w:rFonts w:ascii="Arial" w:eastAsia="Century Gothic" w:hAnsi="Arial" w:cs="Arial"/>
                <w:b/>
                <w:sz w:val="20"/>
                <w:szCs w:val="24"/>
                <w:lang w:val="es-MX" w:eastAsia="en-US"/>
              </w:rPr>
            </w:pPr>
          </w:p>
        </w:tc>
        <w:tc>
          <w:tcPr>
            <w:tcW w:w="1075" w:type="pct"/>
            <w:shd w:val="clear" w:color="auto" w:fill="auto"/>
            <w:tcMar>
              <w:top w:w="100" w:type="dxa"/>
              <w:left w:w="100" w:type="dxa"/>
              <w:bottom w:w="100" w:type="dxa"/>
              <w:right w:w="100" w:type="dxa"/>
            </w:tcMar>
            <w:vAlign w:val="center"/>
          </w:tcPr>
          <w:p w14:paraId="6DE2F626" w14:textId="77777777" w:rsidR="00654F8F" w:rsidRPr="00654F8F" w:rsidDel="00111C41" w:rsidRDefault="00654F8F" w:rsidP="00654F8F">
            <w:pPr>
              <w:spacing w:line="276" w:lineRule="auto"/>
              <w:ind w:hanging="2"/>
              <w:jc w:val="both"/>
              <w:rPr>
                <w:rFonts w:ascii="Arial" w:eastAsia="Century Gothic" w:hAnsi="Arial" w:cs="Arial"/>
                <w:b/>
                <w:sz w:val="20"/>
                <w:szCs w:val="24"/>
                <w:lang w:val="es-MX" w:eastAsia="en-US"/>
              </w:rPr>
            </w:pPr>
          </w:p>
        </w:tc>
      </w:tr>
    </w:tbl>
    <w:p w14:paraId="139FC1E5" w14:textId="77777777" w:rsidR="00654F8F" w:rsidRPr="00654F8F" w:rsidRDefault="00654F8F" w:rsidP="00654F8F">
      <w:pPr>
        <w:spacing w:line="276" w:lineRule="auto"/>
        <w:ind w:hanging="2"/>
        <w:jc w:val="both"/>
        <w:rPr>
          <w:rFonts w:ascii="Arial" w:eastAsia="Century Gothic" w:hAnsi="Arial" w:cs="Arial"/>
          <w:b/>
          <w:szCs w:val="24"/>
          <w:lang w:val="es-MX" w:eastAsia="en-US"/>
        </w:rPr>
      </w:pPr>
    </w:p>
    <w:p w14:paraId="72DE2197" w14:textId="77777777" w:rsidR="00654F8F" w:rsidRPr="00654F8F" w:rsidRDefault="00654F8F" w:rsidP="00654F8F">
      <w:pPr>
        <w:rPr>
          <w:rFonts w:ascii="Arial" w:eastAsia="Century Gothic" w:hAnsi="Arial" w:cs="Arial"/>
          <w:b/>
          <w:szCs w:val="24"/>
          <w:lang w:val="es-MX" w:eastAsia="en-US"/>
        </w:rPr>
      </w:pPr>
      <w:r w:rsidRPr="00654F8F">
        <w:rPr>
          <w:rFonts w:ascii="Arial" w:eastAsia="Century Gothic" w:hAnsi="Arial" w:cs="Arial"/>
          <w:b/>
          <w:szCs w:val="24"/>
          <w:lang w:val="es-MX" w:eastAsia="en-US"/>
        </w:rPr>
        <w:br w:type="page"/>
      </w:r>
    </w:p>
    <w:p w14:paraId="4EBB8EEC" w14:textId="77777777" w:rsidR="00654F8F" w:rsidRPr="00654F8F" w:rsidRDefault="00654F8F" w:rsidP="00654F8F">
      <w:pPr>
        <w:spacing w:line="276" w:lineRule="auto"/>
        <w:ind w:hanging="2"/>
        <w:jc w:val="center"/>
        <w:rPr>
          <w:rFonts w:ascii="Arial" w:eastAsia="Century Gothic" w:hAnsi="Arial" w:cs="Arial"/>
          <w:b/>
          <w:szCs w:val="24"/>
          <w:u w:val="single"/>
          <w:lang w:val="es-MX" w:eastAsia="en-US"/>
        </w:rPr>
      </w:pPr>
      <w:r w:rsidRPr="00654F8F">
        <w:rPr>
          <w:rFonts w:ascii="Arial" w:eastAsia="Century Gothic" w:hAnsi="Arial" w:cs="Arial"/>
          <w:b/>
          <w:szCs w:val="24"/>
          <w:lang w:val="es-MX" w:eastAsia="en-US"/>
        </w:rPr>
        <w:lastRenderedPageBreak/>
        <w:t xml:space="preserve">Tabla 2. Presupuesto </w:t>
      </w:r>
      <w:r w:rsidRPr="00654F8F">
        <w:rPr>
          <w:rFonts w:ascii="Arial" w:eastAsia="Century Gothic" w:hAnsi="Arial" w:cs="Arial"/>
          <w:b/>
          <w:bCs/>
          <w:szCs w:val="24"/>
          <w:lang w:val="es-MX" w:eastAsia="en-US"/>
        </w:rPr>
        <w:t>del FAM-IEB</w:t>
      </w:r>
      <w:r w:rsidRPr="00654F8F">
        <w:rPr>
          <w:rFonts w:ascii="Arial" w:eastAsia="Century Gothic" w:hAnsi="Arial" w:cs="Arial"/>
          <w:b/>
          <w:szCs w:val="24"/>
          <w:lang w:val="es-MX" w:eastAsia="en-US"/>
        </w:rPr>
        <w:t xml:space="preserve"> en [</w:t>
      </w:r>
      <w:r w:rsidRPr="00654F8F">
        <w:rPr>
          <w:rFonts w:ascii="Arial" w:eastAsia="Century Gothic" w:hAnsi="Arial" w:cs="Arial"/>
          <w:b/>
          <w:szCs w:val="24"/>
          <w:u w:val="single"/>
          <w:lang w:val="es-MX" w:eastAsia="en-US"/>
        </w:rPr>
        <w:t>ejercicio fiscal evaluado</w:t>
      </w:r>
      <w:r w:rsidRPr="00654F8F">
        <w:rPr>
          <w:rFonts w:ascii="Arial" w:eastAsia="Century Gothic" w:hAnsi="Arial" w:cs="Arial"/>
          <w:b/>
          <w:szCs w:val="24"/>
          <w:lang w:val="es-MX" w:eastAsia="en-US"/>
        </w:rPr>
        <w:t>] por tipo de servicio y de proyecto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99"/>
        <w:gridCol w:w="2171"/>
        <w:gridCol w:w="2171"/>
        <w:gridCol w:w="1214"/>
        <w:gridCol w:w="1030"/>
        <w:gridCol w:w="1286"/>
      </w:tblGrid>
      <w:tr w:rsidR="00654F8F" w:rsidRPr="00654F8F" w14:paraId="155F2D9F" w14:textId="77777777" w:rsidTr="00E671DB">
        <w:trPr>
          <w:trHeight w:val="300"/>
          <w:tblHeader/>
          <w:jc w:val="center"/>
        </w:trPr>
        <w:tc>
          <w:tcPr>
            <w:tcW w:w="972" w:type="pct"/>
            <w:shd w:val="clear" w:color="auto" w:fill="17365D"/>
            <w:noWrap/>
            <w:vAlign w:val="center"/>
            <w:hideMark/>
          </w:tcPr>
          <w:p w14:paraId="0C66D153" w14:textId="77777777" w:rsidR="00654F8F" w:rsidRPr="00654F8F" w:rsidRDefault="00654F8F" w:rsidP="00E671DB">
            <w:pPr>
              <w:spacing w:line="276" w:lineRule="auto"/>
              <w:ind w:hanging="2"/>
              <w:jc w:val="center"/>
              <w:rPr>
                <w:rFonts w:ascii="Arial" w:eastAsia="Century Gothic" w:hAnsi="Arial" w:cs="Arial"/>
                <w:b/>
                <w:color w:val="FFFFFF"/>
                <w:sz w:val="20"/>
                <w:lang w:val="es-MX" w:eastAsia="en-US"/>
              </w:rPr>
            </w:pPr>
            <w:r w:rsidRPr="00654F8F">
              <w:rPr>
                <w:rFonts w:ascii="Arial" w:eastAsia="Century Gothic" w:hAnsi="Arial" w:cs="Arial"/>
                <w:b/>
                <w:color w:val="FFFFFF"/>
                <w:sz w:val="20"/>
                <w:lang w:val="es-MX" w:eastAsia="en-US"/>
              </w:rPr>
              <w:t>Nivel educativo</w:t>
            </w:r>
          </w:p>
        </w:tc>
        <w:tc>
          <w:tcPr>
            <w:tcW w:w="1111" w:type="pct"/>
            <w:shd w:val="clear" w:color="auto" w:fill="17365D"/>
            <w:vAlign w:val="center"/>
          </w:tcPr>
          <w:p w14:paraId="41BF2AD3" w14:textId="77777777" w:rsidR="00654F8F" w:rsidRPr="00654F8F" w:rsidRDefault="00654F8F" w:rsidP="00E671DB">
            <w:pPr>
              <w:jc w:val="center"/>
              <w:rPr>
                <w:rFonts w:ascii="Arial" w:eastAsia="Century Gothic" w:hAnsi="Arial" w:cs="Arial"/>
                <w:b/>
                <w:color w:val="FFFFFF"/>
                <w:sz w:val="20"/>
                <w:lang w:val="es-MX" w:eastAsia="en-US"/>
              </w:rPr>
            </w:pPr>
            <w:r w:rsidRPr="00654F8F">
              <w:rPr>
                <w:rFonts w:ascii="Arial" w:eastAsia="Century Gothic" w:hAnsi="Arial" w:cs="Arial"/>
                <w:b/>
                <w:color w:val="FFFFFF"/>
                <w:sz w:val="20"/>
                <w:lang w:val="es-MX" w:eastAsia="en-US"/>
              </w:rPr>
              <w:t>Tipo de servicio</w:t>
            </w:r>
          </w:p>
        </w:tc>
        <w:tc>
          <w:tcPr>
            <w:tcW w:w="1111" w:type="pct"/>
            <w:shd w:val="clear" w:color="auto" w:fill="17365D"/>
            <w:vAlign w:val="center"/>
          </w:tcPr>
          <w:p w14:paraId="5DDAC19C" w14:textId="77777777" w:rsidR="00654F8F" w:rsidRPr="00654F8F" w:rsidRDefault="00654F8F" w:rsidP="00E671DB">
            <w:pPr>
              <w:jc w:val="center"/>
              <w:rPr>
                <w:rFonts w:ascii="Arial" w:eastAsia="Century Gothic" w:hAnsi="Arial" w:cs="Arial"/>
                <w:b/>
                <w:color w:val="FFFFFF"/>
                <w:sz w:val="20"/>
                <w:lang w:val="es-MX" w:eastAsia="en-US"/>
              </w:rPr>
            </w:pPr>
            <w:r w:rsidRPr="00654F8F">
              <w:rPr>
                <w:rFonts w:ascii="Arial" w:eastAsia="Century Gothic" w:hAnsi="Arial" w:cs="Arial"/>
                <w:b/>
                <w:color w:val="FFFFFF"/>
                <w:sz w:val="20"/>
                <w:lang w:val="es-MX" w:eastAsia="en-US"/>
              </w:rPr>
              <w:t>Tipo de proyecto</w:t>
            </w:r>
          </w:p>
        </w:tc>
        <w:tc>
          <w:tcPr>
            <w:tcW w:w="621" w:type="pct"/>
            <w:shd w:val="clear" w:color="auto" w:fill="17365D"/>
            <w:vAlign w:val="center"/>
          </w:tcPr>
          <w:p w14:paraId="2C425929" w14:textId="77777777" w:rsidR="00654F8F" w:rsidRPr="00654F8F" w:rsidRDefault="00654F8F" w:rsidP="00E671DB">
            <w:pPr>
              <w:jc w:val="center"/>
              <w:rPr>
                <w:rFonts w:ascii="Arial" w:eastAsia="Century Gothic" w:hAnsi="Arial" w:cs="Arial"/>
                <w:b/>
                <w:color w:val="FFFFFF"/>
                <w:sz w:val="20"/>
                <w:lang w:val="es-MX" w:eastAsia="en-US"/>
              </w:rPr>
            </w:pPr>
            <w:r w:rsidRPr="00654F8F">
              <w:rPr>
                <w:rFonts w:ascii="Arial" w:eastAsia="Century Gothic" w:hAnsi="Arial" w:cs="Arial"/>
                <w:b/>
                <w:color w:val="FFFFFF"/>
                <w:sz w:val="20"/>
                <w:lang w:val="es-MX" w:eastAsia="en-US"/>
              </w:rPr>
              <w:t>Número de proyectos</w:t>
            </w:r>
          </w:p>
        </w:tc>
        <w:tc>
          <w:tcPr>
            <w:tcW w:w="527" w:type="pct"/>
            <w:shd w:val="clear" w:color="auto" w:fill="17365D"/>
            <w:noWrap/>
            <w:vAlign w:val="center"/>
            <w:hideMark/>
          </w:tcPr>
          <w:p w14:paraId="08634B6C" w14:textId="77777777" w:rsidR="00654F8F" w:rsidRPr="00654F8F" w:rsidRDefault="00654F8F" w:rsidP="00E671DB">
            <w:pPr>
              <w:jc w:val="center"/>
              <w:rPr>
                <w:rFonts w:ascii="Arial" w:eastAsia="Century Gothic" w:hAnsi="Arial" w:cs="Arial"/>
                <w:b/>
                <w:color w:val="FFFFFF"/>
                <w:sz w:val="20"/>
                <w:lang w:val="es-MX" w:eastAsia="en-US"/>
              </w:rPr>
            </w:pPr>
            <w:r w:rsidRPr="00654F8F">
              <w:rPr>
                <w:rFonts w:ascii="Arial" w:eastAsia="Century Gothic" w:hAnsi="Arial" w:cs="Arial"/>
                <w:b/>
                <w:color w:val="FFFFFF"/>
                <w:sz w:val="20"/>
                <w:lang w:val="es-MX" w:eastAsia="en-US"/>
              </w:rPr>
              <w:t>Ejercido</w:t>
            </w:r>
          </w:p>
        </w:tc>
        <w:tc>
          <w:tcPr>
            <w:tcW w:w="658" w:type="pct"/>
            <w:shd w:val="clear" w:color="auto" w:fill="17365D"/>
            <w:noWrap/>
            <w:vAlign w:val="center"/>
            <w:hideMark/>
          </w:tcPr>
          <w:p w14:paraId="64511352" w14:textId="77777777" w:rsidR="00654F8F" w:rsidRPr="00654F8F" w:rsidRDefault="00654F8F" w:rsidP="00E671DB">
            <w:pPr>
              <w:jc w:val="center"/>
              <w:rPr>
                <w:rFonts w:ascii="Arial" w:eastAsia="Century Gothic" w:hAnsi="Arial" w:cs="Arial"/>
                <w:b/>
                <w:color w:val="FFFFFF"/>
                <w:sz w:val="20"/>
                <w:lang w:val="es-MX" w:eastAsia="en-US"/>
              </w:rPr>
            </w:pPr>
            <w:r w:rsidRPr="00654F8F">
              <w:rPr>
                <w:rFonts w:ascii="Arial" w:eastAsia="Century Gothic" w:hAnsi="Arial" w:cs="Arial"/>
                <w:b/>
                <w:color w:val="FFFFFF"/>
                <w:sz w:val="20"/>
                <w:lang w:val="es-MX" w:eastAsia="en-US"/>
              </w:rPr>
              <w:t>Porcentaje</w:t>
            </w:r>
          </w:p>
        </w:tc>
      </w:tr>
      <w:tr w:rsidR="00654F8F" w:rsidRPr="00654F8F" w14:paraId="02062A92" w14:textId="77777777" w:rsidTr="00AF212E">
        <w:trPr>
          <w:trHeight w:val="300"/>
          <w:tblHeader/>
          <w:jc w:val="center"/>
        </w:trPr>
        <w:tc>
          <w:tcPr>
            <w:tcW w:w="972" w:type="pct"/>
            <w:shd w:val="clear" w:color="auto" w:fill="auto"/>
            <w:noWrap/>
            <w:vAlign w:val="center"/>
            <w:hideMark/>
          </w:tcPr>
          <w:p w14:paraId="7F65F7C3" w14:textId="77777777" w:rsidR="00654F8F" w:rsidRPr="00654F8F" w:rsidRDefault="00654F8F" w:rsidP="00654F8F">
            <w:pPr>
              <w:jc w:val="both"/>
              <w:rPr>
                <w:rFonts w:ascii="Arial" w:eastAsia="Times New Roman" w:hAnsi="Arial" w:cs="Arial"/>
                <w:b/>
                <w:bCs/>
                <w:color w:val="000000"/>
                <w:sz w:val="20"/>
                <w:lang w:val="es-MX" w:eastAsia="es-MX"/>
              </w:rPr>
            </w:pPr>
            <w:r w:rsidRPr="00654F8F">
              <w:rPr>
                <w:rFonts w:ascii="Arial" w:eastAsia="Times New Roman" w:hAnsi="Arial" w:cs="Arial"/>
                <w:b/>
                <w:bCs/>
                <w:color w:val="000000"/>
                <w:sz w:val="20"/>
                <w:lang w:val="es-MX" w:eastAsia="es-MX"/>
              </w:rPr>
              <w:t>Preescolar</w:t>
            </w:r>
          </w:p>
        </w:tc>
        <w:tc>
          <w:tcPr>
            <w:tcW w:w="1111" w:type="pct"/>
          </w:tcPr>
          <w:p w14:paraId="05DEED3A" w14:textId="77777777" w:rsidR="00654F8F" w:rsidRPr="00654F8F" w:rsidRDefault="00654F8F" w:rsidP="00654F8F">
            <w:pPr>
              <w:jc w:val="both"/>
              <w:rPr>
                <w:rFonts w:ascii="Arial" w:eastAsia="Times New Roman" w:hAnsi="Arial" w:cs="Arial"/>
                <w:bCs/>
                <w:sz w:val="16"/>
                <w:szCs w:val="16"/>
                <w:lang w:val="es-MX" w:eastAsia="es-MX"/>
              </w:rPr>
            </w:pPr>
            <w:r w:rsidRPr="00654F8F">
              <w:rPr>
                <w:rFonts w:ascii="Arial" w:eastAsia="Times New Roman" w:hAnsi="Arial" w:cs="Arial"/>
                <w:bCs/>
                <w:sz w:val="16"/>
                <w:szCs w:val="16"/>
                <w:lang w:val="es-MX" w:eastAsia="es-MX"/>
              </w:rPr>
              <w:t>[</w:t>
            </w:r>
            <w:r w:rsidRPr="00654F8F">
              <w:rPr>
                <w:rFonts w:ascii="Arial" w:eastAsia="Times New Roman" w:hAnsi="Arial" w:cs="Arial"/>
                <w:bCs/>
                <w:sz w:val="16"/>
                <w:szCs w:val="16"/>
                <w:u w:val="single"/>
                <w:lang w:val="es-MX" w:eastAsia="es-MX"/>
              </w:rPr>
              <w:t>Agregar tipo de servicio, por ejemplo: general, indígena, comunitario, etc.</w:t>
            </w:r>
            <w:r w:rsidRPr="00654F8F">
              <w:rPr>
                <w:rFonts w:ascii="Arial" w:eastAsia="Times New Roman" w:hAnsi="Arial" w:cs="Arial"/>
                <w:bCs/>
                <w:sz w:val="16"/>
                <w:szCs w:val="16"/>
                <w:lang w:val="es-MX" w:eastAsia="es-MX"/>
              </w:rPr>
              <w:t>]</w:t>
            </w:r>
          </w:p>
          <w:p w14:paraId="543F8770" w14:textId="77777777" w:rsidR="00654F8F" w:rsidRPr="00654F8F" w:rsidRDefault="00654F8F" w:rsidP="00654F8F">
            <w:pPr>
              <w:jc w:val="both"/>
              <w:rPr>
                <w:rFonts w:ascii="Arial" w:eastAsia="Times New Roman" w:hAnsi="Arial" w:cs="Arial"/>
                <w:bCs/>
                <w:sz w:val="16"/>
                <w:szCs w:val="16"/>
                <w:lang w:val="es-MX" w:eastAsia="es-MX"/>
              </w:rPr>
            </w:pPr>
          </w:p>
          <w:p w14:paraId="243BA476" w14:textId="77777777" w:rsidR="00654F8F" w:rsidRPr="00654F8F" w:rsidRDefault="00654F8F" w:rsidP="00654F8F">
            <w:pPr>
              <w:jc w:val="both"/>
              <w:rPr>
                <w:rFonts w:ascii="Arial" w:eastAsia="Times New Roman" w:hAnsi="Arial" w:cs="Arial"/>
                <w:bCs/>
                <w:sz w:val="16"/>
                <w:szCs w:val="16"/>
                <w:lang w:val="es-MX" w:eastAsia="es-MX"/>
              </w:rPr>
            </w:pPr>
            <w:r w:rsidRPr="00654F8F">
              <w:rPr>
                <w:rFonts w:ascii="Arial" w:eastAsia="Times New Roman" w:hAnsi="Arial" w:cs="Arial"/>
                <w:color w:val="000000"/>
                <w:sz w:val="16"/>
                <w:szCs w:val="16"/>
                <w:lang w:val="es-MX" w:eastAsia="es-MX"/>
              </w:rPr>
              <w:t>[</w:t>
            </w:r>
            <w:r w:rsidRPr="00654F8F">
              <w:rPr>
                <w:rFonts w:ascii="Arial" w:eastAsia="Times New Roman" w:hAnsi="Arial" w:cs="Arial"/>
                <w:color w:val="000000"/>
                <w:sz w:val="16"/>
                <w:szCs w:val="16"/>
                <w:u w:val="single"/>
                <w:lang w:val="es-MX" w:eastAsia="es-MX"/>
              </w:rPr>
              <w:t>agregar las filas que sean necesarias por tipo de servicio</w:t>
            </w:r>
            <w:r w:rsidRPr="00654F8F">
              <w:rPr>
                <w:rFonts w:ascii="Arial" w:eastAsia="Times New Roman" w:hAnsi="Arial" w:cs="Arial"/>
                <w:color w:val="000000"/>
                <w:sz w:val="16"/>
                <w:szCs w:val="16"/>
                <w:lang w:val="es-MX" w:eastAsia="es-MX"/>
              </w:rPr>
              <w:t>]</w:t>
            </w:r>
          </w:p>
        </w:tc>
        <w:tc>
          <w:tcPr>
            <w:tcW w:w="1111" w:type="pct"/>
          </w:tcPr>
          <w:p w14:paraId="1F21155E" w14:textId="77777777" w:rsidR="00654F8F" w:rsidRPr="00654F8F" w:rsidRDefault="00654F8F" w:rsidP="00654F8F">
            <w:pPr>
              <w:jc w:val="both"/>
              <w:rPr>
                <w:rFonts w:ascii="Arial" w:eastAsia="Times New Roman" w:hAnsi="Arial" w:cs="Arial"/>
                <w:bCs/>
                <w:sz w:val="16"/>
                <w:szCs w:val="16"/>
                <w:lang w:val="es-MX" w:eastAsia="es-MX"/>
              </w:rPr>
            </w:pPr>
            <w:r w:rsidRPr="00654F8F">
              <w:rPr>
                <w:rFonts w:ascii="Arial" w:eastAsia="Times New Roman" w:hAnsi="Arial" w:cs="Arial"/>
                <w:bCs/>
                <w:sz w:val="16"/>
                <w:szCs w:val="16"/>
                <w:lang w:val="es-MX" w:eastAsia="es-MX"/>
              </w:rPr>
              <w:t>[</w:t>
            </w:r>
            <w:r w:rsidRPr="00654F8F">
              <w:rPr>
                <w:rFonts w:ascii="Arial" w:eastAsia="Times New Roman" w:hAnsi="Arial" w:cs="Arial"/>
                <w:bCs/>
                <w:sz w:val="16"/>
                <w:szCs w:val="16"/>
                <w:u w:val="single"/>
                <w:lang w:val="es-MX" w:eastAsia="es-MX"/>
              </w:rPr>
              <w:t>insertar tipo de proyecto, por ejemplo: construcción, rehabilitación, conservación, etcétera</w:t>
            </w:r>
            <w:r w:rsidRPr="00654F8F">
              <w:rPr>
                <w:rFonts w:ascii="Arial" w:eastAsia="Times New Roman" w:hAnsi="Arial" w:cs="Arial"/>
                <w:bCs/>
                <w:sz w:val="16"/>
                <w:szCs w:val="16"/>
                <w:lang w:val="es-MX" w:eastAsia="es-MX"/>
              </w:rPr>
              <w:t>]</w:t>
            </w:r>
          </w:p>
          <w:p w14:paraId="533D6A19" w14:textId="77777777" w:rsidR="00654F8F" w:rsidRPr="00654F8F" w:rsidRDefault="00654F8F" w:rsidP="00654F8F">
            <w:pPr>
              <w:jc w:val="both"/>
              <w:rPr>
                <w:rFonts w:ascii="Arial" w:eastAsia="Times New Roman" w:hAnsi="Arial" w:cs="Arial"/>
                <w:color w:val="000000"/>
                <w:sz w:val="16"/>
                <w:szCs w:val="16"/>
                <w:lang w:val="es-MX" w:eastAsia="es-MX"/>
              </w:rPr>
            </w:pPr>
          </w:p>
          <w:p w14:paraId="761C2EB3" w14:textId="77777777" w:rsidR="00654F8F" w:rsidRPr="00654F8F" w:rsidRDefault="00654F8F" w:rsidP="00654F8F">
            <w:pPr>
              <w:jc w:val="both"/>
              <w:rPr>
                <w:rFonts w:ascii="Arial" w:eastAsia="Times New Roman" w:hAnsi="Arial" w:cs="Arial"/>
                <w:color w:val="000000"/>
                <w:sz w:val="16"/>
                <w:szCs w:val="16"/>
                <w:lang w:val="es-MX" w:eastAsia="es-MX"/>
              </w:rPr>
            </w:pPr>
            <w:r w:rsidRPr="00654F8F">
              <w:rPr>
                <w:rFonts w:ascii="Arial" w:eastAsia="Times New Roman" w:hAnsi="Arial" w:cs="Arial"/>
                <w:color w:val="000000"/>
                <w:sz w:val="16"/>
                <w:szCs w:val="16"/>
                <w:lang w:val="es-MX" w:eastAsia="es-MX"/>
              </w:rPr>
              <w:t>[</w:t>
            </w:r>
            <w:r w:rsidRPr="00654F8F">
              <w:rPr>
                <w:rFonts w:ascii="Arial" w:eastAsia="Times New Roman" w:hAnsi="Arial" w:cs="Arial"/>
                <w:color w:val="000000"/>
                <w:sz w:val="16"/>
                <w:szCs w:val="16"/>
                <w:u w:val="single"/>
                <w:lang w:val="es-MX" w:eastAsia="es-MX"/>
              </w:rPr>
              <w:t>agregar las filas que sean necesarias por tipo de proyecto</w:t>
            </w:r>
            <w:r w:rsidRPr="00654F8F">
              <w:rPr>
                <w:rFonts w:ascii="Arial" w:eastAsia="Times New Roman" w:hAnsi="Arial" w:cs="Arial"/>
                <w:color w:val="000000"/>
                <w:sz w:val="16"/>
                <w:szCs w:val="16"/>
                <w:lang w:val="es-MX" w:eastAsia="es-MX"/>
              </w:rPr>
              <w:t>]</w:t>
            </w:r>
          </w:p>
        </w:tc>
        <w:tc>
          <w:tcPr>
            <w:tcW w:w="621" w:type="pct"/>
          </w:tcPr>
          <w:p w14:paraId="32387F44" w14:textId="77777777" w:rsidR="00654F8F" w:rsidRPr="00654F8F" w:rsidRDefault="00654F8F" w:rsidP="00654F8F">
            <w:pPr>
              <w:jc w:val="both"/>
              <w:rPr>
                <w:rFonts w:ascii="Arial" w:eastAsia="Times New Roman" w:hAnsi="Arial" w:cs="Arial"/>
                <w:color w:val="000000"/>
                <w:sz w:val="20"/>
                <w:lang w:val="es-MX" w:eastAsia="es-MX"/>
              </w:rPr>
            </w:pPr>
          </w:p>
        </w:tc>
        <w:tc>
          <w:tcPr>
            <w:tcW w:w="527" w:type="pct"/>
            <w:shd w:val="clear" w:color="auto" w:fill="auto"/>
            <w:noWrap/>
            <w:vAlign w:val="bottom"/>
            <w:hideMark/>
          </w:tcPr>
          <w:p w14:paraId="3C771F75" w14:textId="77777777" w:rsidR="00654F8F" w:rsidRPr="00654F8F" w:rsidRDefault="00654F8F" w:rsidP="00654F8F">
            <w:pPr>
              <w:jc w:val="both"/>
              <w:rPr>
                <w:rFonts w:ascii="Arial" w:eastAsia="Times New Roman" w:hAnsi="Arial" w:cs="Arial"/>
                <w:color w:val="000000"/>
                <w:sz w:val="20"/>
                <w:lang w:val="es-MX" w:eastAsia="es-MX"/>
              </w:rPr>
            </w:pPr>
            <w:r w:rsidRPr="00654F8F">
              <w:rPr>
                <w:rFonts w:ascii="Arial" w:eastAsia="Times New Roman" w:hAnsi="Arial" w:cs="Arial"/>
                <w:color w:val="000000"/>
                <w:sz w:val="20"/>
                <w:lang w:val="es-MX" w:eastAsia="es-MX"/>
              </w:rPr>
              <w:t> </w:t>
            </w:r>
          </w:p>
        </w:tc>
        <w:tc>
          <w:tcPr>
            <w:tcW w:w="658" w:type="pct"/>
            <w:shd w:val="clear" w:color="auto" w:fill="auto"/>
            <w:noWrap/>
            <w:vAlign w:val="bottom"/>
            <w:hideMark/>
          </w:tcPr>
          <w:p w14:paraId="40FE977B" w14:textId="77777777" w:rsidR="00654F8F" w:rsidRPr="00654F8F" w:rsidRDefault="00654F8F" w:rsidP="00654F8F">
            <w:pPr>
              <w:jc w:val="both"/>
              <w:rPr>
                <w:rFonts w:ascii="Arial" w:eastAsia="Times New Roman" w:hAnsi="Arial" w:cs="Arial"/>
                <w:color w:val="000000"/>
                <w:sz w:val="20"/>
                <w:lang w:val="es-MX" w:eastAsia="es-MX"/>
              </w:rPr>
            </w:pPr>
            <w:r w:rsidRPr="00654F8F">
              <w:rPr>
                <w:rFonts w:ascii="Arial" w:eastAsia="Times New Roman" w:hAnsi="Arial" w:cs="Arial"/>
                <w:color w:val="000000"/>
                <w:sz w:val="20"/>
                <w:lang w:val="es-MX" w:eastAsia="es-MX"/>
              </w:rPr>
              <w:t> </w:t>
            </w:r>
          </w:p>
        </w:tc>
      </w:tr>
      <w:tr w:rsidR="00654F8F" w:rsidRPr="00654F8F" w14:paraId="250E1653" w14:textId="77777777" w:rsidTr="00AF212E">
        <w:trPr>
          <w:trHeight w:val="300"/>
          <w:tblHeader/>
          <w:jc w:val="center"/>
        </w:trPr>
        <w:tc>
          <w:tcPr>
            <w:tcW w:w="972" w:type="pct"/>
            <w:shd w:val="clear" w:color="auto" w:fill="auto"/>
            <w:noWrap/>
            <w:vAlign w:val="center"/>
            <w:hideMark/>
          </w:tcPr>
          <w:p w14:paraId="419BD132" w14:textId="77777777" w:rsidR="00654F8F" w:rsidRPr="00654F8F" w:rsidRDefault="00654F8F" w:rsidP="00654F8F">
            <w:pPr>
              <w:jc w:val="both"/>
              <w:rPr>
                <w:rFonts w:ascii="Arial" w:eastAsia="Times New Roman" w:hAnsi="Arial" w:cs="Arial"/>
                <w:b/>
                <w:bCs/>
                <w:color w:val="000000"/>
                <w:sz w:val="20"/>
                <w:lang w:val="es-MX" w:eastAsia="es-MX"/>
              </w:rPr>
            </w:pPr>
            <w:r w:rsidRPr="00654F8F">
              <w:rPr>
                <w:rFonts w:ascii="Arial" w:eastAsia="Times New Roman" w:hAnsi="Arial" w:cs="Arial"/>
                <w:color w:val="000000"/>
                <w:sz w:val="20"/>
                <w:lang w:val="es-MX" w:eastAsia="es-MX"/>
              </w:rPr>
              <w:t>Subtotal</w:t>
            </w:r>
          </w:p>
        </w:tc>
        <w:tc>
          <w:tcPr>
            <w:tcW w:w="1111" w:type="pct"/>
          </w:tcPr>
          <w:p w14:paraId="11B540D0" w14:textId="77777777" w:rsidR="00654F8F" w:rsidRPr="00654F8F" w:rsidRDefault="00654F8F" w:rsidP="00654F8F">
            <w:pPr>
              <w:jc w:val="both"/>
              <w:rPr>
                <w:rFonts w:ascii="Arial" w:eastAsia="Times New Roman" w:hAnsi="Arial" w:cs="Arial"/>
                <w:color w:val="000000"/>
                <w:sz w:val="16"/>
                <w:szCs w:val="16"/>
                <w:lang w:val="es-MX" w:eastAsia="es-MX"/>
              </w:rPr>
            </w:pPr>
          </w:p>
        </w:tc>
        <w:tc>
          <w:tcPr>
            <w:tcW w:w="1111" w:type="pct"/>
          </w:tcPr>
          <w:p w14:paraId="71842747" w14:textId="77777777" w:rsidR="00654F8F" w:rsidRPr="00654F8F" w:rsidRDefault="00654F8F" w:rsidP="00654F8F">
            <w:pPr>
              <w:jc w:val="both"/>
              <w:rPr>
                <w:rFonts w:ascii="Arial" w:eastAsia="Times New Roman" w:hAnsi="Arial" w:cs="Arial"/>
                <w:color w:val="000000"/>
                <w:sz w:val="16"/>
                <w:szCs w:val="16"/>
                <w:lang w:val="es-MX" w:eastAsia="es-MX"/>
              </w:rPr>
            </w:pPr>
          </w:p>
        </w:tc>
        <w:tc>
          <w:tcPr>
            <w:tcW w:w="621" w:type="pct"/>
          </w:tcPr>
          <w:p w14:paraId="75E3C613" w14:textId="77777777" w:rsidR="00654F8F" w:rsidRPr="00654F8F" w:rsidRDefault="00654F8F" w:rsidP="00654F8F">
            <w:pPr>
              <w:jc w:val="both"/>
              <w:rPr>
                <w:rFonts w:ascii="Arial" w:eastAsia="Times New Roman" w:hAnsi="Arial" w:cs="Arial"/>
                <w:color w:val="000000"/>
                <w:sz w:val="20"/>
                <w:lang w:val="es-MX" w:eastAsia="es-MX"/>
              </w:rPr>
            </w:pPr>
          </w:p>
        </w:tc>
        <w:tc>
          <w:tcPr>
            <w:tcW w:w="527" w:type="pct"/>
            <w:shd w:val="clear" w:color="auto" w:fill="auto"/>
            <w:noWrap/>
            <w:vAlign w:val="bottom"/>
            <w:hideMark/>
          </w:tcPr>
          <w:p w14:paraId="3E32CDB3" w14:textId="77777777" w:rsidR="00654F8F" w:rsidRPr="00654F8F" w:rsidRDefault="00654F8F" w:rsidP="00654F8F">
            <w:pPr>
              <w:jc w:val="both"/>
              <w:rPr>
                <w:rFonts w:ascii="Arial" w:eastAsia="Times New Roman" w:hAnsi="Arial" w:cs="Arial"/>
                <w:color w:val="000000"/>
                <w:sz w:val="20"/>
                <w:lang w:val="es-MX" w:eastAsia="es-MX"/>
              </w:rPr>
            </w:pPr>
            <w:r w:rsidRPr="00654F8F">
              <w:rPr>
                <w:rFonts w:ascii="Arial" w:eastAsia="Times New Roman" w:hAnsi="Arial" w:cs="Arial"/>
                <w:color w:val="000000"/>
                <w:sz w:val="20"/>
                <w:lang w:val="es-MX" w:eastAsia="es-MX"/>
              </w:rPr>
              <w:t> </w:t>
            </w:r>
          </w:p>
        </w:tc>
        <w:tc>
          <w:tcPr>
            <w:tcW w:w="658" w:type="pct"/>
            <w:shd w:val="clear" w:color="auto" w:fill="auto"/>
            <w:noWrap/>
            <w:vAlign w:val="bottom"/>
            <w:hideMark/>
          </w:tcPr>
          <w:p w14:paraId="3E0A1D2D" w14:textId="77777777" w:rsidR="00654F8F" w:rsidRPr="00654F8F" w:rsidRDefault="00654F8F" w:rsidP="00654F8F">
            <w:pPr>
              <w:jc w:val="both"/>
              <w:rPr>
                <w:rFonts w:ascii="Arial" w:eastAsia="Times New Roman" w:hAnsi="Arial" w:cs="Arial"/>
                <w:color w:val="000000"/>
                <w:sz w:val="20"/>
                <w:lang w:val="es-MX" w:eastAsia="es-MX"/>
              </w:rPr>
            </w:pPr>
            <w:r w:rsidRPr="00654F8F">
              <w:rPr>
                <w:rFonts w:ascii="Arial" w:eastAsia="Times New Roman" w:hAnsi="Arial" w:cs="Arial"/>
                <w:color w:val="000000"/>
                <w:sz w:val="20"/>
                <w:lang w:val="es-MX" w:eastAsia="es-MX"/>
              </w:rPr>
              <w:t> </w:t>
            </w:r>
          </w:p>
        </w:tc>
      </w:tr>
      <w:tr w:rsidR="00654F8F" w:rsidRPr="00654F8F" w14:paraId="1EC9E049" w14:textId="77777777" w:rsidTr="00AF212E">
        <w:trPr>
          <w:trHeight w:val="300"/>
          <w:tblHeader/>
          <w:jc w:val="center"/>
        </w:trPr>
        <w:tc>
          <w:tcPr>
            <w:tcW w:w="972" w:type="pct"/>
            <w:shd w:val="clear" w:color="auto" w:fill="auto"/>
            <w:noWrap/>
            <w:vAlign w:val="center"/>
            <w:hideMark/>
          </w:tcPr>
          <w:p w14:paraId="287B32DD" w14:textId="77777777" w:rsidR="00654F8F" w:rsidRPr="00654F8F" w:rsidRDefault="00654F8F" w:rsidP="00654F8F">
            <w:pPr>
              <w:jc w:val="both"/>
              <w:rPr>
                <w:rFonts w:ascii="Arial" w:eastAsia="Times New Roman" w:hAnsi="Arial" w:cs="Arial"/>
                <w:b/>
                <w:bCs/>
                <w:color w:val="000000"/>
                <w:sz w:val="20"/>
                <w:lang w:val="es-MX" w:eastAsia="es-MX"/>
              </w:rPr>
            </w:pPr>
            <w:r w:rsidRPr="00654F8F">
              <w:rPr>
                <w:rFonts w:ascii="Arial" w:eastAsia="Times New Roman" w:hAnsi="Arial" w:cs="Arial"/>
                <w:b/>
                <w:bCs/>
                <w:color w:val="000000"/>
                <w:sz w:val="20"/>
                <w:lang w:val="es-MX" w:eastAsia="es-MX"/>
              </w:rPr>
              <w:t>Primaria</w:t>
            </w:r>
          </w:p>
        </w:tc>
        <w:tc>
          <w:tcPr>
            <w:tcW w:w="1111" w:type="pct"/>
          </w:tcPr>
          <w:p w14:paraId="195B116B" w14:textId="77777777" w:rsidR="00654F8F" w:rsidRPr="00654F8F" w:rsidRDefault="00654F8F" w:rsidP="00654F8F">
            <w:pPr>
              <w:jc w:val="both"/>
              <w:rPr>
                <w:rFonts w:ascii="Arial" w:eastAsia="Times New Roman" w:hAnsi="Arial" w:cs="Arial"/>
                <w:bCs/>
                <w:sz w:val="16"/>
                <w:szCs w:val="16"/>
                <w:lang w:val="es-MX" w:eastAsia="es-MX"/>
              </w:rPr>
            </w:pPr>
            <w:r w:rsidRPr="00654F8F">
              <w:rPr>
                <w:rFonts w:ascii="Arial" w:eastAsia="Times New Roman" w:hAnsi="Arial" w:cs="Arial"/>
                <w:bCs/>
                <w:sz w:val="16"/>
                <w:szCs w:val="16"/>
                <w:lang w:val="es-MX" w:eastAsia="es-MX"/>
              </w:rPr>
              <w:t>[</w:t>
            </w:r>
            <w:r w:rsidRPr="00654F8F">
              <w:rPr>
                <w:rFonts w:ascii="Arial" w:eastAsia="Times New Roman" w:hAnsi="Arial" w:cs="Arial"/>
                <w:bCs/>
                <w:sz w:val="16"/>
                <w:szCs w:val="16"/>
                <w:u w:val="single"/>
                <w:lang w:val="es-MX" w:eastAsia="es-MX"/>
              </w:rPr>
              <w:t>Agregar tipo de servicio</w:t>
            </w:r>
            <w:r w:rsidRPr="00654F8F">
              <w:rPr>
                <w:rFonts w:ascii="Arial" w:eastAsia="Times New Roman" w:hAnsi="Arial" w:cs="Arial"/>
                <w:bCs/>
                <w:sz w:val="16"/>
                <w:szCs w:val="16"/>
                <w:lang w:val="es-MX" w:eastAsia="es-MX"/>
              </w:rPr>
              <w:t>]</w:t>
            </w:r>
          </w:p>
          <w:p w14:paraId="55B7F423" w14:textId="77777777" w:rsidR="00654F8F" w:rsidRPr="00654F8F" w:rsidRDefault="00654F8F" w:rsidP="00654F8F">
            <w:pPr>
              <w:jc w:val="both"/>
              <w:rPr>
                <w:rFonts w:ascii="Arial" w:eastAsia="Times New Roman" w:hAnsi="Arial" w:cs="Arial"/>
                <w:bCs/>
                <w:sz w:val="16"/>
                <w:szCs w:val="16"/>
                <w:lang w:val="es-MX" w:eastAsia="es-MX"/>
              </w:rPr>
            </w:pPr>
          </w:p>
          <w:p w14:paraId="0D1DBA62" w14:textId="77777777" w:rsidR="00654F8F" w:rsidRPr="00654F8F" w:rsidRDefault="00654F8F" w:rsidP="00654F8F">
            <w:pPr>
              <w:jc w:val="both"/>
              <w:rPr>
                <w:rFonts w:ascii="Arial" w:eastAsia="Times New Roman" w:hAnsi="Arial" w:cs="Arial"/>
                <w:bCs/>
                <w:sz w:val="16"/>
                <w:szCs w:val="16"/>
                <w:lang w:val="es-MX" w:eastAsia="es-MX"/>
              </w:rPr>
            </w:pPr>
            <w:r w:rsidRPr="00654F8F">
              <w:rPr>
                <w:rFonts w:ascii="Arial" w:eastAsia="Times New Roman" w:hAnsi="Arial" w:cs="Arial"/>
                <w:color w:val="000000"/>
                <w:sz w:val="16"/>
                <w:szCs w:val="16"/>
                <w:lang w:val="es-MX" w:eastAsia="es-MX"/>
              </w:rPr>
              <w:t>[</w:t>
            </w:r>
            <w:r w:rsidRPr="00654F8F">
              <w:rPr>
                <w:rFonts w:ascii="Arial" w:eastAsia="Times New Roman" w:hAnsi="Arial" w:cs="Arial"/>
                <w:color w:val="000000"/>
                <w:sz w:val="16"/>
                <w:szCs w:val="16"/>
                <w:u w:val="single"/>
                <w:lang w:val="es-MX" w:eastAsia="es-MX"/>
              </w:rPr>
              <w:t>agregar las filas que sean necesarias por tipo de servicio</w:t>
            </w:r>
            <w:r w:rsidRPr="00654F8F">
              <w:rPr>
                <w:rFonts w:ascii="Arial" w:eastAsia="Times New Roman" w:hAnsi="Arial" w:cs="Arial"/>
                <w:color w:val="000000"/>
                <w:sz w:val="16"/>
                <w:szCs w:val="16"/>
                <w:lang w:val="es-MX" w:eastAsia="es-MX"/>
              </w:rPr>
              <w:t>]</w:t>
            </w:r>
          </w:p>
        </w:tc>
        <w:tc>
          <w:tcPr>
            <w:tcW w:w="1111" w:type="pct"/>
          </w:tcPr>
          <w:p w14:paraId="48840902" w14:textId="77777777" w:rsidR="00654F8F" w:rsidRPr="00654F8F" w:rsidRDefault="00654F8F" w:rsidP="00654F8F">
            <w:pPr>
              <w:jc w:val="both"/>
              <w:rPr>
                <w:rFonts w:ascii="Arial" w:eastAsia="Times New Roman" w:hAnsi="Arial" w:cs="Arial"/>
                <w:bCs/>
                <w:sz w:val="16"/>
                <w:szCs w:val="16"/>
                <w:lang w:val="es-MX" w:eastAsia="es-MX"/>
              </w:rPr>
            </w:pPr>
            <w:r w:rsidRPr="00654F8F">
              <w:rPr>
                <w:rFonts w:ascii="Arial" w:eastAsia="Times New Roman" w:hAnsi="Arial" w:cs="Arial"/>
                <w:bCs/>
                <w:sz w:val="16"/>
                <w:szCs w:val="16"/>
                <w:lang w:val="es-MX" w:eastAsia="es-MX"/>
              </w:rPr>
              <w:t>[</w:t>
            </w:r>
            <w:r w:rsidRPr="00654F8F">
              <w:rPr>
                <w:rFonts w:ascii="Arial" w:eastAsia="Times New Roman" w:hAnsi="Arial" w:cs="Arial"/>
                <w:bCs/>
                <w:sz w:val="16"/>
                <w:szCs w:val="16"/>
                <w:u w:val="single"/>
                <w:lang w:val="es-MX" w:eastAsia="es-MX"/>
              </w:rPr>
              <w:t>insertar tipo de proyecto, por ejemplo: construcción, rehabilitación, conservación, etcétera</w:t>
            </w:r>
            <w:r w:rsidRPr="00654F8F">
              <w:rPr>
                <w:rFonts w:ascii="Arial" w:eastAsia="Times New Roman" w:hAnsi="Arial" w:cs="Arial"/>
                <w:bCs/>
                <w:sz w:val="16"/>
                <w:szCs w:val="16"/>
                <w:lang w:val="es-MX" w:eastAsia="es-MX"/>
              </w:rPr>
              <w:t>]</w:t>
            </w:r>
          </w:p>
          <w:p w14:paraId="0C5A6F8A" w14:textId="77777777" w:rsidR="00654F8F" w:rsidRPr="00654F8F" w:rsidRDefault="00654F8F" w:rsidP="00654F8F">
            <w:pPr>
              <w:jc w:val="both"/>
              <w:rPr>
                <w:rFonts w:ascii="Arial" w:eastAsia="Times New Roman" w:hAnsi="Arial" w:cs="Arial"/>
                <w:color w:val="000000"/>
                <w:sz w:val="16"/>
                <w:szCs w:val="16"/>
                <w:lang w:val="es-MX" w:eastAsia="es-MX"/>
              </w:rPr>
            </w:pPr>
          </w:p>
          <w:p w14:paraId="0475C47F" w14:textId="77777777" w:rsidR="00654F8F" w:rsidRPr="00654F8F" w:rsidRDefault="00654F8F" w:rsidP="00654F8F">
            <w:pPr>
              <w:jc w:val="both"/>
              <w:rPr>
                <w:rFonts w:ascii="Arial" w:eastAsia="Times New Roman" w:hAnsi="Arial" w:cs="Arial"/>
                <w:color w:val="000000"/>
                <w:sz w:val="16"/>
                <w:szCs w:val="16"/>
                <w:lang w:val="es-MX" w:eastAsia="es-MX"/>
              </w:rPr>
            </w:pPr>
            <w:r w:rsidRPr="00654F8F">
              <w:rPr>
                <w:rFonts w:ascii="Arial" w:eastAsia="Times New Roman" w:hAnsi="Arial" w:cs="Arial"/>
                <w:color w:val="000000"/>
                <w:sz w:val="16"/>
                <w:szCs w:val="16"/>
                <w:lang w:val="es-MX" w:eastAsia="es-MX"/>
              </w:rPr>
              <w:t>[</w:t>
            </w:r>
            <w:r w:rsidRPr="00654F8F">
              <w:rPr>
                <w:rFonts w:ascii="Arial" w:eastAsia="Times New Roman" w:hAnsi="Arial" w:cs="Arial"/>
                <w:color w:val="000000"/>
                <w:sz w:val="16"/>
                <w:szCs w:val="16"/>
                <w:u w:val="single"/>
                <w:lang w:val="es-MX" w:eastAsia="es-MX"/>
              </w:rPr>
              <w:t>agregar las filas que sean necesarias</w:t>
            </w:r>
            <w:r w:rsidRPr="00654F8F">
              <w:rPr>
                <w:rFonts w:ascii="Arial" w:eastAsia="Times New Roman" w:hAnsi="Arial" w:cs="Arial"/>
                <w:color w:val="000000"/>
                <w:sz w:val="16"/>
                <w:szCs w:val="16"/>
                <w:lang w:val="es-MX" w:eastAsia="es-MX"/>
              </w:rPr>
              <w:t>]</w:t>
            </w:r>
          </w:p>
        </w:tc>
        <w:tc>
          <w:tcPr>
            <w:tcW w:w="621" w:type="pct"/>
          </w:tcPr>
          <w:p w14:paraId="34FFFAED" w14:textId="77777777" w:rsidR="00654F8F" w:rsidRPr="00654F8F" w:rsidRDefault="00654F8F" w:rsidP="00654F8F">
            <w:pPr>
              <w:jc w:val="both"/>
              <w:rPr>
                <w:rFonts w:ascii="Arial" w:eastAsia="Times New Roman" w:hAnsi="Arial" w:cs="Arial"/>
                <w:color w:val="000000"/>
                <w:sz w:val="20"/>
                <w:lang w:val="es-MX" w:eastAsia="es-MX"/>
              </w:rPr>
            </w:pPr>
          </w:p>
        </w:tc>
        <w:tc>
          <w:tcPr>
            <w:tcW w:w="527" w:type="pct"/>
            <w:shd w:val="clear" w:color="auto" w:fill="auto"/>
            <w:noWrap/>
            <w:vAlign w:val="bottom"/>
            <w:hideMark/>
          </w:tcPr>
          <w:p w14:paraId="5B4A382D" w14:textId="77777777" w:rsidR="00654F8F" w:rsidRPr="00654F8F" w:rsidRDefault="00654F8F" w:rsidP="00654F8F">
            <w:pPr>
              <w:jc w:val="both"/>
              <w:rPr>
                <w:rFonts w:ascii="Arial" w:eastAsia="Times New Roman" w:hAnsi="Arial" w:cs="Arial"/>
                <w:color w:val="000000"/>
                <w:sz w:val="20"/>
                <w:lang w:val="es-MX" w:eastAsia="es-MX"/>
              </w:rPr>
            </w:pPr>
            <w:r w:rsidRPr="00654F8F">
              <w:rPr>
                <w:rFonts w:ascii="Arial" w:eastAsia="Times New Roman" w:hAnsi="Arial" w:cs="Arial"/>
                <w:color w:val="000000"/>
                <w:sz w:val="20"/>
                <w:lang w:val="es-MX" w:eastAsia="es-MX"/>
              </w:rPr>
              <w:t> </w:t>
            </w:r>
          </w:p>
        </w:tc>
        <w:tc>
          <w:tcPr>
            <w:tcW w:w="658" w:type="pct"/>
            <w:shd w:val="clear" w:color="auto" w:fill="auto"/>
            <w:noWrap/>
            <w:vAlign w:val="bottom"/>
            <w:hideMark/>
          </w:tcPr>
          <w:p w14:paraId="495A0DA2" w14:textId="77777777" w:rsidR="00654F8F" w:rsidRPr="00654F8F" w:rsidRDefault="00654F8F" w:rsidP="00654F8F">
            <w:pPr>
              <w:jc w:val="both"/>
              <w:rPr>
                <w:rFonts w:ascii="Arial" w:eastAsia="Times New Roman" w:hAnsi="Arial" w:cs="Arial"/>
                <w:color w:val="000000"/>
                <w:sz w:val="20"/>
                <w:lang w:val="es-MX" w:eastAsia="es-MX"/>
              </w:rPr>
            </w:pPr>
            <w:r w:rsidRPr="00654F8F">
              <w:rPr>
                <w:rFonts w:ascii="Arial" w:eastAsia="Times New Roman" w:hAnsi="Arial" w:cs="Arial"/>
                <w:color w:val="000000"/>
                <w:sz w:val="20"/>
                <w:lang w:val="es-MX" w:eastAsia="es-MX"/>
              </w:rPr>
              <w:t> </w:t>
            </w:r>
          </w:p>
        </w:tc>
      </w:tr>
      <w:tr w:rsidR="00654F8F" w:rsidRPr="00654F8F" w14:paraId="17D6830D" w14:textId="77777777" w:rsidTr="00AF212E">
        <w:trPr>
          <w:trHeight w:val="300"/>
          <w:tblHeader/>
          <w:jc w:val="center"/>
        </w:trPr>
        <w:tc>
          <w:tcPr>
            <w:tcW w:w="972" w:type="pct"/>
            <w:shd w:val="clear" w:color="auto" w:fill="auto"/>
            <w:noWrap/>
            <w:vAlign w:val="center"/>
            <w:hideMark/>
          </w:tcPr>
          <w:p w14:paraId="41AE2198" w14:textId="77777777" w:rsidR="00654F8F" w:rsidRPr="00654F8F" w:rsidRDefault="00654F8F" w:rsidP="00654F8F">
            <w:pPr>
              <w:jc w:val="both"/>
              <w:rPr>
                <w:rFonts w:ascii="Arial" w:eastAsia="Times New Roman" w:hAnsi="Arial" w:cs="Arial"/>
                <w:color w:val="000000"/>
                <w:sz w:val="20"/>
                <w:lang w:val="es-MX" w:eastAsia="es-MX"/>
              </w:rPr>
            </w:pPr>
            <w:r w:rsidRPr="00654F8F">
              <w:rPr>
                <w:rFonts w:ascii="Arial" w:eastAsia="Times New Roman" w:hAnsi="Arial" w:cs="Arial"/>
                <w:color w:val="000000"/>
                <w:sz w:val="20"/>
                <w:lang w:val="es-MX" w:eastAsia="es-MX"/>
              </w:rPr>
              <w:t>Subtotal</w:t>
            </w:r>
          </w:p>
        </w:tc>
        <w:tc>
          <w:tcPr>
            <w:tcW w:w="1111" w:type="pct"/>
          </w:tcPr>
          <w:p w14:paraId="504B8C39" w14:textId="77777777" w:rsidR="00654F8F" w:rsidRPr="00654F8F" w:rsidRDefault="00654F8F" w:rsidP="00654F8F">
            <w:pPr>
              <w:jc w:val="both"/>
              <w:rPr>
                <w:rFonts w:ascii="Arial" w:eastAsia="Times New Roman" w:hAnsi="Arial" w:cs="Arial"/>
                <w:color w:val="000000"/>
                <w:sz w:val="16"/>
                <w:szCs w:val="16"/>
                <w:lang w:val="es-MX" w:eastAsia="es-MX"/>
              </w:rPr>
            </w:pPr>
          </w:p>
        </w:tc>
        <w:tc>
          <w:tcPr>
            <w:tcW w:w="1111" w:type="pct"/>
          </w:tcPr>
          <w:p w14:paraId="7D4F55E6" w14:textId="77777777" w:rsidR="00654F8F" w:rsidRPr="00654F8F" w:rsidRDefault="00654F8F" w:rsidP="00654F8F">
            <w:pPr>
              <w:jc w:val="both"/>
              <w:rPr>
                <w:rFonts w:ascii="Arial" w:eastAsia="Times New Roman" w:hAnsi="Arial" w:cs="Arial"/>
                <w:color w:val="000000"/>
                <w:sz w:val="16"/>
                <w:szCs w:val="16"/>
                <w:lang w:val="es-MX" w:eastAsia="es-MX"/>
              </w:rPr>
            </w:pPr>
          </w:p>
        </w:tc>
        <w:tc>
          <w:tcPr>
            <w:tcW w:w="621" w:type="pct"/>
          </w:tcPr>
          <w:p w14:paraId="679F47AC" w14:textId="77777777" w:rsidR="00654F8F" w:rsidRPr="00654F8F" w:rsidRDefault="00654F8F" w:rsidP="00654F8F">
            <w:pPr>
              <w:jc w:val="both"/>
              <w:rPr>
                <w:rFonts w:ascii="Arial" w:eastAsia="Times New Roman" w:hAnsi="Arial" w:cs="Arial"/>
                <w:color w:val="000000"/>
                <w:sz w:val="20"/>
                <w:lang w:val="es-MX" w:eastAsia="es-MX"/>
              </w:rPr>
            </w:pPr>
          </w:p>
        </w:tc>
        <w:tc>
          <w:tcPr>
            <w:tcW w:w="527" w:type="pct"/>
            <w:shd w:val="clear" w:color="auto" w:fill="auto"/>
            <w:noWrap/>
            <w:vAlign w:val="bottom"/>
            <w:hideMark/>
          </w:tcPr>
          <w:p w14:paraId="648D79B5" w14:textId="77777777" w:rsidR="00654F8F" w:rsidRPr="00654F8F" w:rsidRDefault="00654F8F" w:rsidP="00654F8F">
            <w:pPr>
              <w:jc w:val="both"/>
              <w:rPr>
                <w:rFonts w:ascii="Arial" w:eastAsia="Times New Roman" w:hAnsi="Arial" w:cs="Arial"/>
                <w:color w:val="000000"/>
                <w:sz w:val="20"/>
                <w:lang w:val="es-MX" w:eastAsia="es-MX"/>
              </w:rPr>
            </w:pPr>
            <w:r w:rsidRPr="00654F8F">
              <w:rPr>
                <w:rFonts w:ascii="Arial" w:eastAsia="Times New Roman" w:hAnsi="Arial" w:cs="Arial"/>
                <w:color w:val="000000"/>
                <w:sz w:val="20"/>
                <w:lang w:val="es-MX" w:eastAsia="es-MX"/>
              </w:rPr>
              <w:t> </w:t>
            </w:r>
          </w:p>
        </w:tc>
        <w:tc>
          <w:tcPr>
            <w:tcW w:w="658" w:type="pct"/>
            <w:shd w:val="clear" w:color="auto" w:fill="auto"/>
            <w:noWrap/>
            <w:vAlign w:val="bottom"/>
            <w:hideMark/>
          </w:tcPr>
          <w:p w14:paraId="228307FF" w14:textId="77777777" w:rsidR="00654F8F" w:rsidRPr="00654F8F" w:rsidRDefault="00654F8F" w:rsidP="00654F8F">
            <w:pPr>
              <w:jc w:val="both"/>
              <w:rPr>
                <w:rFonts w:ascii="Arial" w:eastAsia="Times New Roman" w:hAnsi="Arial" w:cs="Arial"/>
                <w:color w:val="000000"/>
                <w:sz w:val="20"/>
                <w:lang w:val="es-MX" w:eastAsia="es-MX"/>
              </w:rPr>
            </w:pPr>
            <w:r w:rsidRPr="00654F8F">
              <w:rPr>
                <w:rFonts w:ascii="Arial" w:eastAsia="Times New Roman" w:hAnsi="Arial" w:cs="Arial"/>
                <w:color w:val="000000"/>
                <w:sz w:val="20"/>
                <w:lang w:val="es-MX" w:eastAsia="es-MX"/>
              </w:rPr>
              <w:t> </w:t>
            </w:r>
          </w:p>
        </w:tc>
      </w:tr>
      <w:tr w:rsidR="00654F8F" w:rsidRPr="00654F8F" w14:paraId="0A0B2DFA" w14:textId="77777777" w:rsidTr="00AF212E">
        <w:trPr>
          <w:trHeight w:val="300"/>
          <w:tblHeader/>
          <w:jc w:val="center"/>
        </w:trPr>
        <w:tc>
          <w:tcPr>
            <w:tcW w:w="972" w:type="pct"/>
            <w:shd w:val="clear" w:color="auto" w:fill="auto"/>
            <w:noWrap/>
            <w:vAlign w:val="center"/>
          </w:tcPr>
          <w:p w14:paraId="1B6E5328" w14:textId="77777777" w:rsidR="00654F8F" w:rsidRPr="00654F8F" w:rsidRDefault="00654F8F" w:rsidP="00654F8F">
            <w:pPr>
              <w:jc w:val="both"/>
              <w:rPr>
                <w:rFonts w:ascii="Arial" w:eastAsia="Times New Roman" w:hAnsi="Arial" w:cs="Arial"/>
                <w:b/>
                <w:bCs/>
                <w:color w:val="000000"/>
                <w:sz w:val="20"/>
                <w:lang w:val="es-MX" w:eastAsia="es-MX"/>
              </w:rPr>
            </w:pPr>
            <w:r w:rsidRPr="00654F8F">
              <w:rPr>
                <w:rFonts w:ascii="Arial" w:eastAsia="Times New Roman" w:hAnsi="Arial" w:cs="Arial"/>
                <w:b/>
                <w:bCs/>
                <w:color w:val="000000"/>
                <w:sz w:val="20"/>
                <w:lang w:val="es-MX" w:eastAsia="es-MX"/>
              </w:rPr>
              <w:t>Secundaria</w:t>
            </w:r>
          </w:p>
        </w:tc>
        <w:tc>
          <w:tcPr>
            <w:tcW w:w="1111" w:type="pct"/>
          </w:tcPr>
          <w:p w14:paraId="7278D94E" w14:textId="77777777" w:rsidR="00654F8F" w:rsidRPr="00654F8F" w:rsidRDefault="00654F8F" w:rsidP="00654F8F">
            <w:pPr>
              <w:jc w:val="both"/>
              <w:rPr>
                <w:rFonts w:ascii="Arial" w:eastAsia="Times New Roman" w:hAnsi="Arial" w:cs="Arial"/>
                <w:bCs/>
                <w:sz w:val="16"/>
                <w:szCs w:val="16"/>
                <w:lang w:val="es-MX" w:eastAsia="es-MX"/>
              </w:rPr>
            </w:pPr>
            <w:r w:rsidRPr="00654F8F">
              <w:rPr>
                <w:rFonts w:ascii="Arial" w:eastAsia="Times New Roman" w:hAnsi="Arial" w:cs="Arial"/>
                <w:bCs/>
                <w:sz w:val="16"/>
                <w:szCs w:val="16"/>
                <w:lang w:val="es-MX" w:eastAsia="es-MX"/>
              </w:rPr>
              <w:t>[</w:t>
            </w:r>
            <w:r w:rsidRPr="00654F8F">
              <w:rPr>
                <w:rFonts w:ascii="Arial" w:eastAsia="Times New Roman" w:hAnsi="Arial" w:cs="Arial"/>
                <w:bCs/>
                <w:sz w:val="16"/>
                <w:szCs w:val="16"/>
                <w:u w:val="single"/>
                <w:lang w:val="es-MX" w:eastAsia="es-MX"/>
              </w:rPr>
              <w:t>Agregar tipo de servicio</w:t>
            </w:r>
            <w:r w:rsidRPr="00654F8F">
              <w:rPr>
                <w:rFonts w:ascii="Arial" w:eastAsia="Times New Roman" w:hAnsi="Arial" w:cs="Arial"/>
                <w:bCs/>
                <w:sz w:val="16"/>
                <w:szCs w:val="16"/>
                <w:lang w:val="es-MX" w:eastAsia="es-MX"/>
              </w:rPr>
              <w:t>]</w:t>
            </w:r>
          </w:p>
          <w:p w14:paraId="213572E2" w14:textId="77777777" w:rsidR="00654F8F" w:rsidRPr="00654F8F" w:rsidRDefault="00654F8F" w:rsidP="00654F8F">
            <w:pPr>
              <w:jc w:val="both"/>
              <w:rPr>
                <w:rFonts w:ascii="Arial" w:eastAsia="Times New Roman" w:hAnsi="Arial" w:cs="Arial"/>
                <w:bCs/>
                <w:sz w:val="16"/>
                <w:szCs w:val="16"/>
                <w:lang w:val="es-MX" w:eastAsia="es-MX"/>
              </w:rPr>
            </w:pPr>
          </w:p>
          <w:p w14:paraId="1A851129" w14:textId="77777777" w:rsidR="00654F8F" w:rsidRPr="00654F8F" w:rsidRDefault="00654F8F" w:rsidP="00654F8F">
            <w:pPr>
              <w:jc w:val="both"/>
              <w:rPr>
                <w:rFonts w:ascii="Arial" w:eastAsia="Times New Roman" w:hAnsi="Arial" w:cs="Arial"/>
                <w:bCs/>
                <w:sz w:val="16"/>
                <w:szCs w:val="16"/>
                <w:lang w:val="es-MX" w:eastAsia="es-MX"/>
              </w:rPr>
            </w:pPr>
            <w:r w:rsidRPr="00654F8F">
              <w:rPr>
                <w:rFonts w:ascii="Arial" w:eastAsia="Times New Roman" w:hAnsi="Arial" w:cs="Arial"/>
                <w:color w:val="000000"/>
                <w:sz w:val="16"/>
                <w:szCs w:val="16"/>
                <w:lang w:val="es-MX" w:eastAsia="es-MX"/>
              </w:rPr>
              <w:t>[</w:t>
            </w:r>
            <w:r w:rsidRPr="00654F8F">
              <w:rPr>
                <w:rFonts w:ascii="Arial" w:eastAsia="Times New Roman" w:hAnsi="Arial" w:cs="Arial"/>
                <w:color w:val="000000"/>
                <w:sz w:val="16"/>
                <w:szCs w:val="16"/>
                <w:u w:val="single"/>
                <w:lang w:val="es-MX" w:eastAsia="es-MX"/>
              </w:rPr>
              <w:t>agregar las filas que sean necesarias por tipo de servicio</w:t>
            </w:r>
            <w:r w:rsidRPr="00654F8F">
              <w:rPr>
                <w:rFonts w:ascii="Arial" w:eastAsia="Times New Roman" w:hAnsi="Arial" w:cs="Arial"/>
                <w:color w:val="000000"/>
                <w:sz w:val="16"/>
                <w:szCs w:val="16"/>
                <w:lang w:val="es-MX" w:eastAsia="es-MX"/>
              </w:rPr>
              <w:t>]</w:t>
            </w:r>
          </w:p>
        </w:tc>
        <w:tc>
          <w:tcPr>
            <w:tcW w:w="1111" w:type="pct"/>
          </w:tcPr>
          <w:p w14:paraId="7DF00930" w14:textId="77777777" w:rsidR="00654F8F" w:rsidRPr="00654F8F" w:rsidRDefault="00654F8F" w:rsidP="00654F8F">
            <w:pPr>
              <w:jc w:val="both"/>
              <w:rPr>
                <w:rFonts w:ascii="Arial" w:eastAsia="Times New Roman" w:hAnsi="Arial" w:cs="Arial"/>
                <w:bCs/>
                <w:sz w:val="16"/>
                <w:szCs w:val="16"/>
                <w:lang w:val="es-MX" w:eastAsia="es-MX"/>
              </w:rPr>
            </w:pPr>
            <w:r w:rsidRPr="00654F8F">
              <w:rPr>
                <w:rFonts w:ascii="Arial" w:eastAsia="Times New Roman" w:hAnsi="Arial" w:cs="Arial"/>
                <w:bCs/>
                <w:sz w:val="16"/>
                <w:szCs w:val="16"/>
                <w:lang w:val="es-MX" w:eastAsia="es-MX"/>
              </w:rPr>
              <w:t>[</w:t>
            </w:r>
            <w:r w:rsidRPr="00654F8F">
              <w:rPr>
                <w:rFonts w:ascii="Arial" w:eastAsia="Times New Roman" w:hAnsi="Arial" w:cs="Arial"/>
                <w:bCs/>
                <w:sz w:val="16"/>
                <w:szCs w:val="16"/>
                <w:u w:val="single"/>
                <w:lang w:val="es-MX" w:eastAsia="es-MX"/>
              </w:rPr>
              <w:t>insertar tipo de proyecto, por ejemplo: construcción, rehabilitación, conservación, etcétera</w:t>
            </w:r>
            <w:r w:rsidRPr="00654F8F">
              <w:rPr>
                <w:rFonts w:ascii="Arial" w:eastAsia="Times New Roman" w:hAnsi="Arial" w:cs="Arial"/>
                <w:bCs/>
                <w:sz w:val="16"/>
                <w:szCs w:val="16"/>
                <w:lang w:val="es-MX" w:eastAsia="es-MX"/>
              </w:rPr>
              <w:t>]</w:t>
            </w:r>
          </w:p>
          <w:p w14:paraId="7C9D7896" w14:textId="77777777" w:rsidR="00654F8F" w:rsidRPr="00654F8F" w:rsidRDefault="00654F8F" w:rsidP="00654F8F">
            <w:pPr>
              <w:jc w:val="both"/>
              <w:rPr>
                <w:rFonts w:ascii="Arial" w:eastAsia="Times New Roman" w:hAnsi="Arial" w:cs="Arial"/>
                <w:color w:val="000000"/>
                <w:sz w:val="16"/>
                <w:szCs w:val="16"/>
                <w:lang w:val="es-MX" w:eastAsia="es-MX"/>
              </w:rPr>
            </w:pPr>
          </w:p>
          <w:p w14:paraId="4027FFF6" w14:textId="77777777" w:rsidR="00654F8F" w:rsidRPr="00654F8F" w:rsidRDefault="00654F8F" w:rsidP="00654F8F">
            <w:pPr>
              <w:jc w:val="both"/>
              <w:rPr>
                <w:rFonts w:ascii="Arial" w:eastAsia="Times New Roman" w:hAnsi="Arial" w:cs="Arial"/>
                <w:color w:val="000000"/>
                <w:sz w:val="16"/>
                <w:szCs w:val="16"/>
                <w:lang w:val="es-MX" w:eastAsia="es-MX"/>
              </w:rPr>
            </w:pPr>
            <w:r w:rsidRPr="00654F8F">
              <w:rPr>
                <w:rFonts w:ascii="Arial" w:eastAsia="Times New Roman" w:hAnsi="Arial" w:cs="Arial"/>
                <w:color w:val="000000"/>
                <w:sz w:val="16"/>
                <w:szCs w:val="16"/>
                <w:lang w:val="es-MX" w:eastAsia="es-MX"/>
              </w:rPr>
              <w:t>[</w:t>
            </w:r>
            <w:r w:rsidRPr="00654F8F">
              <w:rPr>
                <w:rFonts w:ascii="Arial" w:eastAsia="Times New Roman" w:hAnsi="Arial" w:cs="Arial"/>
                <w:color w:val="000000"/>
                <w:sz w:val="16"/>
                <w:szCs w:val="16"/>
                <w:u w:val="single"/>
                <w:lang w:val="es-MX" w:eastAsia="es-MX"/>
              </w:rPr>
              <w:t>agregar las filas que sean necesarias</w:t>
            </w:r>
            <w:r w:rsidRPr="00654F8F">
              <w:rPr>
                <w:rFonts w:ascii="Arial" w:eastAsia="Times New Roman" w:hAnsi="Arial" w:cs="Arial"/>
                <w:color w:val="000000"/>
                <w:sz w:val="16"/>
                <w:szCs w:val="16"/>
                <w:lang w:val="es-MX" w:eastAsia="es-MX"/>
              </w:rPr>
              <w:t>]</w:t>
            </w:r>
          </w:p>
        </w:tc>
        <w:tc>
          <w:tcPr>
            <w:tcW w:w="621" w:type="pct"/>
          </w:tcPr>
          <w:p w14:paraId="599368BE" w14:textId="77777777" w:rsidR="00654F8F" w:rsidRPr="00654F8F" w:rsidRDefault="00654F8F" w:rsidP="00654F8F">
            <w:pPr>
              <w:jc w:val="both"/>
              <w:rPr>
                <w:rFonts w:ascii="Arial" w:eastAsia="Times New Roman" w:hAnsi="Arial" w:cs="Arial"/>
                <w:color w:val="000000"/>
                <w:sz w:val="20"/>
                <w:lang w:val="es-MX" w:eastAsia="es-MX"/>
              </w:rPr>
            </w:pPr>
          </w:p>
        </w:tc>
        <w:tc>
          <w:tcPr>
            <w:tcW w:w="527" w:type="pct"/>
            <w:shd w:val="clear" w:color="auto" w:fill="auto"/>
            <w:noWrap/>
            <w:vAlign w:val="bottom"/>
          </w:tcPr>
          <w:p w14:paraId="07261BD7" w14:textId="77777777" w:rsidR="00654F8F" w:rsidRPr="00654F8F" w:rsidRDefault="00654F8F" w:rsidP="00654F8F">
            <w:pPr>
              <w:jc w:val="both"/>
              <w:rPr>
                <w:rFonts w:ascii="Arial" w:eastAsia="Times New Roman" w:hAnsi="Arial" w:cs="Arial"/>
                <w:color w:val="000000"/>
                <w:sz w:val="20"/>
                <w:lang w:val="es-MX" w:eastAsia="es-MX"/>
              </w:rPr>
            </w:pPr>
          </w:p>
        </w:tc>
        <w:tc>
          <w:tcPr>
            <w:tcW w:w="658" w:type="pct"/>
            <w:shd w:val="clear" w:color="auto" w:fill="auto"/>
            <w:noWrap/>
            <w:vAlign w:val="bottom"/>
          </w:tcPr>
          <w:p w14:paraId="5C06C046" w14:textId="77777777" w:rsidR="00654F8F" w:rsidRPr="00654F8F" w:rsidRDefault="00654F8F" w:rsidP="00654F8F">
            <w:pPr>
              <w:jc w:val="both"/>
              <w:rPr>
                <w:rFonts w:ascii="Arial" w:eastAsia="Times New Roman" w:hAnsi="Arial" w:cs="Arial"/>
                <w:color w:val="000000"/>
                <w:sz w:val="20"/>
                <w:lang w:val="es-MX" w:eastAsia="es-MX"/>
              </w:rPr>
            </w:pPr>
          </w:p>
        </w:tc>
      </w:tr>
      <w:tr w:rsidR="00654F8F" w:rsidRPr="00654F8F" w14:paraId="20150CC5" w14:textId="77777777" w:rsidTr="00AF212E">
        <w:trPr>
          <w:trHeight w:val="300"/>
          <w:tblHeader/>
          <w:jc w:val="center"/>
        </w:trPr>
        <w:tc>
          <w:tcPr>
            <w:tcW w:w="972" w:type="pct"/>
            <w:shd w:val="clear" w:color="auto" w:fill="auto"/>
            <w:noWrap/>
            <w:vAlign w:val="center"/>
            <w:hideMark/>
          </w:tcPr>
          <w:p w14:paraId="69EF7C8D" w14:textId="77777777" w:rsidR="00654F8F" w:rsidRPr="00654F8F" w:rsidRDefault="00654F8F" w:rsidP="00654F8F">
            <w:pPr>
              <w:jc w:val="both"/>
              <w:rPr>
                <w:rFonts w:ascii="Arial" w:eastAsia="Times New Roman" w:hAnsi="Arial" w:cs="Arial"/>
                <w:color w:val="000000"/>
                <w:sz w:val="20"/>
                <w:lang w:val="es-MX" w:eastAsia="es-MX"/>
              </w:rPr>
            </w:pPr>
            <w:r w:rsidRPr="00654F8F">
              <w:rPr>
                <w:rFonts w:ascii="Arial" w:eastAsia="Times New Roman" w:hAnsi="Arial" w:cs="Arial"/>
                <w:color w:val="000000"/>
                <w:sz w:val="20"/>
                <w:lang w:val="es-MX" w:eastAsia="es-MX"/>
              </w:rPr>
              <w:t>Subtotal</w:t>
            </w:r>
          </w:p>
        </w:tc>
        <w:tc>
          <w:tcPr>
            <w:tcW w:w="1111" w:type="pct"/>
          </w:tcPr>
          <w:p w14:paraId="238A17EC" w14:textId="77777777" w:rsidR="00654F8F" w:rsidRPr="00654F8F" w:rsidRDefault="00654F8F" w:rsidP="00654F8F">
            <w:pPr>
              <w:jc w:val="both"/>
              <w:rPr>
                <w:rFonts w:ascii="Arial" w:eastAsia="Times New Roman" w:hAnsi="Arial" w:cs="Arial"/>
                <w:color w:val="000000"/>
                <w:sz w:val="20"/>
                <w:lang w:val="es-MX" w:eastAsia="es-MX"/>
              </w:rPr>
            </w:pPr>
          </w:p>
        </w:tc>
        <w:tc>
          <w:tcPr>
            <w:tcW w:w="1111" w:type="pct"/>
          </w:tcPr>
          <w:p w14:paraId="03C48564" w14:textId="77777777" w:rsidR="00654F8F" w:rsidRPr="00654F8F" w:rsidRDefault="00654F8F" w:rsidP="00654F8F">
            <w:pPr>
              <w:jc w:val="both"/>
              <w:rPr>
                <w:rFonts w:ascii="Arial" w:eastAsia="Times New Roman" w:hAnsi="Arial" w:cs="Arial"/>
                <w:color w:val="000000"/>
                <w:sz w:val="20"/>
                <w:lang w:val="es-MX" w:eastAsia="es-MX"/>
              </w:rPr>
            </w:pPr>
          </w:p>
        </w:tc>
        <w:tc>
          <w:tcPr>
            <w:tcW w:w="621" w:type="pct"/>
          </w:tcPr>
          <w:p w14:paraId="253DF9D6" w14:textId="77777777" w:rsidR="00654F8F" w:rsidRPr="00654F8F" w:rsidRDefault="00654F8F" w:rsidP="00654F8F">
            <w:pPr>
              <w:jc w:val="both"/>
              <w:rPr>
                <w:rFonts w:ascii="Arial" w:eastAsia="Times New Roman" w:hAnsi="Arial" w:cs="Arial"/>
                <w:color w:val="000000"/>
                <w:sz w:val="20"/>
                <w:lang w:val="es-MX" w:eastAsia="es-MX"/>
              </w:rPr>
            </w:pPr>
          </w:p>
        </w:tc>
        <w:tc>
          <w:tcPr>
            <w:tcW w:w="527" w:type="pct"/>
            <w:shd w:val="clear" w:color="auto" w:fill="auto"/>
            <w:noWrap/>
            <w:vAlign w:val="bottom"/>
            <w:hideMark/>
          </w:tcPr>
          <w:p w14:paraId="55A65C89" w14:textId="77777777" w:rsidR="00654F8F" w:rsidRPr="00654F8F" w:rsidRDefault="00654F8F" w:rsidP="00654F8F">
            <w:pPr>
              <w:jc w:val="both"/>
              <w:rPr>
                <w:rFonts w:ascii="Arial" w:eastAsia="Times New Roman" w:hAnsi="Arial" w:cs="Arial"/>
                <w:color w:val="000000"/>
                <w:sz w:val="20"/>
                <w:lang w:val="es-MX" w:eastAsia="es-MX"/>
              </w:rPr>
            </w:pPr>
            <w:r w:rsidRPr="00654F8F">
              <w:rPr>
                <w:rFonts w:ascii="Arial" w:eastAsia="Times New Roman" w:hAnsi="Arial" w:cs="Arial"/>
                <w:color w:val="000000"/>
                <w:sz w:val="20"/>
                <w:lang w:val="es-MX" w:eastAsia="es-MX"/>
              </w:rPr>
              <w:t> </w:t>
            </w:r>
          </w:p>
        </w:tc>
        <w:tc>
          <w:tcPr>
            <w:tcW w:w="658" w:type="pct"/>
            <w:shd w:val="clear" w:color="auto" w:fill="auto"/>
            <w:noWrap/>
            <w:vAlign w:val="bottom"/>
            <w:hideMark/>
          </w:tcPr>
          <w:p w14:paraId="6A38CCC8" w14:textId="77777777" w:rsidR="00654F8F" w:rsidRPr="00654F8F" w:rsidRDefault="00654F8F" w:rsidP="00654F8F">
            <w:pPr>
              <w:jc w:val="both"/>
              <w:rPr>
                <w:rFonts w:ascii="Arial" w:eastAsia="Times New Roman" w:hAnsi="Arial" w:cs="Arial"/>
                <w:color w:val="000000"/>
                <w:sz w:val="20"/>
                <w:lang w:val="es-MX" w:eastAsia="es-MX"/>
              </w:rPr>
            </w:pPr>
            <w:r w:rsidRPr="00654F8F">
              <w:rPr>
                <w:rFonts w:ascii="Arial" w:eastAsia="Times New Roman" w:hAnsi="Arial" w:cs="Arial"/>
                <w:color w:val="000000"/>
                <w:sz w:val="20"/>
                <w:lang w:val="es-MX" w:eastAsia="es-MX"/>
              </w:rPr>
              <w:t> </w:t>
            </w:r>
          </w:p>
        </w:tc>
      </w:tr>
    </w:tbl>
    <w:p w14:paraId="62979B8F" w14:textId="77777777" w:rsidR="00654F8F" w:rsidRPr="00654F8F" w:rsidRDefault="00654F8F" w:rsidP="00654F8F">
      <w:pPr>
        <w:jc w:val="both"/>
        <w:rPr>
          <w:rFonts w:ascii="Arial" w:eastAsia="Times New Roman" w:hAnsi="Arial" w:cs="Arial"/>
          <w:szCs w:val="24"/>
          <w:lang w:val="es-MX" w:eastAsia="en-US"/>
        </w:rPr>
      </w:pPr>
    </w:p>
    <w:p w14:paraId="6D37AD6A" w14:textId="77777777" w:rsidR="00654F8F" w:rsidRPr="00654F8F" w:rsidRDefault="00654F8F" w:rsidP="00654F8F">
      <w:pPr>
        <w:spacing w:line="276" w:lineRule="auto"/>
        <w:ind w:hanging="2"/>
        <w:jc w:val="center"/>
        <w:rPr>
          <w:rFonts w:ascii="Arial" w:eastAsia="Century Gothic" w:hAnsi="Arial" w:cs="Arial"/>
          <w:b/>
          <w:szCs w:val="24"/>
          <w:lang w:val="es-MX" w:eastAsia="en-US"/>
        </w:rPr>
      </w:pPr>
      <w:r w:rsidRPr="00654F8F">
        <w:rPr>
          <w:rFonts w:ascii="Arial" w:eastAsia="Century Gothic" w:hAnsi="Arial" w:cs="Arial"/>
          <w:b/>
          <w:szCs w:val="24"/>
          <w:lang w:val="es-MX" w:eastAsia="en-US"/>
        </w:rPr>
        <w:t>Tabla 3. Recursos del FAM potenciado en [</w:t>
      </w:r>
      <w:r w:rsidRPr="00654F8F">
        <w:rPr>
          <w:rFonts w:ascii="Arial" w:eastAsia="Century Gothic" w:hAnsi="Arial" w:cs="Arial"/>
          <w:b/>
          <w:szCs w:val="24"/>
          <w:u w:val="single"/>
          <w:lang w:val="es-MX" w:eastAsia="en-US"/>
        </w:rPr>
        <w:t>ejercicio fiscal evaluado</w:t>
      </w:r>
      <w:r w:rsidRPr="00654F8F">
        <w:rPr>
          <w:rFonts w:ascii="Arial" w:eastAsia="Century Gothic" w:hAnsi="Arial" w:cs="Arial"/>
          <w:b/>
          <w:szCs w:val="24"/>
          <w:lang w:val="es-MX" w:eastAsia="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14"/>
        <w:gridCol w:w="2580"/>
        <w:gridCol w:w="2777"/>
      </w:tblGrid>
      <w:tr w:rsidR="00654F8F" w:rsidRPr="00654F8F" w14:paraId="285FC10D" w14:textId="77777777" w:rsidTr="00AF212E">
        <w:trPr>
          <w:trHeight w:val="300"/>
          <w:jc w:val="center"/>
        </w:trPr>
        <w:tc>
          <w:tcPr>
            <w:tcW w:w="2259" w:type="pct"/>
            <w:shd w:val="clear" w:color="auto" w:fill="17365D"/>
            <w:noWrap/>
            <w:vAlign w:val="bottom"/>
            <w:hideMark/>
          </w:tcPr>
          <w:p w14:paraId="0C04AE00" w14:textId="77777777" w:rsidR="00654F8F" w:rsidRPr="00654F8F" w:rsidRDefault="00654F8F" w:rsidP="00E671DB">
            <w:pPr>
              <w:spacing w:line="276" w:lineRule="auto"/>
              <w:ind w:hanging="2"/>
              <w:jc w:val="center"/>
              <w:rPr>
                <w:rFonts w:ascii="Arial" w:eastAsia="Century Gothic" w:hAnsi="Arial" w:cs="Arial"/>
                <w:b/>
                <w:color w:val="FFFFFF"/>
                <w:sz w:val="20"/>
                <w:lang w:val="es-MX" w:eastAsia="en-US"/>
              </w:rPr>
            </w:pPr>
            <w:r w:rsidRPr="00654F8F">
              <w:rPr>
                <w:rFonts w:ascii="Arial" w:eastAsia="Century Gothic" w:hAnsi="Arial" w:cs="Arial"/>
                <w:b/>
                <w:color w:val="FFFFFF"/>
                <w:sz w:val="20"/>
                <w:lang w:val="es-MX" w:eastAsia="en-US"/>
              </w:rPr>
              <w:t>Tipo de proyecto</w:t>
            </w:r>
          </w:p>
        </w:tc>
        <w:tc>
          <w:tcPr>
            <w:tcW w:w="1320" w:type="pct"/>
            <w:shd w:val="clear" w:color="auto" w:fill="17365D"/>
            <w:noWrap/>
            <w:vAlign w:val="bottom"/>
            <w:hideMark/>
          </w:tcPr>
          <w:p w14:paraId="2A93FE75" w14:textId="77777777" w:rsidR="00654F8F" w:rsidRPr="00654F8F" w:rsidRDefault="00654F8F" w:rsidP="00E671DB">
            <w:pPr>
              <w:spacing w:line="276" w:lineRule="auto"/>
              <w:ind w:hanging="2"/>
              <w:jc w:val="center"/>
              <w:rPr>
                <w:rFonts w:ascii="Arial" w:eastAsia="Century Gothic" w:hAnsi="Arial" w:cs="Arial"/>
                <w:b/>
                <w:color w:val="FFFFFF"/>
                <w:sz w:val="20"/>
                <w:lang w:val="es-MX" w:eastAsia="en-US"/>
              </w:rPr>
            </w:pPr>
            <w:r w:rsidRPr="00654F8F">
              <w:rPr>
                <w:rFonts w:ascii="Arial" w:eastAsia="Century Gothic" w:hAnsi="Arial" w:cs="Arial"/>
                <w:b/>
                <w:color w:val="FFFFFF"/>
                <w:sz w:val="20"/>
                <w:lang w:val="es-MX" w:eastAsia="en-US"/>
              </w:rPr>
              <w:t>Monto</w:t>
            </w:r>
          </w:p>
        </w:tc>
        <w:tc>
          <w:tcPr>
            <w:tcW w:w="1421" w:type="pct"/>
            <w:shd w:val="clear" w:color="auto" w:fill="17365D"/>
            <w:noWrap/>
            <w:vAlign w:val="bottom"/>
            <w:hideMark/>
          </w:tcPr>
          <w:p w14:paraId="0A959AC9" w14:textId="77777777" w:rsidR="00654F8F" w:rsidRPr="00654F8F" w:rsidRDefault="00654F8F" w:rsidP="00E671DB">
            <w:pPr>
              <w:spacing w:line="276" w:lineRule="auto"/>
              <w:ind w:hanging="2"/>
              <w:jc w:val="center"/>
              <w:rPr>
                <w:rFonts w:ascii="Arial" w:eastAsia="Century Gothic" w:hAnsi="Arial" w:cs="Arial"/>
                <w:b/>
                <w:color w:val="FFFFFF"/>
                <w:sz w:val="20"/>
                <w:lang w:val="es-MX" w:eastAsia="en-US"/>
              </w:rPr>
            </w:pPr>
            <w:r w:rsidRPr="00654F8F">
              <w:rPr>
                <w:rFonts w:ascii="Arial" w:eastAsia="Century Gothic" w:hAnsi="Arial" w:cs="Arial"/>
                <w:b/>
                <w:color w:val="FFFFFF"/>
                <w:sz w:val="20"/>
                <w:lang w:val="es-MX" w:eastAsia="en-US"/>
              </w:rPr>
              <w:t>Porcentaje</w:t>
            </w:r>
          </w:p>
        </w:tc>
      </w:tr>
      <w:tr w:rsidR="00654F8F" w:rsidRPr="00654F8F" w14:paraId="250F0048" w14:textId="77777777" w:rsidTr="00AF212E">
        <w:trPr>
          <w:trHeight w:val="300"/>
          <w:jc w:val="center"/>
        </w:trPr>
        <w:tc>
          <w:tcPr>
            <w:tcW w:w="2259" w:type="pct"/>
            <w:shd w:val="clear" w:color="auto" w:fill="auto"/>
            <w:noWrap/>
            <w:vAlign w:val="bottom"/>
            <w:hideMark/>
          </w:tcPr>
          <w:p w14:paraId="7C7DD3C1" w14:textId="77777777" w:rsidR="00654F8F" w:rsidRPr="00654F8F" w:rsidRDefault="00654F8F" w:rsidP="00654F8F">
            <w:pPr>
              <w:jc w:val="both"/>
              <w:rPr>
                <w:rFonts w:ascii="Arial" w:eastAsia="Times New Roman" w:hAnsi="Arial" w:cs="Arial"/>
                <w:color w:val="000000"/>
                <w:sz w:val="20"/>
                <w:lang w:val="es-MX" w:eastAsia="es-MX"/>
              </w:rPr>
            </w:pPr>
          </w:p>
        </w:tc>
        <w:tc>
          <w:tcPr>
            <w:tcW w:w="1320" w:type="pct"/>
            <w:shd w:val="clear" w:color="auto" w:fill="auto"/>
            <w:noWrap/>
            <w:vAlign w:val="bottom"/>
            <w:hideMark/>
          </w:tcPr>
          <w:p w14:paraId="0231909F" w14:textId="77777777" w:rsidR="00654F8F" w:rsidRPr="00654F8F" w:rsidRDefault="00654F8F" w:rsidP="00654F8F">
            <w:pPr>
              <w:jc w:val="both"/>
              <w:rPr>
                <w:rFonts w:ascii="Arial" w:eastAsia="Times New Roman" w:hAnsi="Arial" w:cs="Arial"/>
                <w:color w:val="000000"/>
                <w:sz w:val="20"/>
                <w:lang w:val="es-MX" w:eastAsia="es-MX"/>
              </w:rPr>
            </w:pPr>
            <w:r w:rsidRPr="00654F8F">
              <w:rPr>
                <w:rFonts w:ascii="Arial" w:eastAsia="Times New Roman" w:hAnsi="Arial" w:cs="Arial"/>
                <w:color w:val="000000"/>
                <w:sz w:val="20"/>
                <w:lang w:val="es-MX" w:eastAsia="es-MX"/>
              </w:rPr>
              <w:t> </w:t>
            </w:r>
          </w:p>
        </w:tc>
        <w:tc>
          <w:tcPr>
            <w:tcW w:w="1421" w:type="pct"/>
            <w:shd w:val="clear" w:color="auto" w:fill="auto"/>
            <w:noWrap/>
            <w:vAlign w:val="bottom"/>
            <w:hideMark/>
          </w:tcPr>
          <w:p w14:paraId="4285E0D4" w14:textId="77777777" w:rsidR="00654F8F" w:rsidRPr="00654F8F" w:rsidRDefault="00654F8F" w:rsidP="00654F8F">
            <w:pPr>
              <w:jc w:val="both"/>
              <w:rPr>
                <w:rFonts w:ascii="Arial" w:eastAsia="Times New Roman" w:hAnsi="Arial" w:cs="Arial"/>
                <w:color w:val="000000"/>
                <w:sz w:val="20"/>
                <w:lang w:val="es-MX" w:eastAsia="es-MX"/>
              </w:rPr>
            </w:pPr>
            <w:r w:rsidRPr="00654F8F">
              <w:rPr>
                <w:rFonts w:ascii="Arial" w:eastAsia="Times New Roman" w:hAnsi="Arial" w:cs="Arial"/>
                <w:color w:val="000000"/>
                <w:sz w:val="20"/>
                <w:lang w:val="es-MX" w:eastAsia="es-MX"/>
              </w:rPr>
              <w:t> </w:t>
            </w:r>
          </w:p>
        </w:tc>
      </w:tr>
      <w:tr w:rsidR="00654F8F" w:rsidRPr="00654F8F" w14:paraId="2D70A6C1" w14:textId="77777777" w:rsidTr="00AF212E">
        <w:trPr>
          <w:trHeight w:val="300"/>
          <w:jc w:val="center"/>
        </w:trPr>
        <w:tc>
          <w:tcPr>
            <w:tcW w:w="2259" w:type="pct"/>
            <w:shd w:val="clear" w:color="auto" w:fill="auto"/>
            <w:noWrap/>
            <w:vAlign w:val="bottom"/>
            <w:hideMark/>
          </w:tcPr>
          <w:p w14:paraId="4B8A9DC7" w14:textId="77777777" w:rsidR="00654F8F" w:rsidRPr="00654F8F" w:rsidRDefault="00654F8F" w:rsidP="00654F8F">
            <w:pPr>
              <w:jc w:val="both"/>
              <w:rPr>
                <w:rFonts w:ascii="Arial" w:eastAsia="Times New Roman" w:hAnsi="Arial" w:cs="Arial"/>
                <w:color w:val="000000"/>
                <w:sz w:val="20"/>
                <w:lang w:val="es-MX" w:eastAsia="es-MX"/>
              </w:rPr>
            </w:pPr>
          </w:p>
        </w:tc>
        <w:tc>
          <w:tcPr>
            <w:tcW w:w="1320" w:type="pct"/>
            <w:shd w:val="clear" w:color="auto" w:fill="auto"/>
            <w:noWrap/>
            <w:vAlign w:val="bottom"/>
            <w:hideMark/>
          </w:tcPr>
          <w:p w14:paraId="1FD3AA0B" w14:textId="77777777" w:rsidR="00654F8F" w:rsidRPr="00654F8F" w:rsidRDefault="00654F8F" w:rsidP="00654F8F">
            <w:pPr>
              <w:jc w:val="both"/>
              <w:rPr>
                <w:rFonts w:ascii="Arial" w:eastAsia="Times New Roman" w:hAnsi="Arial" w:cs="Arial"/>
                <w:color w:val="000000"/>
                <w:sz w:val="20"/>
                <w:lang w:val="es-MX" w:eastAsia="es-MX"/>
              </w:rPr>
            </w:pPr>
            <w:r w:rsidRPr="00654F8F">
              <w:rPr>
                <w:rFonts w:ascii="Arial" w:eastAsia="Times New Roman" w:hAnsi="Arial" w:cs="Arial"/>
                <w:color w:val="000000"/>
                <w:sz w:val="20"/>
                <w:lang w:val="es-MX" w:eastAsia="es-MX"/>
              </w:rPr>
              <w:t> </w:t>
            </w:r>
          </w:p>
        </w:tc>
        <w:tc>
          <w:tcPr>
            <w:tcW w:w="1421" w:type="pct"/>
            <w:shd w:val="clear" w:color="auto" w:fill="auto"/>
            <w:noWrap/>
            <w:vAlign w:val="bottom"/>
            <w:hideMark/>
          </w:tcPr>
          <w:p w14:paraId="162F3E2B" w14:textId="77777777" w:rsidR="00654F8F" w:rsidRPr="00654F8F" w:rsidRDefault="00654F8F" w:rsidP="00654F8F">
            <w:pPr>
              <w:jc w:val="both"/>
              <w:rPr>
                <w:rFonts w:ascii="Arial" w:eastAsia="Times New Roman" w:hAnsi="Arial" w:cs="Arial"/>
                <w:color w:val="000000"/>
                <w:sz w:val="20"/>
                <w:lang w:val="es-MX" w:eastAsia="es-MX"/>
              </w:rPr>
            </w:pPr>
            <w:r w:rsidRPr="00654F8F">
              <w:rPr>
                <w:rFonts w:ascii="Arial" w:eastAsia="Times New Roman" w:hAnsi="Arial" w:cs="Arial"/>
                <w:color w:val="000000"/>
                <w:sz w:val="20"/>
                <w:lang w:val="es-MX" w:eastAsia="es-MX"/>
              </w:rPr>
              <w:t> </w:t>
            </w:r>
          </w:p>
        </w:tc>
      </w:tr>
      <w:tr w:rsidR="00654F8F" w:rsidRPr="00654F8F" w14:paraId="555641B5" w14:textId="77777777" w:rsidTr="00AF212E">
        <w:trPr>
          <w:trHeight w:val="300"/>
          <w:jc w:val="center"/>
        </w:trPr>
        <w:tc>
          <w:tcPr>
            <w:tcW w:w="2259" w:type="pct"/>
            <w:shd w:val="clear" w:color="auto" w:fill="auto"/>
            <w:noWrap/>
            <w:vAlign w:val="bottom"/>
            <w:hideMark/>
          </w:tcPr>
          <w:p w14:paraId="55B9F741" w14:textId="77777777" w:rsidR="00654F8F" w:rsidRPr="00654F8F" w:rsidRDefault="00654F8F" w:rsidP="00654F8F">
            <w:pPr>
              <w:jc w:val="both"/>
              <w:rPr>
                <w:rFonts w:ascii="Arial" w:eastAsia="Times New Roman" w:hAnsi="Arial" w:cs="Arial"/>
                <w:color w:val="000000"/>
                <w:sz w:val="20"/>
                <w:lang w:val="es-MX" w:eastAsia="es-MX"/>
              </w:rPr>
            </w:pPr>
          </w:p>
        </w:tc>
        <w:tc>
          <w:tcPr>
            <w:tcW w:w="1320" w:type="pct"/>
            <w:shd w:val="clear" w:color="auto" w:fill="auto"/>
            <w:noWrap/>
            <w:vAlign w:val="bottom"/>
            <w:hideMark/>
          </w:tcPr>
          <w:p w14:paraId="5A4F5AD8" w14:textId="77777777" w:rsidR="00654F8F" w:rsidRPr="00654F8F" w:rsidRDefault="00654F8F" w:rsidP="00654F8F">
            <w:pPr>
              <w:jc w:val="both"/>
              <w:rPr>
                <w:rFonts w:ascii="Arial" w:eastAsia="Times New Roman" w:hAnsi="Arial" w:cs="Arial"/>
                <w:color w:val="000000"/>
                <w:sz w:val="20"/>
                <w:lang w:val="es-MX" w:eastAsia="es-MX"/>
              </w:rPr>
            </w:pPr>
            <w:r w:rsidRPr="00654F8F">
              <w:rPr>
                <w:rFonts w:ascii="Arial" w:eastAsia="Times New Roman" w:hAnsi="Arial" w:cs="Arial"/>
                <w:color w:val="000000"/>
                <w:sz w:val="20"/>
                <w:lang w:val="es-MX" w:eastAsia="es-MX"/>
              </w:rPr>
              <w:t> </w:t>
            </w:r>
          </w:p>
        </w:tc>
        <w:tc>
          <w:tcPr>
            <w:tcW w:w="1421" w:type="pct"/>
            <w:shd w:val="clear" w:color="auto" w:fill="auto"/>
            <w:noWrap/>
            <w:vAlign w:val="bottom"/>
            <w:hideMark/>
          </w:tcPr>
          <w:p w14:paraId="315CEF54" w14:textId="77777777" w:rsidR="00654F8F" w:rsidRPr="00654F8F" w:rsidRDefault="00654F8F" w:rsidP="00654F8F">
            <w:pPr>
              <w:jc w:val="both"/>
              <w:rPr>
                <w:rFonts w:ascii="Arial" w:eastAsia="Times New Roman" w:hAnsi="Arial" w:cs="Arial"/>
                <w:color w:val="000000"/>
                <w:sz w:val="20"/>
                <w:lang w:val="es-MX" w:eastAsia="es-MX"/>
              </w:rPr>
            </w:pPr>
            <w:r w:rsidRPr="00654F8F">
              <w:rPr>
                <w:rFonts w:ascii="Arial" w:eastAsia="Times New Roman" w:hAnsi="Arial" w:cs="Arial"/>
                <w:color w:val="000000"/>
                <w:sz w:val="20"/>
                <w:lang w:val="es-MX" w:eastAsia="es-MX"/>
              </w:rPr>
              <w:t> </w:t>
            </w:r>
          </w:p>
        </w:tc>
      </w:tr>
      <w:tr w:rsidR="00654F8F" w:rsidRPr="00654F8F" w14:paraId="0FE866E0" w14:textId="77777777" w:rsidTr="00AF212E">
        <w:trPr>
          <w:trHeight w:val="300"/>
          <w:jc w:val="center"/>
        </w:trPr>
        <w:tc>
          <w:tcPr>
            <w:tcW w:w="2259" w:type="pct"/>
            <w:shd w:val="clear" w:color="auto" w:fill="auto"/>
            <w:noWrap/>
            <w:vAlign w:val="bottom"/>
            <w:hideMark/>
          </w:tcPr>
          <w:p w14:paraId="69238E93" w14:textId="77777777" w:rsidR="00654F8F" w:rsidRPr="00654F8F" w:rsidRDefault="00654F8F" w:rsidP="00654F8F">
            <w:pPr>
              <w:jc w:val="both"/>
              <w:rPr>
                <w:rFonts w:ascii="Arial" w:eastAsia="Times New Roman" w:hAnsi="Arial" w:cs="Arial"/>
                <w:color w:val="000000"/>
                <w:sz w:val="20"/>
                <w:lang w:val="es-MX" w:eastAsia="es-MX"/>
              </w:rPr>
            </w:pPr>
          </w:p>
        </w:tc>
        <w:tc>
          <w:tcPr>
            <w:tcW w:w="1320" w:type="pct"/>
            <w:shd w:val="clear" w:color="auto" w:fill="auto"/>
            <w:noWrap/>
            <w:vAlign w:val="bottom"/>
            <w:hideMark/>
          </w:tcPr>
          <w:p w14:paraId="142184BB" w14:textId="77777777" w:rsidR="00654F8F" w:rsidRPr="00654F8F" w:rsidRDefault="00654F8F" w:rsidP="00654F8F">
            <w:pPr>
              <w:jc w:val="both"/>
              <w:rPr>
                <w:rFonts w:ascii="Arial" w:eastAsia="Times New Roman" w:hAnsi="Arial" w:cs="Arial"/>
                <w:color w:val="000000"/>
                <w:sz w:val="20"/>
                <w:lang w:val="es-MX" w:eastAsia="es-MX"/>
              </w:rPr>
            </w:pPr>
          </w:p>
        </w:tc>
        <w:tc>
          <w:tcPr>
            <w:tcW w:w="1421" w:type="pct"/>
            <w:shd w:val="clear" w:color="auto" w:fill="auto"/>
            <w:noWrap/>
            <w:vAlign w:val="bottom"/>
            <w:hideMark/>
          </w:tcPr>
          <w:p w14:paraId="64EDBFEA" w14:textId="77777777" w:rsidR="00654F8F" w:rsidRPr="00654F8F" w:rsidRDefault="00654F8F" w:rsidP="00654F8F">
            <w:pPr>
              <w:jc w:val="both"/>
              <w:rPr>
                <w:rFonts w:ascii="Arial" w:eastAsia="Times New Roman" w:hAnsi="Arial" w:cs="Arial"/>
                <w:sz w:val="20"/>
                <w:lang w:val="es-MX" w:eastAsia="es-MX"/>
              </w:rPr>
            </w:pPr>
          </w:p>
        </w:tc>
      </w:tr>
    </w:tbl>
    <w:p w14:paraId="61BF644F" w14:textId="77777777" w:rsidR="00654F8F" w:rsidRPr="00654F8F" w:rsidRDefault="00654F8F" w:rsidP="00654F8F">
      <w:pPr>
        <w:spacing w:line="276" w:lineRule="auto"/>
        <w:ind w:hanging="2"/>
        <w:jc w:val="both"/>
        <w:rPr>
          <w:rFonts w:ascii="Arial" w:eastAsia="Century Gothic" w:hAnsi="Arial" w:cs="Arial"/>
          <w:b/>
          <w:szCs w:val="24"/>
          <w:lang w:val="es-MX" w:eastAsia="en-US"/>
        </w:rPr>
      </w:pPr>
    </w:p>
    <w:p w14:paraId="067808BD" w14:textId="77777777" w:rsidR="00654F8F" w:rsidRPr="00654F8F" w:rsidRDefault="00654F8F" w:rsidP="00654F8F">
      <w:pPr>
        <w:spacing w:line="276" w:lineRule="auto"/>
        <w:ind w:hanging="2"/>
        <w:jc w:val="center"/>
        <w:rPr>
          <w:rFonts w:ascii="Arial" w:eastAsia="Century Gothic" w:hAnsi="Arial" w:cs="Arial"/>
          <w:b/>
          <w:szCs w:val="24"/>
          <w:lang w:val="es-MX" w:eastAsia="en-US"/>
        </w:rPr>
      </w:pPr>
      <w:r w:rsidRPr="00654F8F">
        <w:rPr>
          <w:rFonts w:ascii="Arial" w:eastAsia="Century Gothic" w:hAnsi="Arial" w:cs="Arial"/>
          <w:b/>
          <w:szCs w:val="24"/>
          <w:lang w:val="es-MX" w:eastAsia="en-US"/>
        </w:rPr>
        <w:t>Tabla 4. Población atendida por nivel educativo y por sexo en [</w:t>
      </w:r>
      <w:r w:rsidRPr="00654F8F">
        <w:rPr>
          <w:rFonts w:ascii="Arial" w:eastAsia="Century Gothic" w:hAnsi="Arial" w:cs="Arial"/>
          <w:b/>
          <w:szCs w:val="24"/>
          <w:u w:val="single"/>
          <w:lang w:val="es-MX" w:eastAsia="en-US"/>
        </w:rPr>
        <w:t>ejercicio fiscal evaluado</w:t>
      </w:r>
      <w:r w:rsidRPr="00654F8F">
        <w:rPr>
          <w:rFonts w:ascii="Arial" w:eastAsia="Century Gothic" w:hAnsi="Arial" w:cs="Arial"/>
          <w:b/>
          <w:szCs w:val="24"/>
          <w:lang w:val="es-MX" w:eastAsia="en-US"/>
        </w:rPr>
        <w:t>]</w:t>
      </w:r>
    </w:p>
    <w:p w14:paraId="70B4C2A6" w14:textId="77777777" w:rsidR="00654F8F" w:rsidRPr="00654F8F" w:rsidRDefault="00654F8F" w:rsidP="00654F8F">
      <w:pPr>
        <w:spacing w:line="276" w:lineRule="auto"/>
        <w:ind w:hanging="2"/>
        <w:jc w:val="both"/>
        <w:rPr>
          <w:rFonts w:ascii="Arial" w:eastAsia="Century Gothic" w:hAnsi="Arial" w:cs="Arial"/>
          <w:b/>
          <w:szCs w:val="24"/>
          <w:lang w:val="es-MX" w:eastAsia="en-US"/>
        </w:rPr>
      </w:pPr>
    </w:p>
    <w:tbl>
      <w:tblPr>
        <w:tblpPr w:leftFromText="141" w:rightFromText="141" w:vertAnchor="text" w:horzAnchor="margin" w:tblpY="-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35"/>
        <w:gridCol w:w="2163"/>
        <w:gridCol w:w="1845"/>
        <w:gridCol w:w="2028"/>
      </w:tblGrid>
      <w:tr w:rsidR="00AF212E" w:rsidRPr="00654F8F" w14:paraId="59F43EF8" w14:textId="77777777" w:rsidTr="00AF212E">
        <w:trPr>
          <w:trHeight w:val="300"/>
          <w:tblHeader/>
        </w:trPr>
        <w:tc>
          <w:tcPr>
            <w:tcW w:w="1911" w:type="pct"/>
            <w:shd w:val="clear" w:color="auto" w:fill="17365D"/>
            <w:noWrap/>
            <w:vAlign w:val="bottom"/>
            <w:hideMark/>
          </w:tcPr>
          <w:p w14:paraId="69241A06" w14:textId="77777777" w:rsidR="00AF212E" w:rsidRPr="00654F8F" w:rsidRDefault="00AF212E" w:rsidP="00E671DB">
            <w:pPr>
              <w:spacing w:line="276" w:lineRule="auto"/>
              <w:ind w:hanging="2"/>
              <w:jc w:val="center"/>
              <w:rPr>
                <w:rFonts w:ascii="Arial" w:eastAsia="Century Gothic" w:hAnsi="Arial" w:cs="Arial"/>
                <w:b/>
                <w:color w:val="FFFFFF"/>
                <w:sz w:val="20"/>
                <w:lang w:val="es-MX" w:eastAsia="en-US"/>
              </w:rPr>
            </w:pPr>
            <w:r w:rsidRPr="00654F8F">
              <w:rPr>
                <w:rFonts w:ascii="Arial" w:eastAsia="Century Gothic" w:hAnsi="Arial" w:cs="Arial"/>
                <w:b/>
                <w:color w:val="FFFFFF"/>
                <w:sz w:val="20"/>
                <w:lang w:val="es-MX" w:eastAsia="en-US"/>
              </w:rPr>
              <w:t>Nivel educativo</w:t>
            </w:r>
          </w:p>
        </w:tc>
        <w:tc>
          <w:tcPr>
            <w:tcW w:w="1107" w:type="pct"/>
            <w:shd w:val="clear" w:color="auto" w:fill="17365D"/>
            <w:noWrap/>
            <w:vAlign w:val="bottom"/>
            <w:hideMark/>
          </w:tcPr>
          <w:p w14:paraId="2907443A" w14:textId="77777777" w:rsidR="00AF212E" w:rsidRPr="00654F8F" w:rsidRDefault="00AF212E" w:rsidP="00E671DB">
            <w:pPr>
              <w:jc w:val="center"/>
              <w:rPr>
                <w:rFonts w:ascii="Arial" w:eastAsia="Century Gothic" w:hAnsi="Arial" w:cs="Arial"/>
                <w:b/>
                <w:color w:val="FFFFFF"/>
                <w:sz w:val="20"/>
                <w:lang w:val="es-MX" w:eastAsia="en-US"/>
              </w:rPr>
            </w:pPr>
            <w:r w:rsidRPr="00654F8F">
              <w:rPr>
                <w:rFonts w:ascii="Arial" w:eastAsia="Century Gothic" w:hAnsi="Arial" w:cs="Arial"/>
                <w:b/>
                <w:color w:val="FFFFFF"/>
                <w:sz w:val="20"/>
                <w:lang w:val="es-MX" w:eastAsia="en-US"/>
              </w:rPr>
              <w:t>Mujeres</w:t>
            </w:r>
          </w:p>
        </w:tc>
        <w:tc>
          <w:tcPr>
            <w:tcW w:w="944" w:type="pct"/>
            <w:shd w:val="clear" w:color="auto" w:fill="17365D"/>
            <w:noWrap/>
            <w:vAlign w:val="bottom"/>
            <w:hideMark/>
          </w:tcPr>
          <w:p w14:paraId="16D13C11" w14:textId="77777777" w:rsidR="00AF212E" w:rsidRPr="00654F8F" w:rsidRDefault="00AF212E" w:rsidP="00E671DB">
            <w:pPr>
              <w:jc w:val="center"/>
              <w:rPr>
                <w:rFonts w:ascii="Arial" w:eastAsia="Century Gothic" w:hAnsi="Arial" w:cs="Arial"/>
                <w:b/>
                <w:color w:val="FFFFFF"/>
                <w:sz w:val="20"/>
                <w:lang w:val="es-MX" w:eastAsia="en-US"/>
              </w:rPr>
            </w:pPr>
            <w:r w:rsidRPr="00654F8F">
              <w:rPr>
                <w:rFonts w:ascii="Arial" w:eastAsia="Century Gothic" w:hAnsi="Arial" w:cs="Arial"/>
                <w:b/>
                <w:color w:val="FFFFFF"/>
                <w:sz w:val="20"/>
                <w:lang w:val="es-MX" w:eastAsia="en-US"/>
              </w:rPr>
              <w:t>Hombres</w:t>
            </w:r>
          </w:p>
        </w:tc>
        <w:tc>
          <w:tcPr>
            <w:tcW w:w="1038" w:type="pct"/>
            <w:shd w:val="clear" w:color="auto" w:fill="17365D"/>
            <w:noWrap/>
            <w:vAlign w:val="bottom"/>
            <w:hideMark/>
          </w:tcPr>
          <w:p w14:paraId="73FA073A" w14:textId="77777777" w:rsidR="00AF212E" w:rsidRPr="00654F8F" w:rsidRDefault="00AF212E" w:rsidP="00E671DB">
            <w:pPr>
              <w:jc w:val="center"/>
              <w:rPr>
                <w:rFonts w:ascii="Arial" w:eastAsia="Century Gothic" w:hAnsi="Arial" w:cs="Arial"/>
                <w:b/>
                <w:color w:val="FFFFFF"/>
                <w:sz w:val="20"/>
                <w:lang w:val="es-MX" w:eastAsia="en-US"/>
              </w:rPr>
            </w:pPr>
            <w:r w:rsidRPr="00654F8F">
              <w:rPr>
                <w:rFonts w:ascii="Arial" w:eastAsia="Century Gothic" w:hAnsi="Arial" w:cs="Arial"/>
                <w:b/>
                <w:color w:val="FFFFFF"/>
                <w:sz w:val="20"/>
                <w:lang w:val="es-MX" w:eastAsia="en-US"/>
              </w:rPr>
              <w:t>Total</w:t>
            </w:r>
          </w:p>
        </w:tc>
      </w:tr>
      <w:tr w:rsidR="00AF212E" w:rsidRPr="00654F8F" w14:paraId="735169CF" w14:textId="77777777" w:rsidTr="00AF212E">
        <w:trPr>
          <w:trHeight w:val="300"/>
        </w:trPr>
        <w:tc>
          <w:tcPr>
            <w:tcW w:w="1911" w:type="pct"/>
            <w:shd w:val="clear" w:color="auto" w:fill="auto"/>
            <w:noWrap/>
            <w:vAlign w:val="bottom"/>
            <w:hideMark/>
          </w:tcPr>
          <w:p w14:paraId="0A209686" w14:textId="77777777" w:rsidR="00AF212E" w:rsidRPr="00654F8F" w:rsidRDefault="00AF212E" w:rsidP="00AF212E">
            <w:pPr>
              <w:jc w:val="both"/>
              <w:rPr>
                <w:rFonts w:ascii="Arial" w:eastAsia="Times New Roman" w:hAnsi="Arial" w:cs="Arial"/>
                <w:color w:val="000000"/>
                <w:sz w:val="20"/>
                <w:lang w:val="es-MX" w:eastAsia="es-MX"/>
              </w:rPr>
            </w:pPr>
            <w:r w:rsidRPr="00654F8F">
              <w:rPr>
                <w:rFonts w:ascii="Arial" w:eastAsia="Times New Roman" w:hAnsi="Arial" w:cs="Arial"/>
                <w:color w:val="000000"/>
                <w:sz w:val="20"/>
                <w:lang w:val="es-MX" w:eastAsia="es-MX"/>
              </w:rPr>
              <w:t>Educación preescolar</w:t>
            </w:r>
          </w:p>
        </w:tc>
        <w:tc>
          <w:tcPr>
            <w:tcW w:w="1107" w:type="pct"/>
            <w:shd w:val="clear" w:color="auto" w:fill="auto"/>
            <w:noWrap/>
            <w:vAlign w:val="bottom"/>
            <w:hideMark/>
          </w:tcPr>
          <w:p w14:paraId="1F3B51C6" w14:textId="77777777" w:rsidR="00AF212E" w:rsidRPr="00654F8F" w:rsidRDefault="00AF212E" w:rsidP="00AF212E">
            <w:pPr>
              <w:jc w:val="both"/>
              <w:rPr>
                <w:rFonts w:ascii="Arial" w:eastAsia="Times New Roman" w:hAnsi="Arial" w:cs="Arial"/>
                <w:color w:val="000000"/>
                <w:sz w:val="20"/>
                <w:lang w:val="es-MX" w:eastAsia="es-MX"/>
              </w:rPr>
            </w:pPr>
          </w:p>
        </w:tc>
        <w:tc>
          <w:tcPr>
            <w:tcW w:w="944" w:type="pct"/>
            <w:shd w:val="clear" w:color="auto" w:fill="auto"/>
            <w:noWrap/>
            <w:vAlign w:val="bottom"/>
            <w:hideMark/>
          </w:tcPr>
          <w:p w14:paraId="41BCCA28" w14:textId="77777777" w:rsidR="00AF212E" w:rsidRPr="00654F8F" w:rsidRDefault="00AF212E" w:rsidP="00AF212E">
            <w:pPr>
              <w:jc w:val="both"/>
              <w:rPr>
                <w:rFonts w:ascii="Arial" w:eastAsia="Times New Roman" w:hAnsi="Arial" w:cs="Arial"/>
                <w:color w:val="000000"/>
                <w:sz w:val="20"/>
                <w:lang w:val="es-MX" w:eastAsia="es-MX"/>
              </w:rPr>
            </w:pPr>
          </w:p>
        </w:tc>
        <w:tc>
          <w:tcPr>
            <w:tcW w:w="1038" w:type="pct"/>
            <w:shd w:val="clear" w:color="auto" w:fill="auto"/>
            <w:noWrap/>
            <w:vAlign w:val="bottom"/>
            <w:hideMark/>
          </w:tcPr>
          <w:p w14:paraId="02A44756" w14:textId="77777777" w:rsidR="00AF212E" w:rsidRPr="00654F8F" w:rsidRDefault="00AF212E" w:rsidP="00AF212E">
            <w:pPr>
              <w:jc w:val="both"/>
              <w:rPr>
                <w:rFonts w:ascii="Arial" w:eastAsia="Times New Roman" w:hAnsi="Arial" w:cs="Arial"/>
                <w:color w:val="000000"/>
                <w:sz w:val="20"/>
                <w:lang w:val="es-MX" w:eastAsia="es-MX"/>
              </w:rPr>
            </w:pPr>
          </w:p>
        </w:tc>
      </w:tr>
      <w:tr w:rsidR="00AF212E" w:rsidRPr="00654F8F" w14:paraId="097B44B3" w14:textId="77777777" w:rsidTr="00AF212E">
        <w:trPr>
          <w:trHeight w:val="300"/>
        </w:trPr>
        <w:tc>
          <w:tcPr>
            <w:tcW w:w="1911" w:type="pct"/>
            <w:shd w:val="clear" w:color="auto" w:fill="auto"/>
            <w:noWrap/>
            <w:vAlign w:val="bottom"/>
            <w:hideMark/>
          </w:tcPr>
          <w:p w14:paraId="1555138E" w14:textId="77777777" w:rsidR="00AF212E" w:rsidRPr="00654F8F" w:rsidRDefault="00AF212E" w:rsidP="00AF212E">
            <w:pPr>
              <w:jc w:val="both"/>
              <w:rPr>
                <w:rFonts w:ascii="Arial" w:eastAsia="Times New Roman" w:hAnsi="Arial" w:cs="Arial"/>
                <w:color w:val="000000"/>
                <w:sz w:val="20"/>
                <w:lang w:val="es-MX" w:eastAsia="es-MX"/>
              </w:rPr>
            </w:pPr>
            <w:r w:rsidRPr="00654F8F">
              <w:rPr>
                <w:rFonts w:ascii="Arial" w:eastAsia="Times New Roman" w:hAnsi="Arial" w:cs="Arial"/>
                <w:color w:val="000000"/>
                <w:sz w:val="20"/>
                <w:lang w:val="es-MX" w:eastAsia="es-MX"/>
              </w:rPr>
              <w:t>Educación primaria</w:t>
            </w:r>
          </w:p>
        </w:tc>
        <w:tc>
          <w:tcPr>
            <w:tcW w:w="1107" w:type="pct"/>
            <w:shd w:val="clear" w:color="auto" w:fill="auto"/>
            <w:noWrap/>
            <w:vAlign w:val="bottom"/>
            <w:hideMark/>
          </w:tcPr>
          <w:p w14:paraId="7BDBE19C" w14:textId="77777777" w:rsidR="00AF212E" w:rsidRPr="00654F8F" w:rsidRDefault="00AF212E" w:rsidP="00AF212E">
            <w:pPr>
              <w:jc w:val="both"/>
              <w:rPr>
                <w:rFonts w:ascii="Arial" w:eastAsia="Times New Roman" w:hAnsi="Arial" w:cs="Arial"/>
                <w:color w:val="000000"/>
                <w:sz w:val="20"/>
                <w:lang w:val="es-MX" w:eastAsia="es-MX"/>
              </w:rPr>
            </w:pPr>
          </w:p>
        </w:tc>
        <w:tc>
          <w:tcPr>
            <w:tcW w:w="944" w:type="pct"/>
            <w:shd w:val="clear" w:color="auto" w:fill="auto"/>
            <w:noWrap/>
            <w:vAlign w:val="bottom"/>
            <w:hideMark/>
          </w:tcPr>
          <w:p w14:paraId="3D6B1243" w14:textId="77777777" w:rsidR="00AF212E" w:rsidRPr="00654F8F" w:rsidRDefault="00AF212E" w:rsidP="00AF212E">
            <w:pPr>
              <w:jc w:val="both"/>
              <w:rPr>
                <w:rFonts w:ascii="Arial" w:eastAsia="Times New Roman" w:hAnsi="Arial" w:cs="Arial"/>
                <w:color w:val="000000"/>
                <w:sz w:val="20"/>
                <w:lang w:val="es-MX" w:eastAsia="es-MX"/>
              </w:rPr>
            </w:pPr>
          </w:p>
        </w:tc>
        <w:tc>
          <w:tcPr>
            <w:tcW w:w="1038" w:type="pct"/>
            <w:shd w:val="clear" w:color="auto" w:fill="auto"/>
            <w:noWrap/>
            <w:vAlign w:val="bottom"/>
            <w:hideMark/>
          </w:tcPr>
          <w:p w14:paraId="4FA86017" w14:textId="77777777" w:rsidR="00AF212E" w:rsidRPr="00654F8F" w:rsidRDefault="00AF212E" w:rsidP="00AF212E">
            <w:pPr>
              <w:jc w:val="both"/>
              <w:rPr>
                <w:rFonts w:ascii="Arial" w:eastAsia="Times New Roman" w:hAnsi="Arial" w:cs="Arial"/>
                <w:color w:val="000000"/>
                <w:sz w:val="20"/>
                <w:lang w:val="es-MX" w:eastAsia="es-MX"/>
              </w:rPr>
            </w:pPr>
          </w:p>
        </w:tc>
      </w:tr>
      <w:tr w:rsidR="00AF212E" w:rsidRPr="00654F8F" w14:paraId="4F740DB3" w14:textId="77777777" w:rsidTr="00AF212E">
        <w:trPr>
          <w:trHeight w:val="300"/>
        </w:trPr>
        <w:tc>
          <w:tcPr>
            <w:tcW w:w="1911" w:type="pct"/>
            <w:shd w:val="clear" w:color="auto" w:fill="auto"/>
            <w:noWrap/>
            <w:vAlign w:val="bottom"/>
            <w:hideMark/>
          </w:tcPr>
          <w:p w14:paraId="5907418C" w14:textId="77777777" w:rsidR="00AF212E" w:rsidRPr="00654F8F" w:rsidRDefault="00AF212E" w:rsidP="00AF212E">
            <w:pPr>
              <w:jc w:val="both"/>
              <w:rPr>
                <w:rFonts w:ascii="Arial" w:eastAsia="Times New Roman" w:hAnsi="Arial" w:cs="Arial"/>
                <w:color w:val="000000"/>
                <w:sz w:val="20"/>
                <w:lang w:val="es-MX" w:eastAsia="es-MX"/>
              </w:rPr>
            </w:pPr>
            <w:r w:rsidRPr="00654F8F">
              <w:rPr>
                <w:rFonts w:ascii="Arial" w:eastAsia="Times New Roman" w:hAnsi="Arial" w:cs="Arial"/>
                <w:color w:val="000000"/>
                <w:sz w:val="20"/>
                <w:lang w:val="es-MX" w:eastAsia="es-MX"/>
              </w:rPr>
              <w:t>Educación secundaria</w:t>
            </w:r>
          </w:p>
        </w:tc>
        <w:tc>
          <w:tcPr>
            <w:tcW w:w="1107" w:type="pct"/>
            <w:shd w:val="clear" w:color="auto" w:fill="auto"/>
            <w:noWrap/>
            <w:vAlign w:val="bottom"/>
            <w:hideMark/>
          </w:tcPr>
          <w:p w14:paraId="066A6C62" w14:textId="77777777" w:rsidR="00AF212E" w:rsidRPr="00654F8F" w:rsidRDefault="00AF212E" w:rsidP="00AF212E">
            <w:pPr>
              <w:jc w:val="both"/>
              <w:rPr>
                <w:rFonts w:ascii="Arial" w:eastAsia="Times New Roman" w:hAnsi="Arial" w:cs="Arial"/>
                <w:color w:val="000000"/>
                <w:sz w:val="20"/>
                <w:lang w:val="es-MX" w:eastAsia="es-MX"/>
              </w:rPr>
            </w:pPr>
          </w:p>
        </w:tc>
        <w:tc>
          <w:tcPr>
            <w:tcW w:w="944" w:type="pct"/>
            <w:shd w:val="clear" w:color="auto" w:fill="auto"/>
            <w:noWrap/>
            <w:vAlign w:val="bottom"/>
            <w:hideMark/>
          </w:tcPr>
          <w:p w14:paraId="3BCC9AE2" w14:textId="77777777" w:rsidR="00AF212E" w:rsidRPr="00654F8F" w:rsidRDefault="00AF212E" w:rsidP="00AF212E">
            <w:pPr>
              <w:jc w:val="both"/>
              <w:rPr>
                <w:rFonts w:ascii="Arial" w:eastAsia="Times New Roman" w:hAnsi="Arial" w:cs="Arial"/>
                <w:color w:val="000000"/>
                <w:sz w:val="20"/>
                <w:lang w:val="es-MX" w:eastAsia="es-MX"/>
              </w:rPr>
            </w:pPr>
          </w:p>
        </w:tc>
        <w:tc>
          <w:tcPr>
            <w:tcW w:w="1038" w:type="pct"/>
            <w:shd w:val="clear" w:color="auto" w:fill="auto"/>
            <w:noWrap/>
            <w:vAlign w:val="bottom"/>
            <w:hideMark/>
          </w:tcPr>
          <w:p w14:paraId="335E9B2E" w14:textId="77777777" w:rsidR="00AF212E" w:rsidRPr="00654F8F" w:rsidRDefault="00AF212E" w:rsidP="00AF212E">
            <w:pPr>
              <w:jc w:val="both"/>
              <w:rPr>
                <w:rFonts w:ascii="Arial" w:eastAsia="Times New Roman" w:hAnsi="Arial" w:cs="Arial"/>
                <w:color w:val="000000"/>
                <w:sz w:val="20"/>
                <w:lang w:val="es-MX" w:eastAsia="es-MX"/>
              </w:rPr>
            </w:pPr>
          </w:p>
        </w:tc>
      </w:tr>
      <w:tr w:rsidR="00AF212E" w:rsidRPr="00654F8F" w14:paraId="3962925A" w14:textId="77777777" w:rsidTr="00AF212E">
        <w:trPr>
          <w:trHeight w:val="300"/>
        </w:trPr>
        <w:tc>
          <w:tcPr>
            <w:tcW w:w="1911" w:type="pct"/>
            <w:shd w:val="clear" w:color="auto" w:fill="auto"/>
            <w:noWrap/>
            <w:vAlign w:val="bottom"/>
          </w:tcPr>
          <w:p w14:paraId="323E6BA3" w14:textId="77777777" w:rsidR="00AF212E" w:rsidRPr="00654F8F" w:rsidDel="00C3611A" w:rsidRDefault="00AF212E" w:rsidP="00AF212E">
            <w:pPr>
              <w:jc w:val="both"/>
              <w:rPr>
                <w:rFonts w:ascii="Arial" w:eastAsia="Times New Roman" w:hAnsi="Arial" w:cs="Arial"/>
                <w:color w:val="000000"/>
                <w:sz w:val="20"/>
                <w:lang w:val="es-MX" w:eastAsia="es-MX"/>
              </w:rPr>
            </w:pPr>
            <w:r w:rsidRPr="00654F8F">
              <w:rPr>
                <w:rFonts w:ascii="Arial" w:eastAsia="Times New Roman" w:hAnsi="Arial" w:cs="Arial"/>
                <w:color w:val="000000"/>
                <w:sz w:val="20"/>
                <w:lang w:val="es-MX" w:eastAsia="es-MX"/>
              </w:rPr>
              <w:t>Total</w:t>
            </w:r>
          </w:p>
        </w:tc>
        <w:tc>
          <w:tcPr>
            <w:tcW w:w="1107" w:type="pct"/>
            <w:shd w:val="clear" w:color="auto" w:fill="auto"/>
            <w:noWrap/>
            <w:vAlign w:val="bottom"/>
          </w:tcPr>
          <w:p w14:paraId="1FB41D5D" w14:textId="77777777" w:rsidR="00AF212E" w:rsidRPr="00654F8F" w:rsidRDefault="00AF212E" w:rsidP="00AF212E">
            <w:pPr>
              <w:jc w:val="both"/>
              <w:rPr>
                <w:rFonts w:ascii="Arial" w:eastAsia="Times New Roman" w:hAnsi="Arial" w:cs="Arial"/>
                <w:color w:val="000000"/>
                <w:sz w:val="20"/>
                <w:lang w:val="es-MX" w:eastAsia="es-MX"/>
              </w:rPr>
            </w:pPr>
          </w:p>
        </w:tc>
        <w:tc>
          <w:tcPr>
            <w:tcW w:w="944" w:type="pct"/>
            <w:shd w:val="clear" w:color="auto" w:fill="auto"/>
            <w:noWrap/>
            <w:vAlign w:val="bottom"/>
          </w:tcPr>
          <w:p w14:paraId="5BD747C2" w14:textId="77777777" w:rsidR="00AF212E" w:rsidRPr="00654F8F" w:rsidRDefault="00AF212E" w:rsidP="00AF212E">
            <w:pPr>
              <w:jc w:val="both"/>
              <w:rPr>
                <w:rFonts w:ascii="Arial" w:eastAsia="Times New Roman" w:hAnsi="Arial" w:cs="Arial"/>
                <w:color w:val="000000"/>
                <w:sz w:val="20"/>
                <w:lang w:val="es-MX" w:eastAsia="es-MX"/>
              </w:rPr>
            </w:pPr>
          </w:p>
        </w:tc>
        <w:tc>
          <w:tcPr>
            <w:tcW w:w="1038" w:type="pct"/>
            <w:shd w:val="clear" w:color="auto" w:fill="auto"/>
            <w:noWrap/>
            <w:vAlign w:val="bottom"/>
          </w:tcPr>
          <w:p w14:paraId="6CE8C88C" w14:textId="77777777" w:rsidR="00AF212E" w:rsidRPr="00654F8F" w:rsidRDefault="00AF212E" w:rsidP="00AF212E">
            <w:pPr>
              <w:jc w:val="both"/>
              <w:rPr>
                <w:rFonts w:ascii="Arial" w:eastAsia="Times New Roman" w:hAnsi="Arial" w:cs="Arial"/>
                <w:color w:val="000000"/>
                <w:sz w:val="20"/>
                <w:lang w:val="es-MX" w:eastAsia="es-MX"/>
              </w:rPr>
            </w:pPr>
          </w:p>
        </w:tc>
      </w:tr>
    </w:tbl>
    <w:p w14:paraId="619C3C89" w14:textId="77777777" w:rsidR="00654F8F" w:rsidRPr="00654F8F" w:rsidRDefault="00654F8F" w:rsidP="00654F8F">
      <w:pPr>
        <w:spacing w:line="276" w:lineRule="auto"/>
        <w:ind w:hanging="2"/>
        <w:jc w:val="both"/>
        <w:rPr>
          <w:rFonts w:ascii="Arial" w:eastAsia="Century Gothic" w:hAnsi="Arial" w:cs="Arial"/>
          <w:b/>
          <w:szCs w:val="24"/>
          <w:lang w:val="es-MX" w:eastAsia="en-US"/>
        </w:rPr>
      </w:pPr>
    </w:p>
    <w:p w14:paraId="41CB32B4" w14:textId="77777777" w:rsidR="00654F8F" w:rsidRPr="00654F8F" w:rsidRDefault="00654F8F" w:rsidP="00654F8F">
      <w:pPr>
        <w:spacing w:line="276" w:lineRule="auto"/>
        <w:ind w:hanging="2"/>
        <w:jc w:val="both"/>
        <w:rPr>
          <w:rFonts w:ascii="Arial" w:eastAsia="Century Gothic" w:hAnsi="Arial" w:cs="Arial"/>
          <w:b/>
          <w:szCs w:val="24"/>
          <w:lang w:val="es-MX" w:eastAsia="en-US"/>
        </w:rPr>
      </w:pPr>
    </w:p>
    <w:p w14:paraId="2B65028D" w14:textId="77777777" w:rsidR="00654F8F" w:rsidRPr="00654F8F" w:rsidRDefault="00654F8F" w:rsidP="00654F8F">
      <w:pPr>
        <w:rPr>
          <w:rFonts w:ascii="Arial" w:eastAsia="Century Gothic" w:hAnsi="Arial" w:cs="Arial"/>
          <w:b/>
          <w:szCs w:val="24"/>
          <w:lang w:val="es-MX" w:eastAsia="en-US"/>
        </w:rPr>
      </w:pPr>
      <w:r w:rsidRPr="00654F8F">
        <w:rPr>
          <w:rFonts w:ascii="Arial" w:eastAsia="Century Gothic" w:hAnsi="Arial" w:cs="Arial"/>
          <w:b/>
          <w:szCs w:val="24"/>
          <w:lang w:val="es-MX" w:eastAsia="en-US"/>
        </w:rPr>
        <w:br w:type="page"/>
      </w:r>
    </w:p>
    <w:p w14:paraId="5D1FA8EC" w14:textId="77777777" w:rsidR="00654F8F" w:rsidRPr="00654F8F" w:rsidRDefault="00654F8F" w:rsidP="00654F8F">
      <w:pPr>
        <w:spacing w:line="276" w:lineRule="auto"/>
        <w:ind w:hanging="2"/>
        <w:jc w:val="center"/>
        <w:rPr>
          <w:rFonts w:ascii="Arial" w:eastAsia="Century Gothic" w:hAnsi="Arial" w:cs="Arial"/>
          <w:szCs w:val="24"/>
          <w:lang w:val="es-MX" w:eastAsia="en-US"/>
        </w:rPr>
      </w:pPr>
      <w:r w:rsidRPr="00654F8F">
        <w:rPr>
          <w:rFonts w:ascii="Arial" w:eastAsia="Century Gothic" w:hAnsi="Arial" w:cs="Arial"/>
          <w:b/>
          <w:szCs w:val="24"/>
          <w:lang w:val="es-MX" w:eastAsia="en-US"/>
        </w:rPr>
        <w:lastRenderedPageBreak/>
        <w:t xml:space="preserve">Anexo 2. </w:t>
      </w:r>
      <w:r w:rsidRPr="00654F8F">
        <w:rPr>
          <w:rFonts w:ascii="Arial" w:eastAsia="Century Gothic" w:hAnsi="Arial" w:cs="Arial"/>
          <w:b/>
          <w:bCs/>
          <w:szCs w:val="24"/>
          <w:lang w:val="es-MX" w:eastAsia="en-US"/>
        </w:rPr>
        <w:t>Concurrencia de recursos en la entidad</w:t>
      </w:r>
    </w:p>
    <w:p w14:paraId="22A04D70" w14:textId="77777777" w:rsidR="00654F8F" w:rsidRPr="00654F8F" w:rsidRDefault="00654F8F" w:rsidP="00654F8F">
      <w:pPr>
        <w:spacing w:line="276" w:lineRule="auto"/>
        <w:ind w:hanging="2"/>
        <w:jc w:val="both"/>
        <w:rPr>
          <w:rFonts w:ascii="Arial" w:eastAsia="Century Gothic" w:hAnsi="Arial" w:cs="Arial"/>
          <w:b/>
          <w:sz w:val="16"/>
          <w:szCs w:val="16"/>
          <w:lang w:val="es-MX" w:eastAsia="en-US"/>
        </w:rPr>
      </w:pPr>
    </w:p>
    <w:p w14:paraId="7AC78425"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El Anexo 2 se debe llenar de acuerdo con lo siguiente:</w:t>
      </w:r>
    </w:p>
    <w:p w14:paraId="53258410"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61484722" w14:textId="77777777" w:rsidR="00654F8F" w:rsidRPr="00654F8F" w:rsidRDefault="00654F8F" w:rsidP="00654F8F">
      <w:pPr>
        <w:spacing w:line="276" w:lineRule="auto"/>
        <w:jc w:val="both"/>
        <w:rPr>
          <w:rFonts w:ascii="Arial" w:eastAsia="Century Gothic" w:hAnsi="Arial" w:cs="Arial"/>
          <w:szCs w:val="24"/>
          <w:lang w:val="es-MX" w:eastAsia="en-US"/>
        </w:rPr>
      </w:pPr>
      <w:r w:rsidRPr="00654F8F">
        <w:rPr>
          <w:rFonts w:ascii="Arial" w:eastAsia="Century Gothic" w:hAnsi="Arial" w:cs="Arial"/>
          <w:szCs w:val="24"/>
          <w:lang w:val="es-MX" w:eastAsia="en-US"/>
        </w:rPr>
        <w:t xml:space="preserve">Llenar la Tabla 5. </w:t>
      </w:r>
      <w:r w:rsidRPr="00654F8F">
        <w:rPr>
          <w:rFonts w:ascii="Arial" w:eastAsia="Century Gothic" w:hAnsi="Arial" w:cs="Arial"/>
          <w:bCs/>
          <w:szCs w:val="24"/>
          <w:lang w:val="es-MX" w:eastAsia="en-US"/>
        </w:rPr>
        <w:t>Fuentes de financiamiento concurrentes.</w:t>
      </w:r>
    </w:p>
    <w:p w14:paraId="2CDDBDB7"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51C3F191"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Para cada orden de gobierno se debe agregar el número de filas necesarias de acuerdo con las fuentes de financiamiento concurrentes identificadas.</w:t>
      </w:r>
    </w:p>
    <w:p w14:paraId="65172A94" w14:textId="77777777" w:rsidR="00654F8F" w:rsidRPr="00654F8F" w:rsidRDefault="00654F8F" w:rsidP="00654F8F">
      <w:pPr>
        <w:spacing w:line="276" w:lineRule="auto"/>
        <w:ind w:hanging="2"/>
        <w:jc w:val="both"/>
        <w:rPr>
          <w:rFonts w:ascii="Arial" w:eastAsia="Century Gothic" w:hAnsi="Arial" w:cs="Arial"/>
          <w:sz w:val="20"/>
          <w:lang w:val="es-MX" w:eastAsia="en-US"/>
        </w:rPr>
      </w:pPr>
    </w:p>
    <w:p w14:paraId="44C966FA"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Para cada fuente de financiamiento se debe registrar el presupuesto ejercido.</w:t>
      </w:r>
    </w:p>
    <w:p w14:paraId="7D805E48" w14:textId="77777777" w:rsidR="00654F8F" w:rsidRPr="00654F8F" w:rsidRDefault="00654F8F" w:rsidP="00654F8F">
      <w:pPr>
        <w:spacing w:line="276" w:lineRule="auto"/>
        <w:ind w:hanging="2"/>
        <w:jc w:val="both"/>
        <w:rPr>
          <w:rFonts w:ascii="Arial" w:eastAsia="Century Gothic" w:hAnsi="Arial" w:cs="Arial"/>
          <w:sz w:val="20"/>
          <w:lang w:val="es-MX" w:eastAsia="en-US"/>
        </w:rPr>
      </w:pPr>
    </w:p>
    <w:p w14:paraId="40ADEBB7"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Para cada fuente de financiamiento se debe justificar su selección, con la cual se permita vincular cada fuente con el objetivo del FAM, componente Infraestructura Educativa.</w:t>
      </w:r>
    </w:p>
    <w:p w14:paraId="6B38932F" w14:textId="77777777" w:rsidR="00654F8F" w:rsidRPr="00654F8F" w:rsidRDefault="00654F8F" w:rsidP="00654F8F">
      <w:pPr>
        <w:spacing w:line="276" w:lineRule="auto"/>
        <w:ind w:hanging="2"/>
        <w:jc w:val="both"/>
        <w:rPr>
          <w:rFonts w:ascii="Arial" w:eastAsia="Century Gothic" w:hAnsi="Arial" w:cs="Arial"/>
          <w:szCs w:val="24"/>
          <w:lang w:val="es-MX" w:eastAsia="en-US"/>
        </w:rPr>
      </w:pPr>
    </w:p>
    <w:p w14:paraId="74736BC1" w14:textId="77777777" w:rsidR="00654F8F" w:rsidRPr="00654F8F" w:rsidRDefault="00654F8F" w:rsidP="00654F8F">
      <w:pPr>
        <w:spacing w:line="276" w:lineRule="auto"/>
        <w:ind w:hanging="2"/>
        <w:jc w:val="both"/>
        <w:rPr>
          <w:rFonts w:ascii="Arial" w:eastAsia="Century Gothic" w:hAnsi="Arial" w:cs="Arial"/>
          <w:b/>
          <w:szCs w:val="24"/>
          <w:lang w:val="es-MX" w:eastAsia="en-US"/>
        </w:rPr>
      </w:pPr>
      <w:r w:rsidRPr="00654F8F">
        <w:rPr>
          <w:rFonts w:ascii="Arial" w:eastAsia="Century Gothic" w:hAnsi="Arial" w:cs="Arial"/>
          <w:b/>
          <w:szCs w:val="24"/>
          <w:lang w:val="es-MX" w:eastAsia="en-US"/>
        </w:rPr>
        <w:t>Tabla 5. Fuentes de financiamiento concurrentes en [</w:t>
      </w:r>
      <w:r w:rsidRPr="00654F8F">
        <w:rPr>
          <w:rFonts w:ascii="Arial" w:eastAsia="Century Gothic" w:hAnsi="Arial" w:cs="Arial"/>
          <w:b/>
          <w:szCs w:val="24"/>
          <w:u w:val="single"/>
          <w:lang w:val="es-MX" w:eastAsia="en-US"/>
        </w:rPr>
        <w:t>ejercicio fiscal evaluado</w:t>
      </w:r>
      <w:r w:rsidRPr="00654F8F">
        <w:rPr>
          <w:rFonts w:ascii="Arial" w:eastAsia="Century Gothic" w:hAnsi="Arial" w:cs="Arial"/>
          <w:b/>
          <w:szCs w:val="24"/>
          <w:lang w:val="es-MX" w:eastAsia="en-US"/>
        </w:rPr>
        <w:t>]</w:t>
      </w:r>
    </w:p>
    <w:p w14:paraId="0AF9CAB8" w14:textId="77777777" w:rsidR="00654F8F" w:rsidRPr="00654F8F" w:rsidRDefault="00654F8F" w:rsidP="00654F8F">
      <w:pPr>
        <w:spacing w:line="276" w:lineRule="auto"/>
        <w:ind w:hanging="2"/>
        <w:jc w:val="both"/>
        <w:rPr>
          <w:rFonts w:ascii="Arial" w:eastAsia="Century Gothic" w:hAnsi="Arial" w:cs="Arial"/>
          <w:b/>
          <w:szCs w:val="24"/>
          <w:lang w:val="es-MX"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1747"/>
        <w:gridCol w:w="2544"/>
        <w:gridCol w:w="3312"/>
      </w:tblGrid>
      <w:tr w:rsidR="00654F8F" w:rsidRPr="00654F8F" w14:paraId="7D696B1B" w14:textId="77777777" w:rsidTr="00AF212E">
        <w:tc>
          <w:tcPr>
            <w:tcW w:w="1109" w:type="pct"/>
            <w:shd w:val="clear" w:color="auto" w:fill="17365D"/>
            <w:vAlign w:val="center"/>
          </w:tcPr>
          <w:p w14:paraId="2BE2B535" w14:textId="77777777" w:rsidR="00654F8F" w:rsidRPr="00654F8F" w:rsidRDefault="00654F8F" w:rsidP="00654F8F">
            <w:pPr>
              <w:spacing w:line="276" w:lineRule="auto"/>
              <w:jc w:val="center"/>
              <w:rPr>
                <w:rFonts w:ascii="Arial" w:eastAsia="Century Gothic" w:hAnsi="Arial" w:cs="Arial"/>
                <w:b/>
                <w:bCs/>
                <w:sz w:val="20"/>
                <w:szCs w:val="24"/>
                <w:lang w:val="es-MX" w:eastAsia="en-US"/>
              </w:rPr>
            </w:pPr>
            <w:r w:rsidRPr="00654F8F">
              <w:rPr>
                <w:rFonts w:ascii="Arial" w:eastAsia="Century Gothic" w:hAnsi="Arial" w:cs="Arial"/>
                <w:b/>
                <w:bCs/>
                <w:sz w:val="20"/>
                <w:szCs w:val="24"/>
                <w:lang w:val="es-MX" w:eastAsia="en-US"/>
              </w:rPr>
              <w:t>Orden de gobierno</w:t>
            </w:r>
          </w:p>
        </w:tc>
        <w:tc>
          <w:tcPr>
            <w:tcW w:w="894" w:type="pct"/>
            <w:shd w:val="clear" w:color="auto" w:fill="17365D"/>
            <w:vAlign w:val="center"/>
          </w:tcPr>
          <w:p w14:paraId="334E8D38" w14:textId="77777777" w:rsidR="00654F8F" w:rsidRPr="00654F8F" w:rsidRDefault="00654F8F" w:rsidP="00654F8F">
            <w:pPr>
              <w:spacing w:line="276" w:lineRule="auto"/>
              <w:jc w:val="center"/>
              <w:rPr>
                <w:rFonts w:ascii="Arial" w:eastAsia="Century Gothic" w:hAnsi="Arial" w:cs="Arial"/>
                <w:b/>
                <w:bCs/>
                <w:sz w:val="20"/>
                <w:szCs w:val="24"/>
                <w:lang w:val="es-MX" w:eastAsia="en-US"/>
              </w:rPr>
            </w:pPr>
            <w:r w:rsidRPr="00654F8F">
              <w:rPr>
                <w:rFonts w:ascii="Arial" w:eastAsia="Century Gothic" w:hAnsi="Arial" w:cs="Arial"/>
                <w:b/>
                <w:bCs/>
                <w:sz w:val="20"/>
                <w:szCs w:val="24"/>
                <w:lang w:val="es-MX" w:eastAsia="en-US"/>
              </w:rPr>
              <w:t>Fuente de financiamiento</w:t>
            </w:r>
          </w:p>
        </w:tc>
        <w:tc>
          <w:tcPr>
            <w:tcW w:w="1302" w:type="pct"/>
            <w:shd w:val="clear" w:color="auto" w:fill="17365D"/>
            <w:vAlign w:val="center"/>
          </w:tcPr>
          <w:p w14:paraId="678C6473" w14:textId="77777777" w:rsidR="00654F8F" w:rsidRPr="00654F8F" w:rsidRDefault="00654F8F" w:rsidP="00654F8F">
            <w:pPr>
              <w:spacing w:line="276" w:lineRule="auto"/>
              <w:jc w:val="center"/>
              <w:rPr>
                <w:rFonts w:ascii="Arial" w:eastAsia="Century Gothic" w:hAnsi="Arial" w:cs="Arial"/>
                <w:b/>
                <w:bCs/>
                <w:sz w:val="20"/>
                <w:szCs w:val="24"/>
                <w:lang w:val="es-MX" w:eastAsia="en-US"/>
              </w:rPr>
            </w:pPr>
            <w:r w:rsidRPr="00654F8F">
              <w:rPr>
                <w:rFonts w:ascii="Arial" w:eastAsia="Century Gothic" w:hAnsi="Arial" w:cs="Arial"/>
                <w:b/>
                <w:bCs/>
                <w:sz w:val="20"/>
                <w:szCs w:val="24"/>
                <w:lang w:val="es-MX" w:eastAsia="en-US"/>
              </w:rPr>
              <w:t>Presupuesto ejercido en [</w:t>
            </w:r>
            <w:r w:rsidRPr="00654F8F">
              <w:rPr>
                <w:rFonts w:ascii="Arial" w:eastAsia="Century Gothic" w:hAnsi="Arial" w:cs="Arial"/>
                <w:b/>
                <w:bCs/>
                <w:sz w:val="20"/>
                <w:szCs w:val="24"/>
                <w:u w:val="single"/>
                <w:lang w:val="es-MX" w:eastAsia="en-US"/>
              </w:rPr>
              <w:t>ejercicio fiscal evaluado</w:t>
            </w:r>
            <w:r w:rsidRPr="00654F8F">
              <w:rPr>
                <w:rFonts w:ascii="Arial" w:eastAsia="Century Gothic" w:hAnsi="Arial" w:cs="Arial"/>
                <w:b/>
                <w:bCs/>
                <w:sz w:val="20"/>
                <w:szCs w:val="24"/>
                <w:lang w:val="es-MX" w:eastAsia="en-US"/>
              </w:rPr>
              <w:t>] de la fuente de financiamiento</w:t>
            </w:r>
          </w:p>
        </w:tc>
        <w:tc>
          <w:tcPr>
            <w:tcW w:w="1695" w:type="pct"/>
            <w:shd w:val="clear" w:color="auto" w:fill="17365D"/>
            <w:vAlign w:val="center"/>
          </w:tcPr>
          <w:p w14:paraId="0FF67815" w14:textId="77777777" w:rsidR="00654F8F" w:rsidRPr="00654F8F" w:rsidRDefault="00654F8F" w:rsidP="00654F8F">
            <w:pPr>
              <w:spacing w:line="276" w:lineRule="auto"/>
              <w:jc w:val="center"/>
              <w:rPr>
                <w:rFonts w:ascii="Arial" w:eastAsia="Century Gothic" w:hAnsi="Arial" w:cs="Arial"/>
                <w:b/>
                <w:bCs/>
                <w:sz w:val="20"/>
                <w:szCs w:val="24"/>
                <w:lang w:val="es-MX" w:eastAsia="en-US"/>
              </w:rPr>
            </w:pPr>
            <w:r w:rsidRPr="00654F8F">
              <w:rPr>
                <w:rFonts w:ascii="Arial" w:eastAsia="Century Gothic" w:hAnsi="Arial" w:cs="Arial"/>
                <w:b/>
                <w:bCs/>
                <w:sz w:val="20"/>
                <w:szCs w:val="24"/>
                <w:lang w:val="es-MX" w:eastAsia="en-US"/>
              </w:rPr>
              <w:t>Justificación de la fuente de financiamiento</w:t>
            </w:r>
          </w:p>
        </w:tc>
      </w:tr>
      <w:tr w:rsidR="00654F8F" w:rsidRPr="00654F8F" w14:paraId="090736E5" w14:textId="77777777" w:rsidTr="00AF212E">
        <w:tc>
          <w:tcPr>
            <w:tcW w:w="1109" w:type="pct"/>
            <w:vMerge w:val="restart"/>
            <w:shd w:val="clear" w:color="auto" w:fill="auto"/>
            <w:vAlign w:val="center"/>
          </w:tcPr>
          <w:p w14:paraId="503EF4D3" w14:textId="77777777" w:rsidR="00654F8F" w:rsidRPr="00654F8F" w:rsidRDefault="00654F8F" w:rsidP="00654F8F">
            <w:pPr>
              <w:spacing w:line="276" w:lineRule="auto"/>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Federal</w:t>
            </w:r>
          </w:p>
        </w:tc>
        <w:tc>
          <w:tcPr>
            <w:tcW w:w="894" w:type="pct"/>
            <w:shd w:val="clear" w:color="auto" w:fill="auto"/>
          </w:tcPr>
          <w:p w14:paraId="1A4332F9"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1302" w:type="pct"/>
            <w:shd w:val="clear" w:color="auto" w:fill="auto"/>
          </w:tcPr>
          <w:p w14:paraId="1F0738A6"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1695" w:type="pct"/>
            <w:shd w:val="clear" w:color="auto" w:fill="auto"/>
          </w:tcPr>
          <w:p w14:paraId="73150900"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r>
      <w:tr w:rsidR="00654F8F" w:rsidRPr="00654F8F" w14:paraId="25821ECC" w14:textId="77777777" w:rsidTr="00AF212E">
        <w:tc>
          <w:tcPr>
            <w:tcW w:w="1109" w:type="pct"/>
            <w:vMerge/>
            <w:shd w:val="clear" w:color="auto" w:fill="auto"/>
            <w:vAlign w:val="center"/>
          </w:tcPr>
          <w:p w14:paraId="74D1A643"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894" w:type="pct"/>
            <w:shd w:val="clear" w:color="auto" w:fill="auto"/>
          </w:tcPr>
          <w:p w14:paraId="29E44596"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1302" w:type="pct"/>
            <w:shd w:val="clear" w:color="auto" w:fill="auto"/>
          </w:tcPr>
          <w:p w14:paraId="354E5F0A"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1695" w:type="pct"/>
            <w:shd w:val="clear" w:color="auto" w:fill="auto"/>
          </w:tcPr>
          <w:p w14:paraId="1AA0CA6B"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r>
      <w:tr w:rsidR="00654F8F" w:rsidRPr="00654F8F" w14:paraId="10FEFAEA" w14:textId="77777777" w:rsidTr="00AF212E">
        <w:tc>
          <w:tcPr>
            <w:tcW w:w="1109" w:type="pct"/>
            <w:vMerge/>
            <w:shd w:val="clear" w:color="auto" w:fill="auto"/>
            <w:vAlign w:val="center"/>
          </w:tcPr>
          <w:p w14:paraId="0BE44D3B"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894" w:type="pct"/>
            <w:shd w:val="clear" w:color="auto" w:fill="auto"/>
          </w:tcPr>
          <w:p w14:paraId="50739119" w14:textId="77777777" w:rsidR="00654F8F" w:rsidRPr="00654F8F" w:rsidRDefault="00654F8F" w:rsidP="00654F8F">
            <w:pPr>
              <w:spacing w:line="276" w:lineRule="auto"/>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Subtotal</w:t>
            </w:r>
          </w:p>
        </w:tc>
        <w:tc>
          <w:tcPr>
            <w:tcW w:w="1302" w:type="pct"/>
            <w:shd w:val="clear" w:color="auto" w:fill="auto"/>
          </w:tcPr>
          <w:p w14:paraId="7C923C8D"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1695" w:type="pct"/>
            <w:shd w:val="clear" w:color="auto" w:fill="auto"/>
          </w:tcPr>
          <w:p w14:paraId="1129F093"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r>
      <w:tr w:rsidR="00654F8F" w:rsidRPr="00654F8F" w14:paraId="19429149" w14:textId="77777777" w:rsidTr="00AF212E">
        <w:tc>
          <w:tcPr>
            <w:tcW w:w="1109" w:type="pct"/>
            <w:vMerge w:val="restart"/>
            <w:shd w:val="clear" w:color="auto" w:fill="auto"/>
            <w:vAlign w:val="center"/>
          </w:tcPr>
          <w:p w14:paraId="20ECAFBD" w14:textId="77777777" w:rsidR="00654F8F" w:rsidRPr="00654F8F" w:rsidRDefault="00654F8F" w:rsidP="00654F8F">
            <w:pPr>
              <w:spacing w:line="276" w:lineRule="auto"/>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Estatal</w:t>
            </w:r>
          </w:p>
        </w:tc>
        <w:tc>
          <w:tcPr>
            <w:tcW w:w="894" w:type="pct"/>
            <w:shd w:val="clear" w:color="auto" w:fill="auto"/>
          </w:tcPr>
          <w:p w14:paraId="331E9923"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1302" w:type="pct"/>
            <w:shd w:val="clear" w:color="auto" w:fill="auto"/>
          </w:tcPr>
          <w:p w14:paraId="37E5A563"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1695" w:type="pct"/>
            <w:shd w:val="clear" w:color="auto" w:fill="auto"/>
          </w:tcPr>
          <w:p w14:paraId="0006A05C"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r>
      <w:tr w:rsidR="00654F8F" w:rsidRPr="00654F8F" w14:paraId="3D2C19FE" w14:textId="77777777" w:rsidTr="00AF212E">
        <w:tc>
          <w:tcPr>
            <w:tcW w:w="1109" w:type="pct"/>
            <w:vMerge/>
            <w:shd w:val="clear" w:color="auto" w:fill="auto"/>
            <w:vAlign w:val="center"/>
          </w:tcPr>
          <w:p w14:paraId="29CC6946"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894" w:type="pct"/>
            <w:shd w:val="clear" w:color="auto" w:fill="auto"/>
          </w:tcPr>
          <w:p w14:paraId="21EF7C11"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1302" w:type="pct"/>
            <w:shd w:val="clear" w:color="auto" w:fill="auto"/>
          </w:tcPr>
          <w:p w14:paraId="7B774D12"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1695" w:type="pct"/>
            <w:shd w:val="clear" w:color="auto" w:fill="auto"/>
          </w:tcPr>
          <w:p w14:paraId="2AD4B4E2"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r>
      <w:tr w:rsidR="00654F8F" w:rsidRPr="00654F8F" w14:paraId="382203A0" w14:textId="77777777" w:rsidTr="00AF212E">
        <w:tc>
          <w:tcPr>
            <w:tcW w:w="1109" w:type="pct"/>
            <w:vMerge/>
            <w:shd w:val="clear" w:color="auto" w:fill="auto"/>
            <w:vAlign w:val="center"/>
          </w:tcPr>
          <w:p w14:paraId="5FEE0195"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894" w:type="pct"/>
            <w:shd w:val="clear" w:color="auto" w:fill="auto"/>
          </w:tcPr>
          <w:p w14:paraId="48BFA8F0" w14:textId="77777777" w:rsidR="00654F8F" w:rsidRPr="00654F8F" w:rsidRDefault="00654F8F" w:rsidP="00654F8F">
            <w:pPr>
              <w:spacing w:line="276" w:lineRule="auto"/>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Subtotal</w:t>
            </w:r>
          </w:p>
        </w:tc>
        <w:tc>
          <w:tcPr>
            <w:tcW w:w="1302" w:type="pct"/>
            <w:shd w:val="clear" w:color="auto" w:fill="auto"/>
          </w:tcPr>
          <w:p w14:paraId="7BC0EA08"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1695" w:type="pct"/>
            <w:shd w:val="clear" w:color="auto" w:fill="auto"/>
          </w:tcPr>
          <w:p w14:paraId="32DF35DC"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r>
      <w:tr w:rsidR="00654F8F" w:rsidRPr="00654F8F" w14:paraId="7D87BC6D" w14:textId="77777777" w:rsidTr="00AF212E">
        <w:tc>
          <w:tcPr>
            <w:tcW w:w="1109" w:type="pct"/>
            <w:vMerge w:val="restart"/>
            <w:shd w:val="clear" w:color="auto" w:fill="auto"/>
            <w:vAlign w:val="center"/>
          </w:tcPr>
          <w:p w14:paraId="0BF1EEA4" w14:textId="77777777" w:rsidR="00654F8F" w:rsidRPr="00654F8F" w:rsidRDefault="00654F8F" w:rsidP="00654F8F">
            <w:pPr>
              <w:spacing w:line="276" w:lineRule="auto"/>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Municipal</w:t>
            </w:r>
          </w:p>
        </w:tc>
        <w:tc>
          <w:tcPr>
            <w:tcW w:w="894" w:type="pct"/>
            <w:shd w:val="clear" w:color="auto" w:fill="auto"/>
          </w:tcPr>
          <w:p w14:paraId="5B5CB110"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1302" w:type="pct"/>
            <w:shd w:val="clear" w:color="auto" w:fill="auto"/>
          </w:tcPr>
          <w:p w14:paraId="0E01A874"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1695" w:type="pct"/>
            <w:shd w:val="clear" w:color="auto" w:fill="auto"/>
          </w:tcPr>
          <w:p w14:paraId="70A8245B"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r>
      <w:tr w:rsidR="00654F8F" w:rsidRPr="00654F8F" w14:paraId="57FC2AC7" w14:textId="77777777" w:rsidTr="00AF212E">
        <w:tc>
          <w:tcPr>
            <w:tcW w:w="1109" w:type="pct"/>
            <w:vMerge/>
            <w:shd w:val="clear" w:color="auto" w:fill="auto"/>
            <w:vAlign w:val="center"/>
          </w:tcPr>
          <w:p w14:paraId="5B54AE16"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894" w:type="pct"/>
            <w:shd w:val="clear" w:color="auto" w:fill="auto"/>
          </w:tcPr>
          <w:p w14:paraId="5AA77202"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1302" w:type="pct"/>
            <w:shd w:val="clear" w:color="auto" w:fill="auto"/>
          </w:tcPr>
          <w:p w14:paraId="64CDA5C5"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1695" w:type="pct"/>
            <w:shd w:val="clear" w:color="auto" w:fill="auto"/>
          </w:tcPr>
          <w:p w14:paraId="405D57C0"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r>
      <w:tr w:rsidR="00654F8F" w:rsidRPr="00654F8F" w14:paraId="0C51B99E" w14:textId="77777777" w:rsidTr="00AF212E">
        <w:tc>
          <w:tcPr>
            <w:tcW w:w="1109" w:type="pct"/>
            <w:vMerge/>
            <w:shd w:val="clear" w:color="auto" w:fill="auto"/>
            <w:vAlign w:val="center"/>
          </w:tcPr>
          <w:p w14:paraId="0001FFD2"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894" w:type="pct"/>
            <w:shd w:val="clear" w:color="auto" w:fill="auto"/>
          </w:tcPr>
          <w:p w14:paraId="67BFC180" w14:textId="77777777" w:rsidR="00654F8F" w:rsidRPr="00654F8F" w:rsidRDefault="00654F8F" w:rsidP="00654F8F">
            <w:pPr>
              <w:spacing w:line="276" w:lineRule="auto"/>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Subtotal</w:t>
            </w:r>
          </w:p>
        </w:tc>
        <w:tc>
          <w:tcPr>
            <w:tcW w:w="1302" w:type="pct"/>
            <w:shd w:val="clear" w:color="auto" w:fill="auto"/>
          </w:tcPr>
          <w:p w14:paraId="426F3DC4"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1695" w:type="pct"/>
            <w:shd w:val="clear" w:color="auto" w:fill="auto"/>
          </w:tcPr>
          <w:p w14:paraId="40A16FFB"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r>
      <w:tr w:rsidR="00654F8F" w:rsidRPr="00654F8F" w14:paraId="3C09280D" w14:textId="77777777" w:rsidTr="00AF212E">
        <w:tc>
          <w:tcPr>
            <w:tcW w:w="1109" w:type="pct"/>
            <w:vMerge w:val="restart"/>
            <w:shd w:val="clear" w:color="auto" w:fill="auto"/>
            <w:vAlign w:val="center"/>
          </w:tcPr>
          <w:p w14:paraId="364A962D" w14:textId="77777777" w:rsidR="00654F8F" w:rsidRPr="00654F8F" w:rsidRDefault="00654F8F" w:rsidP="00654F8F">
            <w:pPr>
              <w:spacing w:line="276" w:lineRule="auto"/>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Convenios de coordinación y colaboración para la potenciación del fondo</w:t>
            </w:r>
          </w:p>
        </w:tc>
        <w:tc>
          <w:tcPr>
            <w:tcW w:w="894" w:type="pct"/>
            <w:shd w:val="clear" w:color="auto" w:fill="auto"/>
          </w:tcPr>
          <w:p w14:paraId="66700387"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1302" w:type="pct"/>
            <w:shd w:val="clear" w:color="auto" w:fill="auto"/>
          </w:tcPr>
          <w:p w14:paraId="7244414F"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1695" w:type="pct"/>
            <w:shd w:val="clear" w:color="auto" w:fill="auto"/>
          </w:tcPr>
          <w:p w14:paraId="3F8A69C9"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r>
      <w:tr w:rsidR="00654F8F" w:rsidRPr="00654F8F" w14:paraId="4195B4F4" w14:textId="77777777" w:rsidTr="00AF212E">
        <w:tc>
          <w:tcPr>
            <w:tcW w:w="1109" w:type="pct"/>
            <w:vMerge/>
            <w:shd w:val="clear" w:color="auto" w:fill="auto"/>
            <w:vAlign w:val="center"/>
          </w:tcPr>
          <w:p w14:paraId="46524101"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894" w:type="pct"/>
            <w:shd w:val="clear" w:color="auto" w:fill="auto"/>
          </w:tcPr>
          <w:p w14:paraId="5C94ABBD"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1302" w:type="pct"/>
            <w:shd w:val="clear" w:color="auto" w:fill="auto"/>
          </w:tcPr>
          <w:p w14:paraId="4E8D4C79"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1695" w:type="pct"/>
            <w:shd w:val="clear" w:color="auto" w:fill="auto"/>
          </w:tcPr>
          <w:p w14:paraId="1DBB9D7E"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r>
      <w:tr w:rsidR="00654F8F" w:rsidRPr="00654F8F" w14:paraId="759FA6E7" w14:textId="77777777" w:rsidTr="00AF212E">
        <w:tc>
          <w:tcPr>
            <w:tcW w:w="1109" w:type="pct"/>
            <w:vMerge/>
            <w:shd w:val="clear" w:color="auto" w:fill="auto"/>
            <w:vAlign w:val="center"/>
          </w:tcPr>
          <w:p w14:paraId="274BC7BD"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894" w:type="pct"/>
            <w:shd w:val="clear" w:color="auto" w:fill="auto"/>
          </w:tcPr>
          <w:p w14:paraId="213A61FF" w14:textId="77777777" w:rsidR="00654F8F" w:rsidRPr="00654F8F" w:rsidRDefault="00654F8F" w:rsidP="00654F8F">
            <w:pPr>
              <w:spacing w:line="276" w:lineRule="auto"/>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Subtotal</w:t>
            </w:r>
          </w:p>
        </w:tc>
        <w:tc>
          <w:tcPr>
            <w:tcW w:w="1302" w:type="pct"/>
            <w:shd w:val="clear" w:color="auto" w:fill="auto"/>
          </w:tcPr>
          <w:p w14:paraId="57CE404A"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1695" w:type="pct"/>
            <w:shd w:val="clear" w:color="auto" w:fill="auto"/>
          </w:tcPr>
          <w:p w14:paraId="1E8529C2"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r>
      <w:tr w:rsidR="00654F8F" w:rsidRPr="00654F8F" w14:paraId="63FE4BF2" w14:textId="77777777" w:rsidTr="00AF212E">
        <w:tc>
          <w:tcPr>
            <w:tcW w:w="1109" w:type="pct"/>
            <w:vMerge w:val="restart"/>
            <w:shd w:val="clear" w:color="auto" w:fill="auto"/>
            <w:vAlign w:val="center"/>
          </w:tcPr>
          <w:p w14:paraId="08D2EB4D" w14:textId="77777777" w:rsidR="00654F8F" w:rsidRPr="00654F8F" w:rsidRDefault="00654F8F" w:rsidP="00654F8F">
            <w:pPr>
              <w:spacing w:line="276" w:lineRule="auto"/>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Otros recursos</w:t>
            </w:r>
          </w:p>
        </w:tc>
        <w:tc>
          <w:tcPr>
            <w:tcW w:w="894" w:type="pct"/>
            <w:shd w:val="clear" w:color="auto" w:fill="auto"/>
          </w:tcPr>
          <w:p w14:paraId="1E99945C"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1302" w:type="pct"/>
            <w:shd w:val="clear" w:color="auto" w:fill="auto"/>
          </w:tcPr>
          <w:p w14:paraId="04DD476C"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1695" w:type="pct"/>
            <w:shd w:val="clear" w:color="auto" w:fill="auto"/>
          </w:tcPr>
          <w:p w14:paraId="38099DFA"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r>
      <w:tr w:rsidR="00654F8F" w:rsidRPr="00654F8F" w14:paraId="52741E87" w14:textId="77777777" w:rsidTr="00AF212E">
        <w:tc>
          <w:tcPr>
            <w:tcW w:w="1109" w:type="pct"/>
            <w:vMerge/>
            <w:shd w:val="clear" w:color="auto" w:fill="auto"/>
            <w:vAlign w:val="center"/>
          </w:tcPr>
          <w:p w14:paraId="2DB471BC"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894" w:type="pct"/>
            <w:shd w:val="clear" w:color="auto" w:fill="auto"/>
          </w:tcPr>
          <w:p w14:paraId="7E7C0592"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1302" w:type="pct"/>
            <w:shd w:val="clear" w:color="auto" w:fill="auto"/>
          </w:tcPr>
          <w:p w14:paraId="76EEAECB"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1695" w:type="pct"/>
            <w:shd w:val="clear" w:color="auto" w:fill="auto"/>
          </w:tcPr>
          <w:p w14:paraId="3DB48C38"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r>
      <w:tr w:rsidR="00654F8F" w:rsidRPr="00654F8F" w14:paraId="182FDF18" w14:textId="77777777" w:rsidTr="00AF212E">
        <w:tc>
          <w:tcPr>
            <w:tcW w:w="1109" w:type="pct"/>
            <w:vMerge/>
            <w:shd w:val="clear" w:color="auto" w:fill="auto"/>
            <w:vAlign w:val="center"/>
          </w:tcPr>
          <w:p w14:paraId="4BC4073F"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894" w:type="pct"/>
            <w:shd w:val="clear" w:color="auto" w:fill="auto"/>
          </w:tcPr>
          <w:p w14:paraId="3A56CC6F" w14:textId="77777777" w:rsidR="00654F8F" w:rsidRPr="00654F8F" w:rsidRDefault="00654F8F" w:rsidP="00654F8F">
            <w:pPr>
              <w:spacing w:line="276" w:lineRule="auto"/>
              <w:jc w:val="both"/>
              <w:rPr>
                <w:rFonts w:ascii="Arial" w:eastAsia="Century Gothic" w:hAnsi="Arial" w:cs="Arial"/>
                <w:sz w:val="20"/>
                <w:szCs w:val="24"/>
                <w:lang w:val="es-MX" w:eastAsia="en-US"/>
              </w:rPr>
            </w:pPr>
            <w:r w:rsidRPr="00654F8F">
              <w:rPr>
                <w:rFonts w:ascii="Arial" w:eastAsia="Century Gothic" w:hAnsi="Arial" w:cs="Arial"/>
                <w:sz w:val="20"/>
                <w:szCs w:val="24"/>
                <w:lang w:val="es-MX" w:eastAsia="en-US"/>
              </w:rPr>
              <w:t>Subtotal</w:t>
            </w:r>
          </w:p>
        </w:tc>
        <w:tc>
          <w:tcPr>
            <w:tcW w:w="1302" w:type="pct"/>
            <w:shd w:val="clear" w:color="auto" w:fill="auto"/>
          </w:tcPr>
          <w:p w14:paraId="2EEDA248"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1695" w:type="pct"/>
            <w:shd w:val="clear" w:color="auto" w:fill="auto"/>
          </w:tcPr>
          <w:p w14:paraId="6D776378"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r>
      <w:tr w:rsidR="00654F8F" w:rsidRPr="00654F8F" w14:paraId="4633A340" w14:textId="77777777" w:rsidTr="00AF212E">
        <w:tc>
          <w:tcPr>
            <w:tcW w:w="1109" w:type="pct"/>
            <w:shd w:val="clear" w:color="auto" w:fill="auto"/>
            <w:vAlign w:val="center"/>
          </w:tcPr>
          <w:p w14:paraId="7F8E4FCA" w14:textId="77777777" w:rsidR="00654F8F" w:rsidRPr="00654F8F" w:rsidRDefault="00654F8F" w:rsidP="00654F8F">
            <w:pPr>
              <w:spacing w:line="276" w:lineRule="auto"/>
              <w:jc w:val="both"/>
              <w:rPr>
                <w:rFonts w:ascii="Arial" w:eastAsia="Century Gothic" w:hAnsi="Arial" w:cs="Arial"/>
                <w:sz w:val="20"/>
                <w:szCs w:val="24"/>
                <w:lang w:val="es-MX" w:eastAsia="en-US"/>
              </w:rPr>
            </w:pPr>
            <w:proofErr w:type="gramStart"/>
            <w:r w:rsidRPr="00654F8F">
              <w:rPr>
                <w:rFonts w:ascii="Arial" w:eastAsia="Century Gothic" w:hAnsi="Arial" w:cs="Arial"/>
                <w:sz w:val="20"/>
                <w:szCs w:val="24"/>
                <w:lang w:val="es-MX" w:eastAsia="en-US"/>
              </w:rPr>
              <w:t>Total</w:t>
            </w:r>
            <w:proofErr w:type="gramEnd"/>
            <w:r w:rsidRPr="00654F8F">
              <w:rPr>
                <w:rFonts w:ascii="Arial" w:eastAsia="Century Gothic" w:hAnsi="Arial" w:cs="Arial"/>
                <w:sz w:val="20"/>
                <w:szCs w:val="24"/>
                <w:lang w:val="es-MX" w:eastAsia="en-US"/>
              </w:rPr>
              <w:t xml:space="preserve"> FAM-IEB</w:t>
            </w:r>
          </w:p>
        </w:tc>
        <w:tc>
          <w:tcPr>
            <w:tcW w:w="894" w:type="pct"/>
            <w:shd w:val="clear" w:color="auto" w:fill="auto"/>
          </w:tcPr>
          <w:p w14:paraId="119801CE"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1302" w:type="pct"/>
            <w:shd w:val="clear" w:color="auto" w:fill="auto"/>
          </w:tcPr>
          <w:p w14:paraId="0F89F469"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c>
          <w:tcPr>
            <w:tcW w:w="1695" w:type="pct"/>
            <w:shd w:val="clear" w:color="auto" w:fill="auto"/>
          </w:tcPr>
          <w:p w14:paraId="3A7218F1" w14:textId="77777777" w:rsidR="00654F8F" w:rsidRPr="00654F8F" w:rsidRDefault="00654F8F" w:rsidP="00654F8F">
            <w:pPr>
              <w:spacing w:line="276" w:lineRule="auto"/>
              <w:jc w:val="both"/>
              <w:rPr>
                <w:rFonts w:ascii="Arial" w:eastAsia="Century Gothic" w:hAnsi="Arial" w:cs="Arial"/>
                <w:sz w:val="20"/>
                <w:szCs w:val="24"/>
                <w:lang w:val="es-MX" w:eastAsia="en-US"/>
              </w:rPr>
            </w:pPr>
          </w:p>
        </w:tc>
      </w:tr>
    </w:tbl>
    <w:p w14:paraId="460AB5F3" w14:textId="3704AD44" w:rsidR="00135085" w:rsidRDefault="00135085" w:rsidP="00654F8F">
      <w:pPr>
        <w:jc w:val="both"/>
        <w:rPr>
          <w:rFonts w:ascii="Arial" w:eastAsia="Century Gothic" w:hAnsi="Arial" w:cs="Arial"/>
          <w:b/>
          <w:szCs w:val="22"/>
          <w:lang w:val="es-MX" w:eastAsia="en-US"/>
        </w:rPr>
      </w:pPr>
    </w:p>
    <w:p w14:paraId="4977D6BB" w14:textId="77777777" w:rsidR="00135085" w:rsidRDefault="00135085">
      <w:pPr>
        <w:rPr>
          <w:rFonts w:ascii="Arial" w:eastAsia="Century Gothic" w:hAnsi="Arial" w:cs="Arial"/>
          <w:b/>
          <w:szCs w:val="22"/>
          <w:lang w:val="es-MX" w:eastAsia="en-US"/>
        </w:rPr>
      </w:pPr>
      <w:r>
        <w:rPr>
          <w:rFonts w:ascii="Arial" w:eastAsia="Century Gothic" w:hAnsi="Arial" w:cs="Arial"/>
          <w:b/>
          <w:szCs w:val="22"/>
          <w:lang w:val="es-MX" w:eastAsia="en-US"/>
        </w:rPr>
        <w:br w:type="page"/>
      </w:r>
    </w:p>
    <w:p w14:paraId="23F3141B" w14:textId="77777777" w:rsidR="00654F8F" w:rsidRPr="00654F8F" w:rsidRDefault="00654F8F" w:rsidP="00654F8F">
      <w:pPr>
        <w:spacing w:line="276" w:lineRule="auto"/>
        <w:ind w:hanging="2"/>
        <w:jc w:val="center"/>
        <w:rPr>
          <w:rFonts w:ascii="Arial" w:eastAsia="Century Gothic" w:hAnsi="Arial" w:cs="Arial"/>
          <w:b/>
          <w:bCs/>
          <w:szCs w:val="24"/>
          <w:lang w:val="es-MX" w:eastAsia="en-US"/>
        </w:rPr>
      </w:pPr>
      <w:r w:rsidRPr="00654F8F">
        <w:rPr>
          <w:rFonts w:ascii="Arial" w:eastAsia="Century Gothic" w:hAnsi="Arial" w:cs="Arial"/>
          <w:b/>
          <w:bCs/>
          <w:szCs w:val="24"/>
          <w:lang w:val="es-MX" w:eastAsia="en-US"/>
        </w:rPr>
        <w:lastRenderedPageBreak/>
        <w:t>Anexo 3.</w:t>
      </w:r>
      <w:r w:rsidRPr="00654F8F">
        <w:rPr>
          <w:rFonts w:ascii="Arial" w:eastAsia="Arial" w:hAnsi="Arial" w:cs="Arial"/>
          <w:b/>
          <w:bCs/>
          <w:szCs w:val="24"/>
          <w:lang w:val="es-MX" w:eastAsia="en-US"/>
        </w:rPr>
        <w:t xml:space="preserve"> </w:t>
      </w:r>
      <w:r w:rsidRPr="00654F8F">
        <w:rPr>
          <w:rFonts w:ascii="Arial" w:eastAsia="Century Gothic" w:hAnsi="Arial" w:cs="Arial"/>
          <w:b/>
          <w:bCs/>
          <w:szCs w:val="24"/>
          <w:lang w:val="es-MX" w:eastAsia="en-US"/>
        </w:rPr>
        <w:t>Procesos en la gestión y operación del FAM-IEB en la entidad federativa</w:t>
      </w:r>
    </w:p>
    <w:p w14:paraId="3F5707B5" w14:textId="77777777" w:rsidR="00654F8F" w:rsidRPr="00654F8F" w:rsidRDefault="00654F8F" w:rsidP="00654F8F">
      <w:pPr>
        <w:spacing w:line="276" w:lineRule="auto"/>
        <w:ind w:hanging="2"/>
        <w:jc w:val="both"/>
        <w:rPr>
          <w:rFonts w:ascii="Arial" w:eastAsia="Century Gothic" w:hAnsi="Arial" w:cs="Arial"/>
          <w:b/>
          <w:bCs/>
          <w:szCs w:val="24"/>
          <w:lang w:val="es-MX" w:eastAsia="en-US"/>
        </w:rPr>
      </w:pPr>
    </w:p>
    <w:p w14:paraId="08CF7191" w14:textId="77777777" w:rsidR="00654F8F" w:rsidRPr="00654F8F" w:rsidRDefault="00654F8F" w:rsidP="00654F8F">
      <w:pPr>
        <w:spacing w:line="276" w:lineRule="auto"/>
        <w:ind w:hanging="2"/>
        <w:jc w:val="both"/>
        <w:rPr>
          <w:rFonts w:ascii="Arial" w:eastAsia="Century Gothic" w:hAnsi="Arial" w:cs="Arial"/>
          <w:szCs w:val="24"/>
          <w:lang w:val="es-MX" w:eastAsia="en-US"/>
        </w:rPr>
      </w:pPr>
      <w:r w:rsidRPr="00654F8F">
        <w:rPr>
          <w:rFonts w:ascii="Arial" w:eastAsia="Century Gothic" w:hAnsi="Arial" w:cs="Arial"/>
          <w:szCs w:val="24"/>
          <w:lang w:val="es-MX" w:eastAsia="en-US"/>
        </w:rPr>
        <w:t>El Anexo 3 se debe llenar de acuerdo con lo siguiente:</w:t>
      </w:r>
    </w:p>
    <w:p w14:paraId="19446DBE" w14:textId="77777777" w:rsidR="00654F8F" w:rsidRPr="00654F8F" w:rsidRDefault="00654F8F" w:rsidP="00654F8F">
      <w:pPr>
        <w:spacing w:line="276" w:lineRule="auto"/>
        <w:jc w:val="both"/>
        <w:rPr>
          <w:rFonts w:ascii="Arial" w:eastAsia="Times New Roman" w:hAnsi="Arial" w:cs="Arial"/>
          <w:szCs w:val="24"/>
          <w:lang w:val="es-MX" w:eastAsia="en-US"/>
        </w:rPr>
      </w:pPr>
    </w:p>
    <w:p w14:paraId="7132CFFD" w14:textId="77777777" w:rsidR="00654F8F" w:rsidRPr="00654F8F" w:rsidRDefault="00654F8F" w:rsidP="00654F8F">
      <w:pPr>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Diseñar el diagrama de los procesos de acuerdo con el análisis de gabinete y las entrevistas a las personas servidoras públicas.</w:t>
      </w:r>
      <w:r w:rsidRPr="00654F8F">
        <w:rPr>
          <w:rFonts w:ascii="Arial" w:eastAsia="Times New Roman" w:hAnsi="Arial" w:cs="Arial"/>
          <w:szCs w:val="24"/>
          <w:vertAlign w:val="superscript"/>
          <w:lang w:val="es-MX" w:eastAsia="en-US"/>
        </w:rPr>
        <w:footnoteReference w:id="19"/>
      </w:r>
      <w:r w:rsidRPr="00654F8F">
        <w:rPr>
          <w:rFonts w:ascii="Arial" w:eastAsia="Times New Roman" w:hAnsi="Arial" w:cs="Arial"/>
          <w:szCs w:val="24"/>
          <w:lang w:val="es-MX" w:eastAsia="en-US"/>
        </w:rPr>
        <w:t xml:space="preserve"> En el diseño del diagrama se deben considerar los elementos mínimos y simbología recomendada.</w:t>
      </w:r>
      <w:r w:rsidRPr="00654F8F">
        <w:rPr>
          <w:rFonts w:ascii="Arial" w:eastAsia="Times New Roman" w:hAnsi="Arial" w:cs="Arial"/>
          <w:szCs w:val="24"/>
          <w:vertAlign w:val="superscript"/>
          <w:lang w:val="es-MX" w:eastAsia="en-US"/>
        </w:rPr>
        <w:footnoteReference w:id="20"/>
      </w:r>
    </w:p>
    <w:p w14:paraId="4561FF11" w14:textId="77777777" w:rsidR="00654F8F" w:rsidRPr="00654F8F" w:rsidRDefault="00654F8F" w:rsidP="00654F8F">
      <w:pPr>
        <w:spacing w:line="276" w:lineRule="auto"/>
        <w:jc w:val="both"/>
        <w:rPr>
          <w:rFonts w:ascii="Arial" w:eastAsia="Times New Roman" w:hAnsi="Arial" w:cs="Arial"/>
          <w:szCs w:val="24"/>
          <w:lang w:val="es-MX" w:eastAsia="en-US"/>
        </w:rPr>
      </w:pPr>
    </w:p>
    <w:p w14:paraId="5B830737" w14:textId="77777777" w:rsidR="00654F8F" w:rsidRPr="00654F8F" w:rsidRDefault="00654F8F" w:rsidP="00654F8F">
      <w:pPr>
        <w:spacing w:line="276" w:lineRule="auto"/>
        <w:jc w:val="both"/>
        <w:rPr>
          <w:rFonts w:ascii="Arial" w:eastAsia="Times New Roman" w:hAnsi="Arial" w:cs="Arial"/>
          <w:szCs w:val="24"/>
          <w:lang w:val="es-MX" w:eastAsia="en-US"/>
        </w:rPr>
      </w:pPr>
      <w:r w:rsidRPr="00654F8F">
        <w:rPr>
          <w:rFonts w:ascii="Arial" w:eastAsia="Times New Roman" w:hAnsi="Arial" w:cs="Arial"/>
          <w:szCs w:val="24"/>
          <w:lang w:val="es-MX" w:eastAsia="en-US"/>
        </w:rPr>
        <w:t>Llenar la Tabla 6 en la que se identifiquen, para cada proceso, las actividades y los actores que participan y analizar si los insumos disponibles (recursos humanos, financieros y materiales) son suficientes y adecuados para el funcionamiento de cada proceso.</w:t>
      </w:r>
    </w:p>
    <w:p w14:paraId="4CB8B33A" w14:textId="77777777" w:rsidR="00654F8F" w:rsidRPr="00654F8F" w:rsidRDefault="00654F8F" w:rsidP="00654F8F">
      <w:pPr>
        <w:spacing w:line="276" w:lineRule="auto"/>
        <w:jc w:val="both"/>
        <w:rPr>
          <w:rFonts w:ascii="Arial" w:eastAsia="Times New Roman" w:hAnsi="Arial" w:cs="Arial"/>
          <w:szCs w:val="24"/>
          <w:lang w:val="es-MX" w:eastAsia="en-US"/>
        </w:rPr>
      </w:pPr>
    </w:p>
    <w:p w14:paraId="64C0A7A3" w14:textId="77777777" w:rsidR="00654F8F" w:rsidRPr="00654F8F" w:rsidRDefault="00654F8F" w:rsidP="00654F8F">
      <w:pPr>
        <w:spacing w:line="276" w:lineRule="auto"/>
        <w:jc w:val="center"/>
        <w:rPr>
          <w:rFonts w:ascii="Arial" w:eastAsia="Times New Roman" w:hAnsi="Arial" w:cs="Arial"/>
          <w:b/>
          <w:bCs/>
          <w:szCs w:val="24"/>
          <w:lang w:val="es-MX" w:eastAsia="en-US"/>
        </w:rPr>
      </w:pPr>
      <w:r w:rsidRPr="00654F8F">
        <w:rPr>
          <w:rFonts w:ascii="Arial" w:eastAsia="Times New Roman" w:hAnsi="Arial" w:cs="Arial"/>
          <w:b/>
          <w:bCs/>
          <w:szCs w:val="24"/>
          <w:lang w:val="es-MX" w:eastAsia="en-US"/>
        </w:rPr>
        <w:t>Ejemplo: “Modelo General de Procesos”</w:t>
      </w:r>
    </w:p>
    <w:p w14:paraId="4DEC03D0" w14:textId="77777777" w:rsidR="00654F8F" w:rsidRPr="00654F8F" w:rsidRDefault="00654F8F" w:rsidP="00654F8F">
      <w:pPr>
        <w:spacing w:line="276" w:lineRule="auto"/>
        <w:jc w:val="both"/>
        <w:rPr>
          <w:rFonts w:ascii="Arial" w:eastAsia="Times New Roman" w:hAnsi="Arial" w:cs="Arial"/>
          <w:szCs w:val="22"/>
          <w:lang w:val="es-MX" w:eastAsia="en-US"/>
        </w:rPr>
      </w:pPr>
    </w:p>
    <w:p w14:paraId="725B161B" w14:textId="77777777" w:rsidR="00654F8F" w:rsidRPr="00654F8F" w:rsidRDefault="00654F8F" w:rsidP="00654F8F">
      <w:pPr>
        <w:spacing w:line="276" w:lineRule="auto"/>
        <w:jc w:val="center"/>
        <w:rPr>
          <w:rFonts w:ascii="Arial" w:eastAsia="Times New Roman" w:hAnsi="Arial" w:cs="Arial"/>
          <w:b/>
          <w:bCs/>
          <w:iCs/>
          <w:szCs w:val="22"/>
          <w:lang w:val="es-MX" w:eastAsia="en-US"/>
        </w:rPr>
      </w:pPr>
      <w:r w:rsidRPr="00654F8F">
        <w:rPr>
          <w:rFonts w:ascii="Arial" w:eastAsia="Times New Roman" w:hAnsi="Arial" w:cs="Arial"/>
          <w:b/>
          <w:bCs/>
          <w:iCs/>
          <w:noProof/>
          <w:szCs w:val="22"/>
          <w:lang w:val="es-MX" w:eastAsia="es-MX"/>
        </w:rPr>
        <w:drawing>
          <wp:inline distT="0" distB="0" distL="0" distR="0" wp14:anchorId="6AA3ABD6" wp14:editId="2404301F">
            <wp:extent cx="4614569" cy="2606650"/>
            <wp:effectExtent l="0" t="0" r="0" b="3810"/>
            <wp:docPr id="11" name="Imagen 11" descr="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descr="Aplicación&#10;&#10;Descripción generada automáticamente"/>
                    <pic:cNvPicPr/>
                  </pic:nvPicPr>
                  <pic:blipFill rotWithShape="1">
                    <a:blip r:embed="rId8"/>
                    <a:srcRect r="13307"/>
                    <a:stretch/>
                  </pic:blipFill>
                  <pic:spPr bwMode="auto">
                    <a:xfrm>
                      <a:off x="0" y="0"/>
                      <a:ext cx="4617670" cy="2608401"/>
                    </a:xfrm>
                    <a:prstGeom prst="rect">
                      <a:avLst/>
                    </a:prstGeom>
                    <a:ln>
                      <a:noFill/>
                    </a:ln>
                    <a:extLst>
                      <a:ext uri="{53640926-AAD7-44D8-BBD7-CCE9431645EC}">
                        <a14:shadowObscured xmlns:a14="http://schemas.microsoft.com/office/drawing/2010/main"/>
                      </a:ext>
                    </a:extLst>
                  </pic:spPr>
                </pic:pic>
              </a:graphicData>
            </a:graphic>
          </wp:inline>
        </w:drawing>
      </w:r>
    </w:p>
    <w:p w14:paraId="2B6BF7F4" w14:textId="77777777" w:rsidR="00654F8F" w:rsidRPr="00654F8F" w:rsidRDefault="00654F8F" w:rsidP="00654F8F">
      <w:pPr>
        <w:spacing w:line="276" w:lineRule="auto"/>
        <w:jc w:val="center"/>
        <w:rPr>
          <w:rFonts w:ascii="Arial" w:eastAsia="Times New Roman" w:hAnsi="Arial" w:cs="Arial"/>
          <w:b/>
          <w:bCs/>
          <w:iCs/>
          <w:szCs w:val="22"/>
          <w:lang w:val="es-MX" w:eastAsia="en-US"/>
        </w:rPr>
      </w:pPr>
      <w:r w:rsidRPr="00654F8F">
        <w:rPr>
          <w:rFonts w:ascii="Arial" w:eastAsia="Times New Roman" w:hAnsi="Arial" w:cs="Arial"/>
          <w:b/>
          <w:bCs/>
          <w:iCs/>
          <w:szCs w:val="22"/>
          <w:lang w:val="es-MX" w:eastAsia="en-US"/>
        </w:rPr>
        <w:t>Tabla 6. Tabla general de procesos</w:t>
      </w:r>
    </w:p>
    <w:tbl>
      <w:tblPr>
        <w:tblW w:w="5000" w:type="pct"/>
        <w:jc w:val="center"/>
        <w:tblCellMar>
          <w:left w:w="70" w:type="dxa"/>
          <w:right w:w="70" w:type="dxa"/>
        </w:tblCellMar>
        <w:tblLook w:val="04A0" w:firstRow="1" w:lastRow="0" w:firstColumn="1" w:lastColumn="0" w:noHBand="0" w:noVBand="1"/>
      </w:tblPr>
      <w:tblGrid>
        <w:gridCol w:w="2019"/>
        <w:gridCol w:w="2074"/>
        <w:gridCol w:w="1640"/>
        <w:gridCol w:w="2108"/>
        <w:gridCol w:w="1930"/>
      </w:tblGrid>
      <w:tr w:rsidR="00654F8F" w:rsidRPr="00654F8F" w14:paraId="7B551320" w14:textId="77777777" w:rsidTr="00E946C3">
        <w:trPr>
          <w:trHeight w:val="410"/>
          <w:tblHeader/>
          <w:jc w:val="center"/>
        </w:trPr>
        <w:tc>
          <w:tcPr>
            <w:tcW w:w="1028" w:type="pct"/>
            <w:tcBorders>
              <w:top w:val="nil"/>
              <w:left w:val="single" w:sz="4" w:space="0" w:color="auto"/>
              <w:bottom w:val="single" w:sz="4" w:space="0" w:color="auto"/>
              <w:right w:val="single" w:sz="4" w:space="0" w:color="auto"/>
            </w:tcBorders>
            <w:shd w:val="clear" w:color="auto" w:fill="16335E"/>
            <w:noWrap/>
            <w:vAlign w:val="center"/>
            <w:hideMark/>
          </w:tcPr>
          <w:p w14:paraId="68142614" w14:textId="77777777" w:rsidR="00654F8F" w:rsidRPr="00654F8F" w:rsidRDefault="00654F8F" w:rsidP="00654F8F">
            <w:pPr>
              <w:spacing w:line="276" w:lineRule="auto"/>
              <w:jc w:val="center"/>
              <w:rPr>
                <w:rFonts w:ascii="Arial" w:eastAsia="Times New Roman" w:hAnsi="Arial" w:cs="Arial"/>
                <w:b/>
                <w:bCs/>
                <w:color w:val="FFFFFF"/>
                <w:sz w:val="20"/>
                <w:szCs w:val="24"/>
                <w:lang w:val="es-MX" w:eastAsia="es-MX"/>
              </w:rPr>
            </w:pPr>
            <w:r w:rsidRPr="00654F8F">
              <w:rPr>
                <w:rFonts w:ascii="Arial" w:eastAsia="Times New Roman" w:hAnsi="Arial" w:cs="Arial"/>
                <w:b/>
                <w:bCs/>
                <w:color w:val="FFFFFF"/>
                <w:sz w:val="20"/>
                <w:szCs w:val="24"/>
                <w:lang w:val="es-MX" w:eastAsia="es-MX"/>
              </w:rPr>
              <w:t>Número de proceso</w:t>
            </w:r>
          </w:p>
        </w:tc>
        <w:tc>
          <w:tcPr>
            <w:tcW w:w="1058" w:type="pct"/>
            <w:tcBorders>
              <w:top w:val="nil"/>
              <w:left w:val="nil"/>
              <w:bottom w:val="single" w:sz="4" w:space="0" w:color="auto"/>
              <w:right w:val="single" w:sz="4" w:space="0" w:color="auto"/>
            </w:tcBorders>
            <w:shd w:val="clear" w:color="auto" w:fill="16335E"/>
            <w:noWrap/>
            <w:vAlign w:val="center"/>
            <w:hideMark/>
          </w:tcPr>
          <w:p w14:paraId="6805B052" w14:textId="77777777" w:rsidR="00654F8F" w:rsidRPr="00654F8F" w:rsidRDefault="00654F8F" w:rsidP="00654F8F">
            <w:pPr>
              <w:spacing w:line="276" w:lineRule="auto"/>
              <w:jc w:val="center"/>
              <w:rPr>
                <w:rFonts w:ascii="Arial" w:eastAsia="Times New Roman" w:hAnsi="Arial" w:cs="Arial"/>
                <w:b/>
                <w:bCs/>
                <w:color w:val="FFFFFF"/>
                <w:sz w:val="20"/>
                <w:szCs w:val="24"/>
                <w:lang w:val="es-MX" w:eastAsia="es-MX"/>
              </w:rPr>
            </w:pPr>
            <w:r w:rsidRPr="00654F8F">
              <w:rPr>
                <w:rFonts w:ascii="Arial" w:eastAsia="Times New Roman" w:hAnsi="Arial" w:cs="Arial"/>
                <w:b/>
                <w:bCs/>
                <w:color w:val="FFFFFF"/>
                <w:sz w:val="20"/>
                <w:szCs w:val="24"/>
                <w:lang w:val="es-MX" w:eastAsia="es-MX"/>
              </w:rPr>
              <w:t>Nombre del proceso</w:t>
            </w:r>
          </w:p>
        </w:tc>
        <w:tc>
          <w:tcPr>
            <w:tcW w:w="858" w:type="pct"/>
            <w:tcBorders>
              <w:top w:val="nil"/>
              <w:left w:val="nil"/>
              <w:bottom w:val="single" w:sz="4" w:space="0" w:color="auto"/>
              <w:right w:val="single" w:sz="4" w:space="0" w:color="auto"/>
            </w:tcBorders>
            <w:shd w:val="clear" w:color="auto" w:fill="16335E"/>
            <w:noWrap/>
            <w:vAlign w:val="center"/>
            <w:hideMark/>
          </w:tcPr>
          <w:p w14:paraId="3D4A1893" w14:textId="77777777" w:rsidR="00654F8F" w:rsidRPr="00654F8F" w:rsidRDefault="00654F8F" w:rsidP="00654F8F">
            <w:pPr>
              <w:spacing w:line="276" w:lineRule="auto"/>
              <w:jc w:val="center"/>
              <w:rPr>
                <w:rFonts w:ascii="Arial" w:eastAsia="Times New Roman" w:hAnsi="Arial" w:cs="Arial"/>
                <w:b/>
                <w:bCs/>
                <w:color w:val="FFFFFF"/>
                <w:sz w:val="20"/>
                <w:szCs w:val="24"/>
                <w:lang w:val="es-MX" w:eastAsia="es-MX"/>
              </w:rPr>
            </w:pPr>
            <w:r w:rsidRPr="00654F8F">
              <w:rPr>
                <w:rFonts w:ascii="Arial" w:eastAsia="Times New Roman" w:hAnsi="Arial" w:cs="Arial"/>
                <w:b/>
                <w:bCs/>
                <w:color w:val="FFFFFF"/>
                <w:sz w:val="20"/>
                <w:szCs w:val="24"/>
                <w:lang w:val="es-MX" w:eastAsia="es-MX"/>
              </w:rPr>
              <w:t>Actividades</w:t>
            </w:r>
          </w:p>
        </w:tc>
        <w:tc>
          <w:tcPr>
            <w:tcW w:w="1076" w:type="pct"/>
            <w:tcBorders>
              <w:top w:val="nil"/>
              <w:left w:val="nil"/>
              <w:bottom w:val="single" w:sz="4" w:space="0" w:color="auto"/>
              <w:right w:val="single" w:sz="4" w:space="0" w:color="auto"/>
            </w:tcBorders>
            <w:shd w:val="clear" w:color="auto" w:fill="16335E"/>
            <w:noWrap/>
            <w:vAlign w:val="center"/>
            <w:hideMark/>
          </w:tcPr>
          <w:p w14:paraId="5E9D90A0" w14:textId="77777777" w:rsidR="00654F8F" w:rsidRPr="00654F8F" w:rsidRDefault="00654F8F" w:rsidP="00654F8F">
            <w:pPr>
              <w:spacing w:line="276" w:lineRule="auto"/>
              <w:jc w:val="center"/>
              <w:rPr>
                <w:rFonts w:ascii="Arial" w:eastAsia="Times New Roman" w:hAnsi="Arial" w:cs="Arial"/>
                <w:b/>
                <w:bCs/>
                <w:color w:val="FFFFFF"/>
                <w:sz w:val="20"/>
                <w:szCs w:val="24"/>
                <w:lang w:val="es-MX" w:eastAsia="es-MX"/>
              </w:rPr>
            </w:pPr>
            <w:r w:rsidRPr="00654F8F">
              <w:rPr>
                <w:rFonts w:ascii="Arial" w:eastAsia="Times New Roman" w:hAnsi="Arial" w:cs="Arial"/>
                <w:b/>
                <w:bCs/>
                <w:color w:val="FFFFFF"/>
                <w:sz w:val="20"/>
                <w:szCs w:val="24"/>
                <w:lang w:val="es-MX" w:eastAsia="es-MX"/>
              </w:rPr>
              <w:t>Áreas Responsables</w:t>
            </w:r>
          </w:p>
        </w:tc>
        <w:tc>
          <w:tcPr>
            <w:tcW w:w="980" w:type="pct"/>
            <w:tcBorders>
              <w:top w:val="nil"/>
              <w:left w:val="nil"/>
              <w:bottom w:val="single" w:sz="4" w:space="0" w:color="auto"/>
              <w:right w:val="single" w:sz="4" w:space="0" w:color="auto"/>
            </w:tcBorders>
            <w:shd w:val="clear" w:color="auto" w:fill="16335E"/>
            <w:noWrap/>
            <w:vAlign w:val="center"/>
            <w:hideMark/>
          </w:tcPr>
          <w:p w14:paraId="5DC22011" w14:textId="77777777" w:rsidR="00654F8F" w:rsidRPr="00654F8F" w:rsidRDefault="00654F8F" w:rsidP="00654F8F">
            <w:pPr>
              <w:spacing w:line="276" w:lineRule="auto"/>
              <w:jc w:val="center"/>
              <w:rPr>
                <w:rFonts w:ascii="Arial" w:eastAsia="Times New Roman" w:hAnsi="Arial" w:cs="Arial"/>
                <w:b/>
                <w:bCs/>
                <w:color w:val="FFFFFF"/>
                <w:sz w:val="20"/>
                <w:szCs w:val="24"/>
                <w:lang w:val="es-MX" w:eastAsia="es-MX"/>
              </w:rPr>
            </w:pPr>
            <w:r w:rsidRPr="00654F8F">
              <w:rPr>
                <w:rFonts w:ascii="Arial" w:eastAsia="Times New Roman" w:hAnsi="Arial" w:cs="Arial"/>
                <w:b/>
                <w:bCs/>
                <w:color w:val="FFFFFF"/>
                <w:sz w:val="20"/>
                <w:szCs w:val="24"/>
                <w:lang w:val="es-MX" w:eastAsia="es-MX"/>
              </w:rPr>
              <w:t>Valoración general</w:t>
            </w:r>
          </w:p>
        </w:tc>
      </w:tr>
      <w:tr w:rsidR="00654F8F" w:rsidRPr="00654F8F" w14:paraId="45E81109" w14:textId="77777777" w:rsidTr="00E946C3">
        <w:trPr>
          <w:trHeight w:val="702"/>
          <w:jc w:val="center"/>
        </w:trPr>
        <w:tc>
          <w:tcPr>
            <w:tcW w:w="1028" w:type="pct"/>
            <w:tcBorders>
              <w:top w:val="nil"/>
              <w:left w:val="single" w:sz="4" w:space="0" w:color="auto"/>
              <w:bottom w:val="single" w:sz="4" w:space="0" w:color="auto"/>
              <w:right w:val="single" w:sz="4" w:space="0" w:color="auto"/>
            </w:tcBorders>
            <w:shd w:val="clear" w:color="auto" w:fill="auto"/>
            <w:noWrap/>
            <w:vAlign w:val="bottom"/>
            <w:hideMark/>
          </w:tcPr>
          <w:p w14:paraId="09CBA27F" w14:textId="77777777" w:rsidR="00654F8F" w:rsidRPr="00654F8F" w:rsidRDefault="00654F8F" w:rsidP="00654F8F">
            <w:pPr>
              <w:spacing w:line="276" w:lineRule="auto"/>
              <w:jc w:val="both"/>
              <w:rPr>
                <w:rFonts w:ascii="Arial" w:eastAsia="Times New Roman" w:hAnsi="Arial" w:cs="Arial"/>
                <w:color w:val="000000"/>
                <w:sz w:val="20"/>
                <w:szCs w:val="24"/>
                <w:lang w:val="es-MX" w:eastAsia="es-MX"/>
              </w:rPr>
            </w:pPr>
            <w:r w:rsidRPr="00654F8F">
              <w:rPr>
                <w:rFonts w:ascii="Arial" w:eastAsia="Times New Roman" w:hAnsi="Arial" w:cs="Arial"/>
                <w:color w:val="000000"/>
                <w:sz w:val="20"/>
                <w:szCs w:val="24"/>
                <w:lang w:val="es-MX" w:eastAsia="es-MX"/>
              </w:rPr>
              <w:t> </w:t>
            </w:r>
          </w:p>
        </w:tc>
        <w:tc>
          <w:tcPr>
            <w:tcW w:w="1058" w:type="pct"/>
            <w:tcBorders>
              <w:top w:val="nil"/>
              <w:left w:val="nil"/>
              <w:bottom w:val="single" w:sz="4" w:space="0" w:color="auto"/>
              <w:right w:val="single" w:sz="4" w:space="0" w:color="auto"/>
            </w:tcBorders>
            <w:shd w:val="clear" w:color="auto" w:fill="auto"/>
            <w:noWrap/>
            <w:vAlign w:val="bottom"/>
            <w:hideMark/>
          </w:tcPr>
          <w:p w14:paraId="64259CF4" w14:textId="77777777" w:rsidR="00654F8F" w:rsidRPr="00654F8F" w:rsidRDefault="00654F8F" w:rsidP="00654F8F">
            <w:pPr>
              <w:spacing w:line="276" w:lineRule="auto"/>
              <w:jc w:val="both"/>
              <w:rPr>
                <w:rFonts w:ascii="Arial" w:eastAsia="Times New Roman" w:hAnsi="Arial" w:cs="Arial"/>
                <w:color w:val="000000"/>
                <w:sz w:val="20"/>
                <w:szCs w:val="24"/>
                <w:lang w:val="es-MX" w:eastAsia="es-MX"/>
              </w:rPr>
            </w:pPr>
            <w:r w:rsidRPr="00654F8F">
              <w:rPr>
                <w:rFonts w:ascii="Arial" w:eastAsia="Times New Roman" w:hAnsi="Arial" w:cs="Arial"/>
                <w:color w:val="000000"/>
                <w:sz w:val="20"/>
                <w:szCs w:val="24"/>
                <w:lang w:val="es-MX" w:eastAsia="es-MX"/>
              </w:rPr>
              <w:t> </w:t>
            </w:r>
          </w:p>
        </w:tc>
        <w:tc>
          <w:tcPr>
            <w:tcW w:w="858" w:type="pct"/>
            <w:tcBorders>
              <w:top w:val="nil"/>
              <w:left w:val="nil"/>
              <w:bottom w:val="single" w:sz="4" w:space="0" w:color="auto"/>
              <w:right w:val="single" w:sz="4" w:space="0" w:color="auto"/>
            </w:tcBorders>
            <w:shd w:val="clear" w:color="auto" w:fill="auto"/>
            <w:noWrap/>
            <w:vAlign w:val="bottom"/>
            <w:hideMark/>
          </w:tcPr>
          <w:p w14:paraId="12032D09" w14:textId="77777777" w:rsidR="00654F8F" w:rsidRPr="00654F8F" w:rsidRDefault="00654F8F" w:rsidP="00654F8F">
            <w:pPr>
              <w:spacing w:line="276" w:lineRule="auto"/>
              <w:jc w:val="both"/>
              <w:rPr>
                <w:rFonts w:ascii="Arial" w:eastAsia="Times New Roman" w:hAnsi="Arial" w:cs="Arial"/>
                <w:color w:val="000000"/>
                <w:sz w:val="20"/>
                <w:szCs w:val="24"/>
                <w:lang w:val="es-MX" w:eastAsia="es-MX"/>
              </w:rPr>
            </w:pPr>
            <w:r w:rsidRPr="00654F8F">
              <w:rPr>
                <w:rFonts w:ascii="Arial" w:eastAsia="Times New Roman" w:hAnsi="Arial" w:cs="Arial"/>
                <w:color w:val="000000"/>
                <w:sz w:val="20"/>
                <w:szCs w:val="24"/>
                <w:lang w:val="es-MX" w:eastAsia="es-MX"/>
              </w:rPr>
              <w:t> </w:t>
            </w:r>
          </w:p>
        </w:tc>
        <w:tc>
          <w:tcPr>
            <w:tcW w:w="1076" w:type="pct"/>
            <w:tcBorders>
              <w:top w:val="nil"/>
              <w:left w:val="nil"/>
              <w:bottom w:val="single" w:sz="4" w:space="0" w:color="auto"/>
              <w:right w:val="single" w:sz="4" w:space="0" w:color="auto"/>
            </w:tcBorders>
            <w:shd w:val="clear" w:color="auto" w:fill="auto"/>
            <w:noWrap/>
            <w:vAlign w:val="bottom"/>
            <w:hideMark/>
          </w:tcPr>
          <w:p w14:paraId="1EE3776E" w14:textId="77777777" w:rsidR="00654F8F" w:rsidRPr="00654F8F" w:rsidRDefault="00654F8F" w:rsidP="00654F8F">
            <w:pPr>
              <w:spacing w:line="276" w:lineRule="auto"/>
              <w:jc w:val="both"/>
              <w:rPr>
                <w:rFonts w:ascii="Arial" w:eastAsia="Times New Roman" w:hAnsi="Arial" w:cs="Arial"/>
                <w:color w:val="000000"/>
                <w:sz w:val="20"/>
                <w:szCs w:val="24"/>
                <w:lang w:val="es-MX" w:eastAsia="es-MX"/>
              </w:rPr>
            </w:pPr>
            <w:r w:rsidRPr="00654F8F">
              <w:rPr>
                <w:rFonts w:ascii="Arial" w:eastAsia="Times New Roman" w:hAnsi="Arial" w:cs="Arial"/>
                <w:color w:val="000000"/>
                <w:sz w:val="20"/>
                <w:szCs w:val="24"/>
                <w:lang w:val="es-MX" w:eastAsia="es-MX"/>
              </w:rPr>
              <w:t> </w:t>
            </w:r>
          </w:p>
        </w:tc>
        <w:tc>
          <w:tcPr>
            <w:tcW w:w="980" w:type="pct"/>
            <w:tcBorders>
              <w:top w:val="nil"/>
              <w:left w:val="nil"/>
              <w:bottom w:val="single" w:sz="4" w:space="0" w:color="auto"/>
              <w:right w:val="single" w:sz="4" w:space="0" w:color="auto"/>
            </w:tcBorders>
            <w:shd w:val="clear" w:color="auto" w:fill="auto"/>
            <w:noWrap/>
            <w:vAlign w:val="bottom"/>
            <w:hideMark/>
          </w:tcPr>
          <w:p w14:paraId="1769838A" w14:textId="77777777" w:rsidR="00654F8F" w:rsidRPr="00654F8F" w:rsidRDefault="00654F8F" w:rsidP="00654F8F">
            <w:pPr>
              <w:spacing w:line="276" w:lineRule="auto"/>
              <w:jc w:val="both"/>
              <w:rPr>
                <w:rFonts w:ascii="Arial" w:eastAsia="Times New Roman" w:hAnsi="Arial" w:cs="Arial"/>
                <w:color w:val="000000"/>
                <w:sz w:val="20"/>
                <w:szCs w:val="24"/>
                <w:lang w:val="es-MX" w:eastAsia="es-MX"/>
              </w:rPr>
            </w:pPr>
            <w:r w:rsidRPr="00654F8F">
              <w:rPr>
                <w:rFonts w:ascii="Arial" w:eastAsia="Times New Roman" w:hAnsi="Arial" w:cs="Arial"/>
                <w:color w:val="000000"/>
                <w:sz w:val="20"/>
                <w:szCs w:val="24"/>
                <w:lang w:val="es-MX" w:eastAsia="es-MX"/>
              </w:rPr>
              <w:t> </w:t>
            </w:r>
          </w:p>
        </w:tc>
      </w:tr>
    </w:tbl>
    <w:p w14:paraId="5AA018B5" w14:textId="77777777" w:rsidR="00135085" w:rsidRDefault="00135085" w:rsidP="00654F8F">
      <w:pPr>
        <w:tabs>
          <w:tab w:val="left" w:pos="0"/>
          <w:tab w:val="left" w:pos="426"/>
        </w:tabs>
        <w:spacing w:line="276" w:lineRule="auto"/>
        <w:jc w:val="both"/>
        <w:rPr>
          <w:rFonts w:ascii="Arial" w:eastAsia="Times New Roman" w:hAnsi="Arial" w:cs="Arial"/>
          <w:b/>
          <w:szCs w:val="24"/>
          <w:lang w:val="es-MX" w:eastAsia="en-US"/>
        </w:rPr>
      </w:pPr>
    </w:p>
    <w:p w14:paraId="29322415" w14:textId="77777777" w:rsidR="00135085" w:rsidRDefault="00135085">
      <w:pPr>
        <w:rPr>
          <w:rFonts w:ascii="Arial" w:eastAsia="Times New Roman" w:hAnsi="Arial" w:cs="Arial"/>
          <w:b/>
          <w:szCs w:val="24"/>
          <w:lang w:val="es-MX" w:eastAsia="en-US"/>
        </w:rPr>
      </w:pPr>
      <w:r>
        <w:rPr>
          <w:rFonts w:ascii="Arial" w:eastAsia="Times New Roman" w:hAnsi="Arial" w:cs="Arial"/>
          <w:b/>
          <w:szCs w:val="24"/>
          <w:lang w:val="es-MX" w:eastAsia="en-US"/>
        </w:rPr>
        <w:br w:type="page"/>
      </w:r>
    </w:p>
    <w:p w14:paraId="72E2602E" w14:textId="4AE0B2A4" w:rsidR="00654F8F" w:rsidRPr="00654F8F" w:rsidRDefault="00654F8F" w:rsidP="00654F8F">
      <w:pPr>
        <w:tabs>
          <w:tab w:val="left" w:pos="0"/>
          <w:tab w:val="left" w:pos="426"/>
        </w:tabs>
        <w:spacing w:line="276" w:lineRule="auto"/>
        <w:jc w:val="both"/>
        <w:rPr>
          <w:rFonts w:ascii="Arial" w:eastAsia="Times New Roman" w:hAnsi="Arial" w:cs="Arial"/>
          <w:b/>
          <w:szCs w:val="24"/>
          <w:lang w:val="es-MX" w:eastAsia="en-US"/>
        </w:rPr>
      </w:pPr>
      <w:r w:rsidRPr="00654F8F">
        <w:rPr>
          <w:rFonts w:ascii="Arial" w:eastAsia="Times New Roman" w:hAnsi="Arial" w:cs="Arial"/>
          <w:b/>
          <w:szCs w:val="24"/>
          <w:lang w:val="es-MX" w:eastAsia="en-US"/>
        </w:rPr>
        <w:lastRenderedPageBreak/>
        <w:t>Elementos para la construcción de un diagrama de flujo</w:t>
      </w:r>
    </w:p>
    <w:p w14:paraId="7190C3B6" w14:textId="77777777" w:rsidR="00654F8F" w:rsidRPr="00654F8F" w:rsidRDefault="00654F8F" w:rsidP="00654F8F">
      <w:pPr>
        <w:tabs>
          <w:tab w:val="left" w:pos="0"/>
          <w:tab w:val="left" w:pos="426"/>
        </w:tabs>
        <w:spacing w:line="276" w:lineRule="auto"/>
        <w:jc w:val="both"/>
        <w:rPr>
          <w:rFonts w:ascii="Arial" w:eastAsia="Times New Roman" w:hAnsi="Arial" w:cs="Arial"/>
          <w:bCs/>
          <w:szCs w:val="24"/>
          <w:u w:val="single"/>
          <w:lang w:val="es-MX" w:eastAsia="en-US"/>
        </w:rPr>
      </w:pPr>
    </w:p>
    <w:p w14:paraId="59B118D3" w14:textId="77777777" w:rsidR="00654F8F" w:rsidRPr="00654F8F" w:rsidRDefault="00654F8F" w:rsidP="00654F8F">
      <w:pPr>
        <w:numPr>
          <w:ilvl w:val="0"/>
          <w:numId w:val="37"/>
        </w:numPr>
        <w:tabs>
          <w:tab w:val="left" w:pos="0"/>
          <w:tab w:val="left" w:pos="426"/>
        </w:tabs>
        <w:spacing w:line="276" w:lineRule="auto"/>
        <w:contextualSpacing/>
        <w:jc w:val="both"/>
        <w:rPr>
          <w:rFonts w:ascii="Arial" w:hAnsi="Arial" w:cs="Arial"/>
          <w:bCs/>
          <w:lang w:val="es-MX"/>
        </w:rPr>
      </w:pPr>
      <w:r w:rsidRPr="00654F8F">
        <w:rPr>
          <w:rFonts w:ascii="Arial" w:hAnsi="Arial" w:cs="Arial"/>
          <w:bCs/>
          <w:lang w:val="es-MX"/>
        </w:rPr>
        <w:t>Identificar a los actores claves del proceso.</w:t>
      </w:r>
    </w:p>
    <w:p w14:paraId="7A122C4B" w14:textId="77777777" w:rsidR="00654F8F" w:rsidRPr="00654F8F" w:rsidRDefault="00654F8F" w:rsidP="00654F8F">
      <w:pPr>
        <w:numPr>
          <w:ilvl w:val="0"/>
          <w:numId w:val="37"/>
        </w:numPr>
        <w:tabs>
          <w:tab w:val="left" w:pos="0"/>
          <w:tab w:val="left" w:pos="426"/>
        </w:tabs>
        <w:spacing w:line="276" w:lineRule="auto"/>
        <w:contextualSpacing/>
        <w:jc w:val="both"/>
        <w:rPr>
          <w:rFonts w:ascii="Arial" w:hAnsi="Arial" w:cs="Arial"/>
          <w:bCs/>
          <w:lang w:val="es-MX"/>
        </w:rPr>
      </w:pPr>
      <w:r w:rsidRPr="00654F8F">
        <w:rPr>
          <w:rFonts w:ascii="Arial" w:hAnsi="Arial" w:cs="Arial"/>
          <w:bCs/>
          <w:lang w:val="es-MX"/>
        </w:rPr>
        <w:t>Identificar la actividad inicial y la actividad final del proceso (cómo empieza y cómo finaliza el proceso).</w:t>
      </w:r>
    </w:p>
    <w:p w14:paraId="263A2AB0" w14:textId="77777777" w:rsidR="00654F8F" w:rsidRPr="00654F8F" w:rsidRDefault="00654F8F" w:rsidP="00654F8F">
      <w:pPr>
        <w:numPr>
          <w:ilvl w:val="0"/>
          <w:numId w:val="37"/>
        </w:numPr>
        <w:tabs>
          <w:tab w:val="left" w:pos="0"/>
          <w:tab w:val="left" w:pos="426"/>
        </w:tabs>
        <w:spacing w:line="276" w:lineRule="auto"/>
        <w:contextualSpacing/>
        <w:jc w:val="both"/>
        <w:rPr>
          <w:rFonts w:ascii="Arial" w:hAnsi="Arial" w:cs="Arial"/>
          <w:bCs/>
          <w:lang w:val="es-MX"/>
        </w:rPr>
      </w:pPr>
      <w:r w:rsidRPr="00654F8F">
        <w:rPr>
          <w:rFonts w:ascii="Arial" w:hAnsi="Arial" w:cs="Arial"/>
          <w:bCs/>
          <w:lang w:val="es-MX"/>
        </w:rPr>
        <w:t>Determinar las actividades que realiza cada actor en el proceso y describir brevemente en qué consisten.</w:t>
      </w:r>
    </w:p>
    <w:p w14:paraId="20847C14" w14:textId="77777777" w:rsidR="00654F8F" w:rsidRPr="00654F8F" w:rsidRDefault="00654F8F" w:rsidP="00654F8F">
      <w:pPr>
        <w:numPr>
          <w:ilvl w:val="0"/>
          <w:numId w:val="37"/>
        </w:numPr>
        <w:tabs>
          <w:tab w:val="left" w:pos="0"/>
          <w:tab w:val="left" w:pos="426"/>
        </w:tabs>
        <w:spacing w:line="276" w:lineRule="auto"/>
        <w:contextualSpacing/>
        <w:jc w:val="both"/>
        <w:rPr>
          <w:rFonts w:ascii="Arial" w:hAnsi="Arial" w:cs="Arial"/>
          <w:bCs/>
          <w:lang w:val="es-MX"/>
        </w:rPr>
      </w:pPr>
      <w:r w:rsidRPr="00654F8F">
        <w:rPr>
          <w:rFonts w:ascii="Arial" w:hAnsi="Arial" w:cs="Arial"/>
          <w:bCs/>
          <w:lang w:val="es-MX"/>
        </w:rPr>
        <w:t>Unir las distintas actividades, creando una secuencia lógica y temporal.</w:t>
      </w:r>
    </w:p>
    <w:p w14:paraId="1598D273" w14:textId="77777777" w:rsidR="00654F8F" w:rsidRPr="00654F8F" w:rsidRDefault="00654F8F" w:rsidP="00654F8F">
      <w:pPr>
        <w:numPr>
          <w:ilvl w:val="0"/>
          <w:numId w:val="37"/>
        </w:numPr>
        <w:tabs>
          <w:tab w:val="left" w:pos="0"/>
          <w:tab w:val="left" w:pos="426"/>
        </w:tabs>
        <w:spacing w:line="276" w:lineRule="auto"/>
        <w:contextualSpacing/>
        <w:jc w:val="both"/>
        <w:rPr>
          <w:rFonts w:ascii="Arial" w:hAnsi="Arial" w:cs="Arial"/>
          <w:bCs/>
          <w:lang w:val="es-MX"/>
        </w:rPr>
      </w:pPr>
      <w:r w:rsidRPr="00654F8F">
        <w:rPr>
          <w:rFonts w:ascii="Arial" w:hAnsi="Arial" w:cs="Arial"/>
          <w:bCs/>
          <w:lang w:val="es-MX"/>
        </w:rPr>
        <w:t>Alinear todas las actividades con sus respectivos actores, identificando los distintos sistemas y documentos que intervienen en cada caso.</w:t>
      </w:r>
    </w:p>
    <w:p w14:paraId="22CE4EAF" w14:textId="77777777" w:rsidR="00654F8F" w:rsidRPr="00654F8F" w:rsidRDefault="00654F8F" w:rsidP="00654F8F">
      <w:pPr>
        <w:tabs>
          <w:tab w:val="left" w:pos="0"/>
          <w:tab w:val="left" w:pos="426"/>
        </w:tabs>
        <w:spacing w:line="276" w:lineRule="auto"/>
        <w:jc w:val="both"/>
        <w:rPr>
          <w:rFonts w:ascii="Arial" w:eastAsia="Times New Roman" w:hAnsi="Arial" w:cs="Arial"/>
          <w:bCs/>
          <w:szCs w:val="22"/>
          <w:u w:val="single"/>
          <w:lang w:val="es-MX" w:eastAsia="en-US"/>
        </w:rPr>
      </w:pPr>
    </w:p>
    <w:p w14:paraId="5FAD5F4C" w14:textId="77777777" w:rsidR="00654F8F" w:rsidRPr="00654F8F" w:rsidRDefault="00654F8F" w:rsidP="00654F8F">
      <w:pPr>
        <w:tabs>
          <w:tab w:val="left" w:pos="0"/>
          <w:tab w:val="left" w:pos="426"/>
        </w:tabs>
        <w:spacing w:line="276" w:lineRule="auto"/>
        <w:jc w:val="both"/>
        <w:rPr>
          <w:rFonts w:ascii="Arial" w:eastAsia="Times New Roman" w:hAnsi="Arial" w:cs="Arial"/>
          <w:b/>
          <w:szCs w:val="24"/>
          <w:lang w:val="es-MX" w:eastAsia="en-US"/>
        </w:rPr>
      </w:pPr>
      <w:r w:rsidRPr="00654F8F">
        <w:rPr>
          <w:rFonts w:ascii="Arial" w:eastAsia="Times New Roman" w:hAnsi="Arial" w:cs="Arial"/>
          <w:noProof/>
          <w:szCs w:val="24"/>
          <w:lang w:val="es-MX" w:eastAsia="es-MX"/>
        </w:rPr>
        <w:drawing>
          <wp:anchor distT="0" distB="0" distL="114300" distR="114300" simplePos="0" relativeHeight="251660800" behindDoc="0" locked="0" layoutInCell="1" allowOverlap="1" wp14:anchorId="4FB6E702" wp14:editId="36C91816">
            <wp:simplePos x="0" y="0"/>
            <wp:positionH relativeFrom="margin">
              <wp:posOffset>1399540</wp:posOffset>
            </wp:positionH>
            <wp:positionV relativeFrom="paragraph">
              <wp:posOffset>353060</wp:posOffset>
            </wp:positionV>
            <wp:extent cx="3702050" cy="3676650"/>
            <wp:effectExtent l="0" t="0" r="0" b="0"/>
            <wp:wrapTopAndBottom/>
            <wp:docPr id="21" name="Imagen 3"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n 3" descr="Interfaz de usuario gráfica, Aplicación&#10;&#10;Descripción generada automáticamente"/>
                    <pic:cNvPicPr>
                      <a:picLocks noChangeAspect="1" noChangeArrowheads="1"/>
                    </pic:cNvPicPr>
                  </pic:nvPicPr>
                  <pic:blipFill>
                    <a:blip r:embed="rId9">
                      <a:extLst>
                        <a:ext uri="{28A0092B-C50C-407E-A947-70E740481C1C}">
                          <a14:useLocalDpi xmlns:a14="http://schemas.microsoft.com/office/drawing/2010/main" val="0"/>
                        </a:ext>
                      </a:extLst>
                    </a:blip>
                    <a:srcRect l="29333" t="19800" r="30380" b="9090"/>
                    <a:stretch>
                      <a:fillRect/>
                    </a:stretch>
                  </pic:blipFill>
                  <pic:spPr bwMode="auto">
                    <a:xfrm>
                      <a:off x="0" y="0"/>
                      <a:ext cx="3702050" cy="3676650"/>
                    </a:xfrm>
                    <a:prstGeom prst="rect">
                      <a:avLst/>
                    </a:prstGeom>
                    <a:noFill/>
                  </pic:spPr>
                </pic:pic>
              </a:graphicData>
            </a:graphic>
            <wp14:sizeRelH relativeFrom="page">
              <wp14:pctWidth>0</wp14:pctWidth>
            </wp14:sizeRelH>
            <wp14:sizeRelV relativeFrom="page">
              <wp14:pctHeight>0</wp14:pctHeight>
            </wp14:sizeRelV>
          </wp:anchor>
        </w:drawing>
      </w:r>
      <w:r w:rsidRPr="00654F8F">
        <w:rPr>
          <w:rFonts w:ascii="Arial" w:eastAsia="Times New Roman" w:hAnsi="Arial" w:cs="Arial"/>
          <w:b/>
          <w:szCs w:val="24"/>
          <w:lang w:val="es-MX" w:eastAsia="en-US"/>
        </w:rPr>
        <w:t xml:space="preserve">Simbología </w:t>
      </w:r>
    </w:p>
    <w:p w14:paraId="192DCAA4" w14:textId="77777777" w:rsidR="00654F8F" w:rsidRPr="00654F8F" w:rsidRDefault="00654F8F" w:rsidP="00654F8F">
      <w:pPr>
        <w:tabs>
          <w:tab w:val="left" w:pos="0"/>
          <w:tab w:val="left" w:pos="426"/>
        </w:tabs>
        <w:spacing w:line="276" w:lineRule="auto"/>
        <w:jc w:val="both"/>
        <w:rPr>
          <w:rFonts w:ascii="Arial" w:eastAsia="Times New Roman" w:hAnsi="Arial" w:cs="Arial"/>
          <w:bCs/>
          <w:szCs w:val="22"/>
          <w:lang w:val="es-MX" w:eastAsia="en-US"/>
        </w:rPr>
      </w:pPr>
    </w:p>
    <w:p w14:paraId="0CC3BBDD" w14:textId="77777777" w:rsidR="00654F8F" w:rsidRPr="00654F8F" w:rsidRDefault="00654F8F" w:rsidP="00654F8F">
      <w:pPr>
        <w:tabs>
          <w:tab w:val="left" w:pos="0"/>
          <w:tab w:val="left" w:pos="426"/>
        </w:tabs>
        <w:spacing w:line="276" w:lineRule="auto"/>
        <w:jc w:val="both"/>
        <w:rPr>
          <w:rFonts w:ascii="Arial" w:eastAsia="Times New Roman" w:hAnsi="Arial" w:cs="Arial"/>
          <w:iCs/>
          <w:sz w:val="16"/>
          <w:szCs w:val="16"/>
          <w:lang w:val="es-MX" w:eastAsia="en-US"/>
        </w:rPr>
      </w:pPr>
      <w:r w:rsidRPr="00654F8F">
        <w:rPr>
          <w:rFonts w:ascii="Arial" w:eastAsia="Times New Roman" w:hAnsi="Arial" w:cs="Arial"/>
          <w:iCs/>
          <w:sz w:val="16"/>
          <w:szCs w:val="16"/>
          <w:lang w:val="es-MX" w:eastAsia="en-US"/>
        </w:rPr>
        <w:t xml:space="preserve">Fuente: </w:t>
      </w:r>
      <w:r w:rsidRPr="00654F8F">
        <w:rPr>
          <w:rFonts w:ascii="Arial" w:eastAsia="Times New Roman" w:hAnsi="Arial" w:cs="Arial"/>
          <w:i/>
          <w:sz w:val="16"/>
          <w:szCs w:val="16"/>
          <w:lang w:val="es-MX" w:eastAsia="en-US"/>
        </w:rPr>
        <w:t>Guía para la Optimización, Estandarización y Mejora Continua de Procesos</w:t>
      </w:r>
      <w:r w:rsidRPr="00654F8F">
        <w:rPr>
          <w:rFonts w:ascii="Arial" w:eastAsia="Times New Roman" w:hAnsi="Arial" w:cs="Arial"/>
          <w:iCs/>
          <w:sz w:val="16"/>
          <w:szCs w:val="16"/>
          <w:lang w:val="es-MX" w:eastAsia="en-US"/>
        </w:rPr>
        <w:t xml:space="preserve"> </w:t>
      </w:r>
      <w:sdt>
        <w:sdtPr>
          <w:rPr>
            <w:rFonts w:ascii="Arial" w:eastAsia="Times New Roman" w:hAnsi="Arial" w:cs="Arial"/>
            <w:iCs/>
            <w:sz w:val="16"/>
            <w:szCs w:val="16"/>
            <w:lang w:val="es-MX" w:eastAsia="en-US"/>
          </w:rPr>
          <w:id w:val="311303308"/>
          <w:citation/>
        </w:sdtPr>
        <w:sdtContent>
          <w:r w:rsidRPr="00654F8F">
            <w:rPr>
              <w:rFonts w:ascii="Arial" w:eastAsia="Times New Roman" w:hAnsi="Arial" w:cs="Arial"/>
              <w:iCs/>
              <w:sz w:val="16"/>
              <w:szCs w:val="16"/>
              <w:lang w:val="es-MX" w:eastAsia="en-US"/>
            </w:rPr>
            <w:fldChar w:fldCharType="begin"/>
          </w:r>
          <w:r w:rsidRPr="00654F8F">
            <w:rPr>
              <w:rFonts w:ascii="Arial" w:eastAsia="Times New Roman" w:hAnsi="Arial" w:cs="Arial"/>
              <w:iCs/>
              <w:sz w:val="16"/>
              <w:szCs w:val="16"/>
              <w:lang w:val="es-MX" w:eastAsia="en-US"/>
            </w:rPr>
            <w:instrText xml:space="preserve"> CITATION SFP16 \l 2058 </w:instrText>
          </w:r>
          <w:r w:rsidRPr="00654F8F">
            <w:rPr>
              <w:rFonts w:ascii="Arial" w:eastAsia="Times New Roman" w:hAnsi="Arial" w:cs="Arial"/>
              <w:iCs/>
              <w:sz w:val="16"/>
              <w:szCs w:val="16"/>
              <w:lang w:val="es-MX" w:eastAsia="en-US"/>
            </w:rPr>
            <w:fldChar w:fldCharType="separate"/>
          </w:r>
          <w:r w:rsidRPr="00654F8F">
            <w:rPr>
              <w:rFonts w:ascii="Arial" w:eastAsia="Times New Roman" w:hAnsi="Arial" w:cs="Arial"/>
              <w:noProof/>
              <w:sz w:val="16"/>
              <w:szCs w:val="16"/>
              <w:lang w:val="es-MX" w:eastAsia="en-US"/>
            </w:rPr>
            <w:t>(SFP, 2016)</w:t>
          </w:r>
          <w:r w:rsidRPr="00654F8F">
            <w:rPr>
              <w:rFonts w:ascii="Arial" w:eastAsia="Times New Roman" w:hAnsi="Arial" w:cs="Arial"/>
              <w:iCs/>
              <w:sz w:val="16"/>
              <w:szCs w:val="16"/>
              <w:lang w:val="es-MX" w:eastAsia="en-US"/>
            </w:rPr>
            <w:fldChar w:fldCharType="end"/>
          </w:r>
        </w:sdtContent>
      </w:sdt>
      <w:r w:rsidRPr="00654F8F">
        <w:rPr>
          <w:rFonts w:ascii="Arial" w:eastAsia="Times New Roman" w:hAnsi="Arial" w:cs="Arial"/>
          <w:iCs/>
          <w:sz w:val="16"/>
          <w:szCs w:val="16"/>
          <w:lang w:val="es-MX" w:eastAsia="en-US"/>
        </w:rPr>
        <w:t>.</w:t>
      </w:r>
      <w:r w:rsidRPr="00654F8F">
        <w:rPr>
          <w:rFonts w:ascii="Arial" w:eastAsia="Times New Roman" w:hAnsi="Arial" w:cs="Arial"/>
          <w:iCs/>
          <w:sz w:val="16"/>
          <w:szCs w:val="16"/>
          <w:lang w:val="es-MX" w:eastAsia="en-US"/>
        </w:rPr>
        <w:br w:type="page"/>
      </w:r>
    </w:p>
    <w:p w14:paraId="4C0ACF4C" w14:textId="01BD65DB" w:rsidR="00654F8F" w:rsidRPr="00654F8F" w:rsidRDefault="00654F8F" w:rsidP="00654F8F">
      <w:pPr>
        <w:tabs>
          <w:tab w:val="left" w:pos="0"/>
          <w:tab w:val="left" w:pos="426"/>
        </w:tabs>
        <w:spacing w:line="276" w:lineRule="auto"/>
        <w:jc w:val="center"/>
        <w:rPr>
          <w:rFonts w:ascii="Arial" w:eastAsia="Times New Roman" w:hAnsi="Arial" w:cs="Arial"/>
          <w:b/>
          <w:iCs/>
          <w:szCs w:val="24"/>
          <w:lang w:val="es-MX" w:eastAsia="en-US"/>
        </w:rPr>
      </w:pPr>
      <w:r w:rsidRPr="00654F8F">
        <w:rPr>
          <w:rFonts w:ascii="Arial" w:eastAsia="Times New Roman" w:hAnsi="Arial" w:cs="Arial"/>
          <w:b/>
          <w:iCs/>
          <w:szCs w:val="24"/>
          <w:lang w:val="es-MX" w:eastAsia="en-US"/>
        </w:rPr>
        <w:lastRenderedPageBreak/>
        <w:t>Anexo 4. Resultados de los indicadores estratégicos y de gestión del FAM, componente Infraestructura Educativa Básica</w:t>
      </w:r>
    </w:p>
    <w:p w14:paraId="55BF716C" w14:textId="77777777" w:rsidR="00654F8F" w:rsidRPr="00654F8F" w:rsidRDefault="00654F8F" w:rsidP="00654F8F">
      <w:pPr>
        <w:tabs>
          <w:tab w:val="left" w:pos="0"/>
          <w:tab w:val="left" w:pos="426"/>
        </w:tabs>
        <w:spacing w:line="276" w:lineRule="auto"/>
        <w:jc w:val="both"/>
        <w:rPr>
          <w:rFonts w:ascii="Arial" w:eastAsia="Times New Roman" w:hAnsi="Arial" w:cs="Arial"/>
          <w:b/>
          <w:iCs/>
          <w:szCs w:val="24"/>
          <w:lang w:val="es-MX" w:eastAsia="en-US"/>
        </w:rPr>
      </w:pPr>
    </w:p>
    <w:p w14:paraId="2C6F1BC5" w14:textId="77777777" w:rsidR="00654F8F" w:rsidRPr="00654F8F" w:rsidRDefault="00654F8F" w:rsidP="00654F8F">
      <w:pPr>
        <w:spacing w:line="276" w:lineRule="auto"/>
        <w:jc w:val="both"/>
        <w:rPr>
          <w:rFonts w:ascii="Arial" w:eastAsia="Times New Roman" w:hAnsi="Arial" w:cs="Arial"/>
          <w:iCs/>
          <w:szCs w:val="24"/>
          <w:lang w:val="es-MX" w:eastAsia="en-US"/>
        </w:rPr>
      </w:pPr>
      <w:r w:rsidRPr="00654F8F">
        <w:rPr>
          <w:rFonts w:ascii="Arial" w:eastAsia="Times New Roman" w:hAnsi="Arial" w:cs="Arial"/>
          <w:iCs/>
          <w:szCs w:val="24"/>
          <w:lang w:val="es-MX" w:eastAsia="en-US"/>
        </w:rPr>
        <w:t>El Anexo 4 se debe llenar de acuerdo con lo siguiente:</w:t>
      </w:r>
    </w:p>
    <w:p w14:paraId="3D891EBF" w14:textId="77777777" w:rsidR="00654F8F" w:rsidRPr="00654F8F" w:rsidRDefault="00654F8F" w:rsidP="00654F8F">
      <w:pPr>
        <w:spacing w:line="276" w:lineRule="auto"/>
        <w:ind w:left="357"/>
        <w:jc w:val="both"/>
        <w:rPr>
          <w:rFonts w:ascii="Arial" w:eastAsia="Times New Roman" w:hAnsi="Arial" w:cs="Arial"/>
          <w:iCs/>
          <w:szCs w:val="24"/>
          <w:lang w:val="es-MX" w:eastAsia="en-US"/>
        </w:rPr>
      </w:pPr>
    </w:p>
    <w:p w14:paraId="506D587B" w14:textId="77777777" w:rsidR="00654F8F" w:rsidRPr="00654F8F" w:rsidRDefault="00654F8F" w:rsidP="00654F8F">
      <w:pPr>
        <w:spacing w:line="276" w:lineRule="auto"/>
        <w:jc w:val="both"/>
        <w:rPr>
          <w:rFonts w:ascii="Arial" w:eastAsia="Times New Roman" w:hAnsi="Arial" w:cs="Arial"/>
          <w:iCs/>
          <w:szCs w:val="24"/>
          <w:lang w:val="es-MX" w:eastAsia="en-US"/>
        </w:rPr>
      </w:pPr>
      <w:r w:rsidRPr="00654F8F">
        <w:rPr>
          <w:rFonts w:ascii="Arial" w:eastAsia="Times New Roman" w:hAnsi="Arial" w:cs="Arial"/>
          <w:iCs/>
          <w:szCs w:val="24"/>
          <w:lang w:val="es-MX" w:eastAsia="en-US"/>
        </w:rPr>
        <w:t xml:space="preserve">En el caso de los indicadores federales </w:t>
      </w:r>
      <w:r w:rsidRPr="00654F8F">
        <w:rPr>
          <w:rFonts w:ascii="Arial" w:eastAsia="Times New Roman" w:hAnsi="Arial" w:cs="Arial"/>
          <w:szCs w:val="24"/>
          <w:lang w:val="es-MX" w:eastAsia="en-US"/>
        </w:rPr>
        <w:t>(estratégicos y de gestión)</w:t>
      </w:r>
      <w:r w:rsidRPr="00654F8F">
        <w:rPr>
          <w:rFonts w:ascii="Arial" w:eastAsia="Times New Roman" w:hAnsi="Arial" w:cs="Arial"/>
          <w:iCs/>
          <w:szCs w:val="24"/>
          <w:lang w:val="es-MX" w:eastAsia="en-US"/>
        </w:rPr>
        <w:t xml:space="preserve">, se debe </w:t>
      </w:r>
      <w:r w:rsidRPr="00654F8F">
        <w:rPr>
          <w:rFonts w:ascii="Arial" w:eastAsia="Times New Roman" w:hAnsi="Arial" w:cs="Arial"/>
          <w:szCs w:val="24"/>
          <w:lang w:val="es-MX" w:eastAsia="en-US"/>
        </w:rPr>
        <w:t>llenar la tabla 7 y</w:t>
      </w:r>
      <w:r w:rsidRPr="00654F8F">
        <w:rPr>
          <w:rFonts w:ascii="Arial" w:eastAsia="Times New Roman" w:hAnsi="Arial" w:cs="Arial"/>
          <w:iCs/>
          <w:szCs w:val="24"/>
          <w:lang w:val="es-MX" w:eastAsia="en-US"/>
        </w:rPr>
        <w:t xml:space="preserve"> agregar por nivel de objetivo cada uno de los indicadores reportados en la MIR federal y llenar todos los campos solicitados. </w:t>
      </w:r>
    </w:p>
    <w:p w14:paraId="0DE85163" w14:textId="77777777" w:rsidR="00654F8F" w:rsidRPr="00654F8F" w:rsidRDefault="00654F8F" w:rsidP="00654F8F">
      <w:pPr>
        <w:spacing w:line="276" w:lineRule="auto"/>
        <w:jc w:val="both"/>
        <w:rPr>
          <w:rFonts w:ascii="Arial" w:eastAsia="Times New Roman" w:hAnsi="Arial" w:cs="Arial"/>
          <w:iCs/>
          <w:szCs w:val="24"/>
          <w:lang w:val="es-MX" w:eastAsia="en-US"/>
        </w:rPr>
      </w:pPr>
    </w:p>
    <w:p w14:paraId="2486E941" w14:textId="77777777" w:rsidR="00654F8F" w:rsidRPr="00654F8F" w:rsidRDefault="00654F8F" w:rsidP="00654F8F">
      <w:pPr>
        <w:spacing w:line="276" w:lineRule="auto"/>
        <w:jc w:val="both"/>
        <w:rPr>
          <w:rFonts w:ascii="Arial" w:eastAsia="Times New Roman" w:hAnsi="Arial" w:cs="Arial"/>
          <w:iCs/>
          <w:szCs w:val="22"/>
          <w:lang w:val="es-MX" w:eastAsia="en-US"/>
        </w:rPr>
      </w:pPr>
      <w:r w:rsidRPr="00654F8F">
        <w:rPr>
          <w:rFonts w:ascii="Arial" w:eastAsia="Times New Roman" w:hAnsi="Arial" w:cs="Arial"/>
          <w:iCs/>
          <w:szCs w:val="24"/>
          <w:lang w:val="es-MX" w:eastAsia="en-US"/>
        </w:rPr>
        <w:t xml:space="preserve">En el caso de los indicadores estatales, se debe </w:t>
      </w:r>
      <w:r w:rsidRPr="00654F8F">
        <w:rPr>
          <w:rFonts w:ascii="Arial" w:eastAsia="Times New Roman" w:hAnsi="Arial" w:cs="Arial"/>
          <w:szCs w:val="24"/>
          <w:lang w:val="es-MX" w:eastAsia="en-US"/>
        </w:rPr>
        <w:t>llenar la tabla 8 e</w:t>
      </w:r>
      <w:r w:rsidRPr="00654F8F">
        <w:rPr>
          <w:rFonts w:ascii="Arial" w:eastAsia="Times New Roman" w:hAnsi="Arial" w:cs="Arial"/>
          <w:iCs/>
          <w:szCs w:val="24"/>
          <w:lang w:val="es-MX" w:eastAsia="en-US"/>
        </w:rPr>
        <w:t xml:space="preserve"> incluir aquellos con los cuales se mide directamente el desempeño del FAM-IEB en la entidad y llenar todos los campos solicitados, así como señalar las dependencias responsables que les dan seguimiento y las fuentes de información consultadas</w:t>
      </w:r>
      <w:r w:rsidRPr="00654F8F">
        <w:rPr>
          <w:rFonts w:ascii="Arial" w:eastAsia="Times New Roman" w:hAnsi="Arial" w:cs="Arial"/>
          <w:iCs/>
          <w:szCs w:val="22"/>
          <w:lang w:val="es-MX" w:eastAsia="en-US"/>
        </w:rPr>
        <w:t xml:space="preserve">. </w:t>
      </w:r>
    </w:p>
    <w:p w14:paraId="66AF357B" w14:textId="77777777" w:rsidR="00654F8F" w:rsidRPr="00654F8F" w:rsidRDefault="00654F8F" w:rsidP="00654F8F">
      <w:pPr>
        <w:jc w:val="both"/>
        <w:rPr>
          <w:rFonts w:ascii="Arial" w:eastAsia="Century Gothic" w:hAnsi="Arial" w:cs="Arial"/>
          <w:b/>
          <w:szCs w:val="22"/>
          <w:lang w:val="es-MX" w:eastAsia="en-US"/>
        </w:rPr>
      </w:pPr>
    </w:p>
    <w:p w14:paraId="5DD8975D" w14:textId="1F096F7A" w:rsidR="00654F8F" w:rsidRDefault="00654F8F" w:rsidP="00654F8F">
      <w:pPr>
        <w:jc w:val="both"/>
        <w:rPr>
          <w:rFonts w:ascii="Arial" w:eastAsia="Arial Black" w:hAnsi="Arial" w:cs="Arial"/>
          <w:szCs w:val="24"/>
          <w:lang w:val="es-MX" w:eastAsia="en-US"/>
        </w:rPr>
      </w:pPr>
    </w:p>
    <w:p w14:paraId="4806674C" w14:textId="77777777" w:rsidR="00654F8F" w:rsidRDefault="00654F8F">
      <w:pPr>
        <w:rPr>
          <w:rFonts w:ascii="Arial" w:eastAsia="Arial Black" w:hAnsi="Arial" w:cs="Arial"/>
          <w:szCs w:val="24"/>
          <w:lang w:val="es-MX" w:eastAsia="en-US"/>
        </w:rPr>
      </w:pPr>
      <w:r>
        <w:rPr>
          <w:rFonts w:ascii="Arial" w:eastAsia="Arial Black" w:hAnsi="Arial" w:cs="Arial"/>
          <w:szCs w:val="24"/>
          <w:lang w:val="es-MX" w:eastAsia="en-US"/>
        </w:rPr>
        <w:br w:type="page"/>
      </w:r>
    </w:p>
    <w:p w14:paraId="27CB7A00" w14:textId="77777777" w:rsidR="00654F8F" w:rsidRDefault="00654F8F">
      <w:pPr>
        <w:rPr>
          <w:rFonts w:ascii="Arial" w:eastAsia="Arial Black" w:hAnsi="Arial" w:cs="Arial"/>
          <w:szCs w:val="24"/>
          <w:lang w:val="es-MX" w:eastAsia="en-US"/>
        </w:rPr>
        <w:sectPr w:rsidR="00654F8F" w:rsidSect="009008FD">
          <w:headerReference w:type="default" r:id="rId10"/>
          <w:footerReference w:type="default" r:id="rId11"/>
          <w:pgSz w:w="12240" w:h="15840"/>
          <w:pgMar w:top="2268" w:right="1041" w:bottom="964" w:left="1418" w:header="720" w:footer="720" w:gutter="0"/>
          <w:cols w:space="720"/>
        </w:sectPr>
      </w:pPr>
    </w:p>
    <w:p w14:paraId="381C891C" w14:textId="77777777" w:rsidR="00654F8F" w:rsidRDefault="00654F8F" w:rsidP="00654F8F">
      <w:pPr>
        <w:spacing w:line="276" w:lineRule="auto"/>
        <w:rPr>
          <w:rFonts w:ascii="Arial" w:eastAsia="Arial Black" w:hAnsi="Arial" w:cs="Arial"/>
          <w:szCs w:val="24"/>
          <w:lang w:val="es-MX" w:eastAsia="en-US"/>
        </w:rPr>
      </w:pPr>
    </w:p>
    <w:p w14:paraId="501D000B" w14:textId="77777777" w:rsidR="00654F8F" w:rsidRDefault="00654F8F" w:rsidP="00654F8F">
      <w:pPr>
        <w:spacing w:line="276" w:lineRule="auto"/>
        <w:rPr>
          <w:rFonts w:ascii="Arial" w:eastAsia="Times New Roman" w:hAnsi="Arial" w:cs="Arial"/>
          <w:b/>
          <w:bCs/>
          <w:iCs/>
          <w:szCs w:val="24"/>
          <w:lang w:val="es-MX" w:eastAsia="en-US"/>
        </w:rPr>
      </w:pPr>
    </w:p>
    <w:p w14:paraId="5938420D" w14:textId="39C4DB47" w:rsidR="00654F8F" w:rsidRPr="00654F8F" w:rsidRDefault="00654F8F" w:rsidP="00654F8F">
      <w:pPr>
        <w:spacing w:line="276" w:lineRule="auto"/>
        <w:jc w:val="center"/>
        <w:rPr>
          <w:rFonts w:ascii="Arial" w:eastAsia="Times New Roman" w:hAnsi="Arial" w:cs="Arial"/>
          <w:b/>
          <w:bCs/>
          <w:iCs/>
          <w:szCs w:val="24"/>
          <w:lang w:val="es-MX" w:eastAsia="en-US"/>
        </w:rPr>
      </w:pPr>
      <w:r w:rsidRPr="00654F8F">
        <w:rPr>
          <w:rFonts w:ascii="Arial" w:eastAsia="Times New Roman" w:hAnsi="Arial" w:cs="Arial"/>
          <w:b/>
          <w:bCs/>
          <w:iCs/>
          <w:szCs w:val="24"/>
          <w:lang w:val="es-MX" w:eastAsia="en-US"/>
        </w:rPr>
        <w:t>Tabla 7. Resultados de los indicadores federales estratégicos del FAM-IEB en [</w:t>
      </w:r>
      <w:r w:rsidRPr="00654F8F">
        <w:rPr>
          <w:rFonts w:ascii="Arial" w:eastAsia="Times New Roman" w:hAnsi="Arial" w:cs="Arial"/>
          <w:b/>
          <w:bCs/>
          <w:iCs/>
          <w:szCs w:val="24"/>
          <w:u w:val="single"/>
          <w:lang w:val="es-MX" w:eastAsia="en-US"/>
        </w:rPr>
        <w:t>ejercicio fiscal evaluado</w:t>
      </w:r>
      <w:r w:rsidRPr="00654F8F">
        <w:rPr>
          <w:rFonts w:ascii="Arial" w:eastAsia="Times New Roman" w:hAnsi="Arial" w:cs="Arial"/>
          <w:b/>
          <w:bCs/>
          <w:iCs/>
          <w:szCs w:val="24"/>
          <w:lang w:val="es-MX" w:eastAsia="en-US"/>
        </w:rPr>
        <w:t>]</w:t>
      </w:r>
    </w:p>
    <w:tbl>
      <w:tblPr>
        <w:tblpPr w:leftFromText="141" w:rightFromText="141" w:vertAnchor="text" w:horzAnchor="margin" w:tblpY="451"/>
        <w:tblW w:w="13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6"/>
        <w:gridCol w:w="968"/>
        <w:gridCol w:w="1111"/>
        <w:gridCol w:w="784"/>
        <w:gridCol w:w="1202"/>
        <w:gridCol w:w="998"/>
        <w:gridCol w:w="1003"/>
        <w:gridCol w:w="1202"/>
        <w:gridCol w:w="886"/>
        <w:gridCol w:w="906"/>
        <w:gridCol w:w="1253"/>
        <w:gridCol w:w="1275"/>
      </w:tblGrid>
      <w:tr w:rsidR="00654F8F" w:rsidRPr="00654F8F" w14:paraId="275D2ADF" w14:textId="77777777" w:rsidTr="00E671DB">
        <w:trPr>
          <w:trHeight w:val="674"/>
        </w:trPr>
        <w:tc>
          <w:tcPr>
            <w:tcW w:w="1416" w:type="dxa"/>
            <w:shd w:val="clear" w:color="auto" w:fill="17365D"/>
            <w:vAlign w:val="center"/>
            <w:hideMark/>
          </w:tcPr>
          <w:p w14:paraId="0916A3E5" w14:textId="77777777" w:rsidR="00654F8F" w:rsidRPr="00654F8F" w:rsidRDefault="00654F8F" w:rsidP="00654F8F">
            <w:pPr>
              <w:spacing w:line="276" w:lineRule="auto"/>
              <w:jc w:val="center"/>
              <w:rPr>
                <w:rFonts w:ascii="Arial" w:eastAsia="Times New Roman" w:hAnsi="Arial" w:cs="Arial"/>
                <w:b/>
                <w:bCs/>
                <w:color w:val="FFFFFF"/>
                <w:sz w:val="18"/>
                <w:szCs w:val="18"/>
                <w:lang w:val="es-MX" w:eastAsia="es-MX"/>
              </w:rPr>
            </w:pPr>
            <w:r w:rsidRPr="00654F8F">
              <w:rPr>
                <w:rFonts w:ascii="Arial" w:eastAsia="Times New Roman" w:hAnsi="Arial" w:cs="Arial"/>
                <w:b/>
                <w:bCs/>
                <w:color w:val="FFFFFF"/>
                <w:sz w:val="18"/>
                <w:szCs w:val="18"/>
                <w:lang w:val="es-MX" w:eastAsia="es-MX"/>
              </w:rPr>
              <w:t>Nivel de Objetivo</w:t>
            </w:r>
          </w:p>
        </w:tc>
        <w:tc>
          <w:tcPr>
            <w:tcW w:w="968" w:type="dxa"/>
            <w:shd w:val="clear" w:color="auto" w:fill="17365D"/>
            <w:vAlign w:val="center"/>
            <w:hideMark/>
          </w:tcPr>
          <w:p w14:paraId="449A4C14" w14:textId="77777777" w:rsidR="00654F8F" w:rsidRPr="00654F8F" w:rsidRDefault="00654F8F" w:rsidP="00654F8F">
            <w:pPr>
              <w:spacing w:line="276" w:lineRule="auto"/>
              <w:jc w:val="center"/>
              <w:rPr>
                <w:rFonts w:ascii="Arial" w:eastAsia="Times New Roman" w:hAnsi="Arial" w:cs="Arial"/>
                <w:b/>
                <w:bCs/>
                <w:color w:val="FFFFFF"/>
                <w:sz w:val="18"/>
                <w:szCs w:val="18"/>
                <w:lang w:val="es-MX" w:eastAsia="es-MX"/>
              </w:rPr>
            </w:pPr>
            <w:r w:rsidRPr="00654F8F">
              <w:rPr>
                <w:rFonts w:ascii="Arial" w:eastAsia="Times New Roman" w:hAnsi="Arial" w:cs="Arial"/>
                <w:b/>
                <w:bCs/>
                <w:color w:val="FFFFFF"/>
                <w:sz w:val="18"/>
                <w:szCs w:val="18"/>
                <w:lang w:val="es-MX" w:eastAsia="es-MX"/>
              </w:rPr>
              <w:t>Nombre del Indicador</w:t>
            </w:r>
          </w:p>
        </w:tc>
        <w:tc>
          <w:tcPr>
            <w:tcW w:w="1111" w:type="dxa"/>
            <w:shd w:val="clear" w:color="auto" w:fill="17365D"/>
            <w:vAlign w:val="center"/>
            <w:hideMark/>
          </w:tcPr>
          <w:p w14:paraId="6E656478" w14:textId="77777777" w:rsidR="00654F8F" w:rsidRPr="00654F8F" w:rsidRDefault="00654F8F" w:rsidP="00654F8F">
            <w:pPr>
              <w:spacing w:line="276" w:lineRule="auto"/>
              <w:jc w:val="center"/>
              <w:rPr>
                <w:rFonts w:ascii="Arial" w:eastAsia="Times New Roman" w:hAnsi="Arial" w:cs="Arial"/>
                <w:b/>
                <w:bCs/>
                <w:color w:val="FFFFFF"/>
                <w:sz w:val="18"/>
                <w:szCs w:val="18"/>
                <w:lang w:val="es-MX" w:eastAsia="es-MX"/>
              </w:rPr>
            </w:pPr>
            <w:r w:rsidRPr="00654F8F">
              <w:rPr>
                <w:rFonts w:ascii="Arial" w:eastAsia="Times New Roman" w:hAnsi="Arial" w:cs="Arial"/>
                <w:b/>
                <w:bCs/>
                <w:color w:val="FFFFFF"/>
                <w:sz w:val="18"/>
                <w:szCs w:val="18"/>
                <w:lang w:val="es-MX" w:eastAsia="es-MX"/>
              </w:rPr>
              <w:t>Frecuencia de medición</w:t>
            </w:r>
          </w:p>
        </w:tc>
        <w:tc>
          <w:tcPr>
            <w:tcW w:w="784" w:type="dxa"/>
            <w:shd w:val="clear" w:color="auto" w:fill="17365D"/>
            <w:vAlign w:val="center"/>
            <w:hideMark/>
          </w:tcPr>
          <w:p w14:paraId="42CC3B31" w14:textId="77777777" w:rsidR="00654F8F" w:rsidRPr="00654F8F" w:rsidRDefault="00654F8F" w:rsidP="00654F8F">
            <w:pPr>
              <w:spacing w:line="276" w:lineRule="auto"/>
              <w:jc w:val="center"/>
              <w:rPr>
                <w:rFonts w:ascii="Arial" w:eastAsia="Times New Roman" w:hAnsi="Arial" w:cs="Arial"/>
                <w:b/>
                <w:bCs/>
                <w:color w:val="FFFFFF"/>
                <w:sz w:val="18"/>
                <w:szCs w:val="18"/>
                <w:lang w:val="es-MX" w:eastAsia="es-MX"/>
              </w:rPr>
            </w:pPr>
            <w:r w:rsidRPr="00654F8F">
              <w:rPr>
                <w:rFonts w:ascii="Arial" w:eastAsia="Times New Roman" w:hAnsi="Arial" w:cs="Arial"/>
                <w:b/>
                <w:bCs/>
                <w:color w:val="FFFFFF"/>
                <w:sz w:val="18"/>
                <w:szCs w:val="18"/>
                <w:lang w:val="es-MX" w:eastAsia="es-MX"/>
              </w:rPr>
              <w:t>Unidad de medida</w:t>
            </w:r>
          </w:p>
        </w:tc>
        <w:tc>
          <w:tcPr>
            <w:tcW w:w="1202" w:type="dxa"/>
            <w:shd w:val="clear" w:color="auto" w:fill="17365D"/>
            <w:vAlign w:val="center"/>
            <w:hideMark/>
          </w:tcPr>
          <w:p w14:paraId="30079A59" w14:textId="77777777" w:rsidR="00654F8F" w:rsidRPr="00654F8F" w:rsidRDefault="00654F8F" w:rsidP="00654F8F">
            <w:pPr>
              <w:spacing w:line="276" w:lineRule="auto"/>
              <w:jc w:val="center"/>
              <w:rPr>
                <w:rFonts w:ascii="Arial" w:eastAsia="Times New Roman" w:hAnsi="Arial" w:cs="Arial"/>
                <w:b/>
                <w:bCs/>
                <w:color w:val="FFFFFF"/>
                <w:sz w:val="18"/>
                <w:szCs w:val="18"/>
                <w:u w:val="single"/>
                <w:lang w:val="es-MX" w:eastAsia="es-MX"/>
              </w:rPr>
            </w:pPr>
            <w:r w:rsidRPr="00654F8F">
              <w:rPr>
                <w:rFonts w:ascii="Arial" w:eastAsia="Times New Roman" w:hAnsi="Arial" w:cs="Arial"/>
                <w:b/>
                <w:bCs/>
                <w:color w:val="FFFFFF"/>
                <w:sz w:val="18"/>
                <w:szCs w:val="18"/>
                <w:lang w:val="es-MX" w:eastAsia="es-MX"/>
              </w:rPr>
              <w:t xml:space="preserve">Meta programada en </w:t>
            </w:r>
            <w:r w:rsidRPr="00654F8F">
              <w:rPr>
                <w:rFonts w:ascii="Arial" w:eastAsia="Times New Roman" w:hAnsi="Arial" w:cs="Arial"/>
                <w:b/>
                <w:bCs/>
                <w:color w:val="FFFFFF"/>
                <w:sz w:val="18"/>
                <w:szCs w:val="18"/>
                <w:u w:val="single"/>
                <w:lang w:val="es-MX" w:eastAsia="es-MX"/>
              </w:rPr>
              <w:t>[ejercicio fiscal</w:t>
            </w:r>
          </w:p>
          <w:p w14:paraId="2EB9101D" w14:textId="77777777" w:rsidR="00654F8F" w:rsidRPr="00654F8F" w:rsidRDefault="00654F8F" w:rsidP="00654F8F">
            <w:pPr>
              <w:spacing w:line="276" w:lineRule="auto"/>
              <w:jc w:val="center"/>
              <w:rPr>
                <w:rFonts w:ascii="Arial" w:eastAsia="Times New Roman" w:hAnsi="Arial" w:cs="Arial"/>
                <w:b/>
                <w:bCs/>
                <w:color w:val="FFFFFF"/>
                <w:sz w:val="18"/>
                <w:szCs w:val="18"/>
                <w:lang w:val="es-MX" w:eastAsia="es-MX"/>
              </w:rPr>
            </w:pPr>
            <w:r w:rsidRPr="00654F8F">
              <w:rPr>
                <w:rFonts w:ascii="Arial" w:eastAsia="Times New Roman" w:hAnsi="Arial" w:cs="Arial"/>
                <w:b/>
                <w:bCs/>
                <w:color w:val="FFFFFF"/>
                <w:sz w:val="18"/>
                <w:szCs w:val="18"/>
                <w:u w:val="single"/>
                <w:lang w:val="es-MX" w:eastAsia="es-MX"/>
              </w:rPr>
              <w:t>evaluado</w:t>
            </w:r>
            <w:r w:rsidRPr="00654F8F">
              <w:rPr>
                <w:rFonts w:ascii="Arial" w:eastAsia="Times New Roman" w:hAnsi="Arial" w:cs="Arial"/>
                <w:b/>
                <w:bCs/>
                <w:color w:val="FFFFFF"/>
                <w:sz w:val="18"/>
                <w:szCs w:val="18"/>
                <w:lang w:val="es-MX" w:eastAsia="es-MX"/>
              </w:rPr>
              <w:t>]</w:t>
            </w:r>
          </w:p>
        </w:tc>
        <w:tc>
          <w:tcPr>
            <w:tcW w:w="998" w:type="dxa"/>
            <w:shd w:val="clear" w:color="auto" w:fill="17365D"/>
            <w:vAlign w:val="center"/>
            <w:hideMark/>
          </w:tcPr>
          <w:p w14:paraId="0CAC02D4" w14:textId="77777777" w:rsidR="00654F8F" w:rsidRPr="00654F8F" w:rsidRDefault="00654F8F" w:rsidP="00654F8F">
            <w:pPr>
              <w:spacing w:line="276" w:lineRule="auto"/>
              <w:jc w:val="center"/>
              <w:rPr>
                <w:rFonts w:ascii="Arial" w:eastAsia="Times New Roman" w:hAnsi="Arial" w:cs="Arial"/>
                <w:b/>
                <w:bCs/>
                <w:color w:val="FFFFFF"/>
                <w:sz w:val="18"/>
                <w:szCs w:val="18"/>
                <w:u w:val="single"/>
                <w:lang w:val="es-MX" w:eastAsia="es-MX"/>
              </w:rPr>
            </w:pPr>
            <w:r w:rsidRPr="00654F8F">
              <w:rPr>
                <w:rFonts w:ascii="Arial" w:eastAsia="Times New Roman" w:hAnsi="Arial" w:cs="Arial"/>
                <w:b/>
                <w:bCs/>
                <w:color w:val="FFFFFF"/>
                <w:sz w:val="18"/>
                <w:szCs w:val="18"/>
                <w:lang w:val="es-MX" w:eastAsia="es-MX"/>
              </w:rPr>
              <w:t>Avance en [</w:t>
            </w:r>
            <w:r w:rsidRPr="00654F8F">
              <w:rPr>
                <w:rFonts w:ascii="Arial" w:eastAsia="Times New Roman" w:hAnsi="Arial" w:cs="Arial"/>
                <w:b/>
                <w:bCs/>
                <w:color w:val="FFFFFF"/>
                <w:sz w:val="18"/>
                <w:szCs w:val="18"/>
                <w:u w:val="single"/>
                <w:lang w:val="es-MX" w:eastAsia="es-MX"/>
              </w:rPr>
              <w:t>ejercicio fiscal</w:t>
            </w:r>
          </w:p>
          <w:p w14:paraId="3DF52DC5" w14:textId="77777777" w:rsidR="00654F8F" w:rsidRPr="00654F8F" w:rsidRDefault="00654F8F" w:rsidP="00654F8F">
            <w:pPr>
              <w:spacing w:line="276" w:lineRule="auto"/>
              <w:jc w:val="center"/>
              <w:rPr>
                <w:rFonts w:ascii="Arial" w:eastAsia="Times New Roman" w:hAnsi="Arial" w:cs="Arial"/>
                <w:b/>
                <w:bCs/>
                <w:color w:val="FFFFFF"/>
                <w:sz w:val="18"/>
                <w:szCs w:val="18"/>
                <w:lang w:val="es-MX" w:eastAsia="es-MX"/>
              </w:rPr>
            </w:pPr>
            <w:r w:rsidRPr="00654F8F">
              <w:rPr>
                <w:rFonts w:ascii="Arial" w:eastAsia="Times New Roman" w:hAnsi="Arial" w:cs="Arial"/>
                <w:b/>
                <w:bCs/>
                <w:color w:val="FFFFFF"/>
                <w:sz w:val="18"/>
                <w:szCs w:val="18"/>
                <w:u w:val="single"/>
                <w:lang w:val="es-MX" w:eastAsia="es-MX"/>
              </w:rPr>
              <w:t>evaluado</w:t>
            </w:r>
            <w:r w:rsidRPr="00654F8F">
              <w:rPr>
                <w:rFonts w:ascii="Arial" w:eastAsia="Times New Roman" w:hAnsi="Arial" w:cs="Arial"/>
                <w:b/>
                <w:bCs/>
                <w:color w:val="FFFFFF"/>
                <w:sz w:val="18"/>
                <w:szCs w:val="18"/>
                <w:lang w:val="es-MX" w:eastAsia="es-MX"/>
              </w:rPr>
              <w:t>]</w:t>
            </w:r>
          </w:p>
        </w:tc>
        <w:tc>
          <w:tcPr>
            <w:tcW w:w="1003" w:type="dxa"/>
            <w:shd w:val="clear" w:color="auto" w:fill="17365D"/>
            <w:vAlign w:val="center"/>
            <w:hideMark/>
          </w:tcPr>
          <w:p w14:paraId="01E9C599" w14:textId="77777777" w:rsidR="00654F8F" w:rsidRPr="00654F8F" w:rsidRDefault="00654F8F" w:rsidP="00654F8F">
            <w:pPr>
              <w:spacing w:line="276" w:lineRule="auto"/>
              <w:jc w:val="center"/>
              <w:rPr>
                <w:rFonts w:ascii="Arial" w:eastAsia="Times New Roman" w:hAnsi="Arial" w:cs="Arial"/>
                <w:b/>
                <w:bCs/>
                <w:color w:val="FFFFFF"/>
                <w:sz w:val="18"/>
                <w:szCs w:val="18"/>
                <w:u w:val="single"/>
                <w:lang w:val="es-MX" w:eastAsia="es-MX"/>
              </w:rPr>
            </w:pPr>
            <w:r w:rsidRPr="00654F8F">
              <w:rPr>
                <w:rFonts w:ascii="Arial" w:eastAsia="Times New Roman" w:hAnsi="Arial" w:cs="Arial"/>
                <w:b/>
                <w:bCs/>
                <w:color w:val="FFFFFF"/>
                <w:sz w:val="18"/>
                <w:szCs w:val="18"/>
                <w:lang w:val="es-MX" w:eastAsia="es-MX"/>
              </w:rPr>
              <w:t>Avance con respecto a la meta en [</w:t>
            </w:r>
            <w:r w:rsidRPr="00654F8F">
              <w:rPr>
                <w:rFonts w:ascii="Arial" w:eastAsia="Times New Roman" w:hAnsi="Arial" w:cs="Arial"/>
                <w:b/>
                <w:bCs/>
                <w:color w:val="FFFFFF"/>
                <w:sz w:val="18"/>
                <w:szCs w:val="18"/>
                <w:u w:val="single"/>
                <w:lang w:val="es-MX" w:eastAsia="es-MX"/>
              </w:rPr>
              <w:t>ejercicio fiscal</w:t>
            </w:r>
          </w:p>
          <w:p w14:paraId="004E28B2" w14:textId="77777777" w:rsidR="00654F8F" w:rsidRPr="00654F8F" w:rsidRDefault="00654F8F" w:rsidP="00654F8F">
            <w:pPr>
              <w:spacing w:line="276" w:lineRule="auto"/>
              <w:jc w:val="center"/>
              <w:rPr>
                <w:rFonts w:ascii="Arial" w:eastAsia="Times New Roman" w:hAnsi="Arial" w:cs="Arial"/>
                <w:b/>
                <w:bCs/>
                <w:color w:val="FFFFFF"/>
                <w:sz w:val="18"/>
                <w:szCs w:val="18"/>
                <w:lang w:val="es-MX" w:eastAsia="es-MX"/>
              </w:rPr>
            </w:pPr>
            <w:r w:rsidRPr="00654F8F">
              <w:rPr>
                <w:rFonts w:ascii="Arial" w:eastAsia="Times New Roman" w:hAnsi="Arial" w:cs="Arial"/>
                <w:b/>
                <w:bCs/>
                <w:color w:val="FFFFFF"/>
                <w:sz w:val="18"/>
                <w:szCs w:val="18"/>
                <w:u w:val="single"/>
                <w:lang w:val="es-MX" w:eastAsia="es-MX"/>
              </w:rPr>
              <w:t>evaluado</w:t>
            </w:r>
            <w:r w:rsidRPr="00654F8F">
              <w:rPr>
                <w:rFonts w:ascii="Arial" w:eastAsia="Times New Roman" w:hAnsi="Arial" w:cs="Arial"/>
                <w:b/>
                <w:bCs/>
                <w:color w:val="FFFFFF"/>
                <w:sz w:val="18"/>
                <w:szCs w:val="18"/>
                <w:lang w:val="es-MX" w:eastAsia="es-MX"/>
              </w:rPr>
              <w:t>] (Avance/ Meta)</w:t>
            </w:r>
          </w:p>
        </w:tc>
        <w:tc>
          <w:tcPr>
            <w:tcW w:w="1202" w:type="dxa"/>
            <w:shd w:val="clear" w:color="auto" w:fill="17365D"/>
            <w:vAlign w:val="center"/>
            <w:hideMark/>
          </w:tcPr>
          <w:p w14:paraId="517BEB4A" w14:textId="77777777" w:rsidR="00654F8F" w:rsidRPr="00654F8F" w:rsidRDefault="00654F8F" w:rsidP="00654F8F">
            <w:pPr>
              <w:spacing w:line="276" w:lineRule="auto"/>
              <w:jc w:val="center"/>
              <w:rPr>
                <w:rFonts w:ascii="Arial" w:eastAsia="Times New Roman" w:hAnsi="Arial" w:cs="Arial"/>
                <w:b/>
                <w:bCs/>
                <w:color w:val="FFFFFF"/>
                <w:sz w:val="18"/>
                <w:szCs w:val="18"/>
                <w:lang w:val="es-MX" w:eastAsia="es-MX"/>
              </w:rPr>
            </w:pPr>
            <w:r w:rsidRPr="00654F8F">
              <w:rPr>
                <w:rFonts w:ascii="Arial" w:eastAsia="Times New Roman" w:hAnsi="Arial" w:cs="Arial"/>
                <w:b/>
                <w:bCs/>
                <w:color w:val="FFFFFF"/>
                <w:sz w:val="18"/>
                <w:szCs w:val="18"/>
                <w:lang w:val="es-MX" w:eastAsia="es-MX"/>
              </w:rPr>
              <w:t>Meta programada para el ejercicio anterior</w:t>
            </w:r>
          </w:p>
        </w:tc>
        <w:tc>
          <w:tcPr>
            <w:tcW w:w="886" w:type="dxa"/>
            <w:shd w:val="clear" w:color="auto" w:fill="17365D"/>
            <w:vAlign w:val="center"/>
            <w:hideMark/>
          </w:tcPr>
          <w:p w14:paraId="19FE5051" w14:textId="77777777" w:rsidR="00654F8F" w:rsidRPr="00654F8F" w:rsidRDefault="00654F8F" w:rsidP="00654F8F">
            <w:pPr>
              <w:spacing w:line="276" w:lineRule="auto"/>
              <w:jc w:val="center"/>
              <w:rPr>
                <w:rFonts w:ascii="Arial" w:eastAsia="Times New Roman" w:hAnsi="Arial" w:cs="Arial"/>
                <w:b/>
                <w:bCs/>
                <w:color w:val="FFFFFF"/>
                <w:sz w:val="18"/>
                <w:szCs w:val="18"/>
                <w:lang w:val="es-MX" w:eastAsia="es-MX"/>
              </w:rPr>
            </w:pPr>
            <w:r w:rsidRPr="00654F8F">
              <w:rPr>
                <w:rFonts w:ascii="Arial" w:eastAsia="Times New Roman" w:hAnsi="Arial" w:cs="Arial"/>
                <w:b/>
                <w:bCs/>
                <w:color w:val="FFFFFF"/>
                <w:sz w:val="18"/>
                <w:szCs w:val="18"/>
                <w:lang w:val="es-MX" w:eastAsia="es-MX"/>
              </w:rPr>
              <w:t>Avance en ejercicio anterior</w:t>
            </w:r>
          </w:p>
        </w:tc>
        <w:tc>
          <w:tcPr>
            <w:tcW w:w="906" w:type="dxa"/>
            <w:shd w:val="clear" w:color="auto" w:fill="17365D"/>
            <w:vAlign w:val="center"/>
            <w:hideMark/>
          </w:tcPr>
          <w:p w14:paraId="4C5C0639" w14:textId="77777777" w:rsidR="00654F8F" w:rsidRPr="00654F8F" w:rsidRDefault="00654F8F" w:rsidP="00654F8F">
            <w:pPr>
              <w:spacing w:line="276" w:lineRule="auto"/>
              <w:jc w:val="center"/>
              <w:rPr>
                <w:rFonts w:ascii="Arial" w:eastAsia="Times New Roman" w:hAnsi="Arial" w:cs="Arial"/>
                <w:b/>
                <w:bCs/>
                <w:color w:val="FFFFFF"/>
                <w:sz w:val="18"/>
                <w:szCs w:val="18"/>
                <w:lang w:val="es-MX" w:eastAsia="es-MX"/>
              </w:rPr>
            </w:pPr>
            <w:r w:rsidRPr="00654F8F">
              <w:rPr>
                <w:rFonts w:ascii="Arial" w:eastAsia="Times New Roman" w:hAnsi="Arial" w:cs="Arial"/>
                <w:b/>
                <w:bCs/>
                <w:color w:val="FFFFFF"/>
                <w:sz w:val="18"/>
                <w:szCs w:val="18"/>
                <w:lang w:val="es-MX" w:eastAsia="es-MX"/>
              </w:rPr>
              <w:t>Avance con respecto a la meta en ejercicio anterior (Avance/ Meta)</w:t>
            </w:r>
          </w:p>
        </w:tc>
        <w:tc>
          <w:tcPr>
            <w:tcW w:w="1253" w:type="dxa"/>
            <w:shd w:val="clear" w:color="auto" w:fill="17365D"/>
            <w:vAlign w:val="center"/>
            <w:hideMark/>
          </w:tcPr>
          <w:p w14:paraId="01678789" w14:textId="77777777" w:rsidR="00654F8F" w:rsidRPr="00654F8F" w:rsidRDefault="00654F8F" w:rsidP="00654F8F">
            <w:pPr>
              <w:spacing w:line="276" w:lineRule="auto"/>
              <w:jc w:val="center"/>
              <w:rPr>
                <w:rFonts w:ascii="Arial" w:eastAsia="Times New Roman" w:hAnsi="Arial" w:cs="Arial"/>
                <w:b/>
                <w:bCs/>
                <w:color w:val="FFFFFF"/>
                <w:sz w:val="18"/>
                <w:szCs w:val="18"/>
                <w:lang w:val="es-MX" w:eastAsia="es-MX"/>
              </w:rPr>
            </w:pPr>
            <w:r w:rsidRPr="00654F8F">
              <w:rPr>
                <w:rFonts w:ascii="Arial" w:eastAsia="Times New Roman" w:hAnsi="Arial" w:cs="Arial"/>
                <w:b/>
                <w:bCs/>
                <w:color w:val="FFFFFF"/>
                <w:sz w:val="18"/>
                <w:szCs w:val="18"/>
                <w:lang w:val="es-MX" w:eastAsia="es-MX"/>
              </w:rPr>
              <w:t>Medios de verificación (fuentes de información)</w:t>
            </w:r>
          </w:p>
        </w:tc>
        <w:tc>
          <w:tcPr>
            <w:tcW w:w="1275" w:type="dxa"/>
            <w:shd w:val="clear" w:color="auto" w:fill="17365D"/>
            <w:vAlign w:val="center"/>
          </w:tcPr>
          <w:p w14:paraId="7BC7498A" w14:textId="77777777" w:rsidR="00654F8F" w:rsidRPr="00654F8F" w:rsidRDefault="00654F8F" w:rsidP="00654F8F">
            <w:pPr>
              <w:spacing w:line="276" w:lineRule="auto"/>
              <w:jc w:val="center"/>
              <w:rPr>
                <w:rFonts w:ascii="Arial" w:eastAsia="Times New Roman" w:hAnsi="Arial" w:cs="Arial"/>
                <w:b/>
                <w:bCs/>
                <w:color w:val="FFFFFF"/>
                <w:sz w:val="18"/>
                <w:szCs w:val="18"/>
                <w:lang w:val="es-MX" w:eastAsia="es-MX"/>
              </w:rPr>
            </w:pPr>
            <w:r w:rsidRPr="00654F8F">
              <w:rPr>
                <w:rFonts w:ascii="Arial" w:eastAsia="Times New Roman" w:hAnsi="Arial" w:cs="Arial"/>
                <w:b/>
                <w:bCs/>
                <w:color w:val="FFFFFF"/>
                <w:sz w:val="18"/>
                <w:szCs w:val="18"/>
                <w:lang w:val="es-MX" w:eastAsia="es-MX"/>
              </w:rPr>
              <w:t xml:space="preserve">Justificación del avance con respecto a la meta </w:t>
            </w:r>
          </w:p>
        </w:tc>
      </w:tr>
      <w:tr w:rsidR="00E671DB" w:rsidRPr="00654F8F" w14:paraId="24A8B888" w14:textId="77777777" w:rsidTr="00A975EE">
        <w:trPr>
          <w:trHeight w:val="81"/>
        </w:trPr>
        <w:tc>
          <w:tcPr>
            <w:tcW w:w="13004" w:type="dxa"/>
            <w:gridSpan w:val="12"/>
            <w:shd w:val="clear" w:color="auto" w:fill="A6A6A6"/>
            <w:vAlign w:val="center"/>
            <w:hideMark/>
          </w:tcPr>
          <w:p w14:paraId="5CB847D6" w14:textId="0B987B25" w:rsidR="00E671DB" w:rsidRPr="00654F8F" w:rsidRDefault="00E671DB" w:rsidP="00654F8F">
            <w:pPr>
              <w:spacing w:line="276" w:lineRule="auto"/>
              <w:jc w:val="both"/>
              <w:rPr>
                <w:rFonts w:ascii="Arial" w:eastAsia="Times New Roman" w:hAnsi="Arial" w:cs="Arial"/>
                <w:b/>
                <w:color w:val="000000"/>
                <w:sz w:val="18"/>
                <w:szCs w:val="18"/>
                <w:lang w:val="es-MX" w:eastAsia="es-MX"/>
              </w:rPr>
            </w:pPr>
            <w:r w:rsidRPr="00654F8F">
              <w:rPr>
                <w:rFonts w:ascii="Arial" w:eastAsia="Times New Roman" w:hAnsi="Arial" w:cs="Arial"/>
                <w:b/>
                <w:color w:val="000000"/>
                <w:sz w:val="18"/>
                <w:szCs w:val="18"/>
                <w:lang w:val="es-MX" w:eastAsia="es-MX"/>
              </w:rPr>
              <w:t>Indicadores MIR Federal</w:t>
            </w:r>
          </w:p>
        </w:tc>
      </w:tr>
      <w:tr w:rsidR="00654F8F" w:rsidRPr="00654F8F" w14:paraId="1E1CD395" w14:textId="77777777" w:rsidTr="00E671DB">
        <w:trPr>
          <w:trHeight w:val="81"/>
        </w:trPr>
        <w:tc>
          <w:tcPr>
            <w:tcW w:w="1416" w:type="dxa"/>
            <w:vAlign w:val="center"/>
            <w:hideMark/>
          </w:tcPr>
          <w:p w14:paraId="77BC006F" w14:textId="77777777" w:rsidR="00654F8F" w:rsidRPr="00654F8F" w:rsidRDefault="00654F8F" w:rsidP="00654F8F">
            <w:pPr>
              <w:spacing w:line="276" w:lineRule="auto"/>
              <w:jc w:val="both"/>
              <w:rPr>
                <w:rFonts w:ascii="Arial" w:eastAsia="Times New Roman" w:hAnsi="Arial" w:cs="Arial"/>
                <w:b/>
                <w:bCs/>
                <w:color w:val="000000"/>
                <w:sz w:val="18"/>
                <w:szCs w:val="18"/>
                <w:lang w:val="es-MX" w:eastAsia="es-MX"/>
              </w:rPr>
            </w:pPr>
            <w:r w:rsidRPr="00654F8F">
              <w:rPr>
                <w:rFonts w:ascii="Arial" w:eastAsia="Times New Roman" w:hAnsi="Arial" w:cs="Arial"/>
                <w:b/>
                <w:bCs/>
                <w:color w:val="000000"/>
                <w:sz w:val="18"/>
                <w:szCs w:val="18"/>
                <w:lang w:val="es-MX" w:eastAsia="es-MX"/>
              </w:rPr>
              <w:t> Fin</w:t>
            </w:r>
          </w:p>
        </w:tc>
        <w:tc>
          <w:tcPr>
            <w:tcW w:w="968" w:type="dxa"/>
            <w:vAlign w:val="center"/>
            <w:hideMark/>
          </w:tcPr>
          <w:p w14:paraId="0269AA06"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111" w:type="dxa"/>
            <w:vAlign w:val="center"/>
            <w:hideMark/>
          </w:tcPr>
          <w:p w14:paraId="2AAC59DC"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784" w:type="dxa"/>
            <w:vAlign w:val="center"/>
            <w:hideMark/>
          </w:tcPr>
          <w:p w14:paraId="310010CF"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202" w:type="dxa"/>
            <w:vAlign w:val="center"/>
            <w:hideMark/>
          </w:tcPr>
          <w:p w14:paraId="6A91B568"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p>
        </w:tc>
        <w:tc>
          <w:tcPr>
            <w:tcW w:w="998" w:type="dxa"/>
            <w:vAlign w:val="center"/>
            <w:hideMark/>
          </w:tcPr>
          <w:p w14:paraId="72E9394F" w14:textId="77777777" w:rsidR="00654F8F" w:rsidRPr="00654F8F" w:rsidRDefault="00654F8F" w:rsidP="00654F8F">
            <w:pPr>
              <w:spacing w:line="276" w:lineRule="auto"/>
              <w:jc w:val="both"/>
              <w:rPr>
                <w:rFonts w:ascii="Arial" w:eastAsia="Times New Roman" w:hAnsi="Arial" w:cs="Arial"/>
                <w:sz w:val="18"/>
                <w:szCs w:val="18"/>
                <w:lang w:val="es-MX" w:eastAsia="es-MX"/>
              </w:rPr>
            </w:pPr>
          </w:p>
        </w:tc>
        <w:tc>
          <w:tcPr>
            <w:tcW w:w="1003" w:type="dxa"/>
            <w:vAlign w:val="center"/>
            <w:hideMark/>
          </w:tcPr>
          <w:p w14:paraId="7848866E"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202" w:type="dxa"/>
            <w:vAlign w:val="center"/>
            <w:hideMark/>
          </w:tcPr>
          <w:p w14:paraId="115A182F"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886" w:type="dxa"/>
            <w:vAlign w:val="center"/>
            <w:hideMark/>
          </w:tcPr>
          <w:p w14:paraId="485E7E0B"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906" w:type="dxa"/>
          </w:tcPr>
          <w:p w14:paraId="6C1643F6"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p>
        </w:tc>
        <w:tc>
          <w:tcPr>
            <w:tcW w:w="1253" w:type="dxa"/>
            <w:vAlign w:val="center"/>
            <w:hideMark/>
          </w:tcPr>
          <w:p w14:paraId="2D3A17A6"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275" w:type="dxa"/>
          </w:tcPr>
          <w:p w14:paraId="28AA08B5"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p>
        </w:tc>
      </w:tr>
      <w:tr w:rsidR="00654F8F" w:rsidRPr="00654F8F" w14:paraId="59DF214A" w14:textId="77777777" w:rsidTr="00E671DB">
        <w:trPr>
          <w:trHeight w:val="81"/>
        </w:trPr>
        <w:tc>
          <w:tcPr>
            <w:tcW w:w="1416" w:type="dxa"/>
            <w:vAlign w:val="center"/>
            <w:hideMark/>
          </w:tcPr>
          <w:p w14:paraId="52EDCE13" w14:textId="77777777" w:rsidR="00654F8F" w:rsidRPr="00654F8F" w:rsidRDefault="00654F8F" w:rsidP="00654F8F">
            <w:pPr>
              <w:spacing w:line="276" w:lineRule="auto"/>
              <w:jc w:val="both"/>
              <w:rPr>
                <w:rFonts w:ascii="Arial" w:eastAsia="Times New Roman" w:hAnsi="Arial" w:cs="Arial"/>
                <w:b/>
                <w:bCs/>
                <w:color w:val="000000"/>
                <w:sz w:val="18"/>
                <w:szCs w:val="18"/>
                <w:lang w:val="es-MX" w:eastAsia="es-MX"/>
              </w:rPr>
            </w:pPr>
            <w:r w:rsidRPr="00654F8F">
              <w:rPr>
                <w:rFonts w:ascii="Arial" w:eastAsia="Times New Roman" w:hAnsi="Arial" w:cs="Arial"/>
                <w:b/>
                <w:bCs/>
                <w:color w:val="000000"/>
                <w:sz w:val="18"/>
                <w:szCs w:val="18"/>
                <w:lang w:val="es-MX" w:eastAsia="es-MX"/>
              </w:rPr>
              <w:t> Propósito</w:t>
            </w:r>
          </w:p>
        </w:tc>
        <w:tc>
          <w:tcPr>
            <w:tcW w:w="968" w:type="dxa"/>
            <w:vAlign w:val="center"/>
            <w:hideMark/>
          </w:tcPr>
          <w:p w14:paraId="08078BAB"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111" w:type="dxa"/>
            <w:vAlign w:val="center"/>
            <w:hideMark/>
          </w:tcPr>
          <w:p w14:paraId="2485CDA7"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784" w:type="dxa"/>
            <w:vAlign w:val="center"/>
            <w:hideMark/>
          </w:tcPr>
          <w:p w14:paraId="3C2F51CA"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202" w:type="dxa"/>
            <w:vAlign w:val="center"/>
            <w:hideMark/>
          </w:tcPr>
          <w:p w14:paraId="7E618F37"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998" w:type="dxa"/>
            <w:vAlign w:val="center"/>
            <w:hideMark/>
          </w:tcPr>
          <w:p w14:paraId="7FC03334"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003" w:type="dxa"/>
            <w:vAlign w:val="center"/>
            <w:hideMark/>
          </w:tcPr>
          <w:p w14:paraId="0B794668"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202" w:type="dxa"/>
            <w:vAlign w:val="center"/>
            <w:hideMark/>
          </w:tcPr>
          <w:p w14:paraId="468EC8A4"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886" w:type="dxa"/>
            <w:vAlign w:val="center"/>
            <w:hideMark/>
          </w:tcPr>
          <w:p w14:paraId="6EB412A4"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906" w:type="dxa"/>
          </w:tcPr>
          <w:p w14:paraId="0D3C2055"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p>
        </w:tc>
        <w:tc>
          <w:tcPr>
            <w:tcW w:w="1253" w:type="dxa"/>
            <w:vAlign w:val="center"/>
            <w:hideMark/>
          </w:tcPr>
          <w:p w14:paraId="56B10F01"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275" w:type="dxa"/>
          </w:tcPr>
          <w:p w14:paraId="6199870E"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p>
        </w:tc>
      </w:tr>
      <w:tr w:rsidR="00654F8F" w:rsidRPr="00654F8F" w14:paraId="66E0CC40" w14:textId="77777777" w:rsidTr="00E671DB">
        <w:trPr>
          <w:trHeight w:val="81"/>
        </w:trPr>
        <w:tc>
          <w:tcPr>
            <w:tcW w:w="1416" w:type="dxa"/>
            <w:vAlign w:val="center"/>
            <w:hideMark/>
          </w:tcPr>
          <w:p w14:paraId="600D01BA" w14:textId="77777777" w:rsidR="00654F8F" w:rsidRPr="00654F8F" w:rsidRDefault="00654F8F" w:rsidP="00654F8F">
            <w:pPr>
              <w:spacing w:line="276" w:lineRule="auto"/>
              <w:jc w:val="both"/>
              <w:rPr>
                <w:rFonts w:ascii="Arial" w:eastAsia="Times New Roman" w:hAnsi="Arial" w:cs="Arial"/>
                <w:b/>
                <w:bCs/>
                <w:color w:val="000000"/>
                <w:sz w:val="18"/>
                <w:szCs w:val="18"/>
                <w:lang w:val="es-MX" w:eastAsia="es-MX"/>
              </w:rPr>
            </w:pPr>
            <w:r w:rsidRPr="00654F8F">
              <w:rPr>
                <w:rFonts w:ascii="Arial" w:eastAsia="Times New Roman" w:hAnsi="Arial" w:cs="Arial"/>
                <w:b/>
                <w:bCs/>
                <w:color w:val="000000"/>
                <w:sz w:val="18"/>
                <w:szCs w:val="18"/>
                <w:lang w:val="es-MX" w:eastAsia="es-MX"/>
              </w:rPr>
              <w:t> Componentes</w:t>
            </w:r>
          </w:p>
        </w:tc>
        <w:tc>
          <w:tcPr>
            <w:tcW w:w="968" w:type="dxa"/>
            <w:vAlign w:val="center"/>
            <w:hideMark/>
          </w:tcPr>
          <w:p w14:paraId="6E082159"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111" w:type="dxa"/>
            <w:vAlign w:val="center"/>
            <w:hideMark/>
          </w:tcPr>
          <w:p w14:paraId="48F438EF"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784" w:type="dxa"/>
            <w:vAlign w:val="center"/>
            <w:hideMark/>
          </w:tcPr>
          <w:p w14:paraId="5C390E5A"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202" w:type="dxa"/>
            <w:vAlign w:val="center"/>
            <w:hideMark/>
          </w:tcPr>
          <w:p w14:paraId="13E87142"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998" w:type="dxa"/>
            <w:vAlign w:val="center"/>
            <w:hideMark/>
          </w:tcPr>
          <w:p w14:paraId="574DAD4B"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003" w:type="dxa"/>
            <w:vAlign w:val="center"/>
            <w:hideMark/>
          </w:tcPr>
          <w:p w14:paraId="59FDF88D"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202" w:type="dxa"/>
            <w:vAlign w:val="center"/>
            <w:hideMark/>
          </w:tcPr>
          <w:p w14:paraId="7F351F0C"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886" w:type="dxa"/>
            <w:vAlign w:val="center"/>
            <w:hideMark/>
          </w:tcPr>
          <w:p w14:paraId="33F509CB"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906" w:type="dxa"/>
          </w:tcPr>
          <w:p w14:paraId="5A858317"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p>
        </w:tc>
        <w:tc>
          <w:tcPr>
            <w:tcW w:w="1253" w:type="dxa"/>
            <w:vAlign w:val="center"/>
            <w:hideMark/>
          </w:tcPr>
          <w:p w14:paraId="4F02FB19"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275" w:type="dxa"/>
          </w:tcPr>
          <w:p w14:paraId="4067BD95"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p>
        </w:tc>
      </w:tr>
      <w:tr w:rsidR="00654F8F" w:rsidRPr="00654F8F" w14:paraId="65B197A8" w14:textId="77777777" w:rsidTr="00E671DB">
        <w:trPr>
          <w:trHeight w:val="81"/>
        </w:trPr>
        <w:tc>
          <w:tcPr>
            <w:tcW w:w="1416" w:type="dxa"/>
            <w:vAlign w:val="center"/>
            <w:hideMark/>
          </w:tcPr>
          <w:p w14:paraId="5908AC42" w14:textId="77777777" w:rsidR="00654F8F" w:rsidRPr="00654F8F" w:rsidRDefault="00654F8F" w:rsidP="00654F8F">
            <w:pPr>
              <w:spacing w:line="276" w:lineRule="auto"/>
              <w:jc w:val="both"/>
              <w:rPr>
                <w:rFonts w:ascii="Arial" w:eastAsia="Times New Roman" w:hAnsi="Arial" w:cs="Arial"/>
                <w:b/>
                <w:bCs/>
                <w:color w:val="000000"/>
                <w:sz w:val="18"/>
                <w:szCs w:val="18"/>
                <w:lang w:val="es-MX" w:eastAsia="es-MX"/>
              </w:rPr>
            </w:pPr>
            <w:r w:rsidRPr="00654F8F">
              <w:rPr>
                <w:rFonts w:ascii="Arial" w:eastAsia="Times New Roman" w:hAnsi="Arial" w:cs="Arial"/>
                <w:b/>
                <w:bCs/>
                <w:color w:val="000000"/>
                <w:sz w:val="18"/>
                <w:szCs w:val="18"/>
                <w:lang w:val="es-MX" w:eastAsia="es-MX"/>
              </w:rPr>
              <w:t> Actividades</w:t>
            </w:r>
          </w:p>
        </w:tc>
        <w:tc>
          <w:tcPr>
            <w:tcW w:w="968" w:type="dxa"/>
            <w:vAlign w:val="center"/>
            <w:hideMark/>
          </w:tcPr>
          <w:p w14:paraId="3CC5473A"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111" w:type="dxa"/>
            <w:vAlign w:val="center"/>
            <w:hideMark/>
          </w:tcPr>
          <w:p w14:paraId="774A6172"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784" w:type="dxa"/>
            <w:vAlign w:val="center"/>
            <w:hideMark/>
          </w:tcPr>
          <w:p w14:paraId="7B894966"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202" w:type="dxa"/>
            <w:vAlign w:val="center"/>
            <w:hideMark/>
          </w:tcPr>
          <w:p w14:paraId="5CD1B8FA"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998" w:type="dxa"/>
            <w:vAlign w:val="center"/>
            <w:hideMark/>
          </w:tcPr>
          <w:p w14:paraId="74B23073"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003" w:type="dxa"/>
            <w:vAlign w:val="center"/>
            <w:hideMark/>
          </w:tcPr>
          <w:p w14:paraId="72F99F9D"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202" w:type="dxa"/>
            <w:vAlign w:val="center"/>
            <w:hideMark/>
          </w:tcPr>
          <w:p w14:paraId="6D6D4357"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886" w:type="dxa"/>
            <w:vAlign w:val="center"/>
            <w:hideMark/>
          </w:tcPr>
          <w:p w14:paraId="13BD63CF"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906" w:type="dxa"/>
          </w:tcPr>
          <w:p w14:paraId="63AAB1C5"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p>
        </w:tc>
        <w:tc>
          <w:tcPr>
            <w:tcW w:w="1253" w:type="dxa"/>
            <w:vAlign w:val="center"/>
            <w:hideMark/>
          </w:tcPr>
          <w:p w14:paraId="2672CDE6"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275" w:type="dxa"/>
          </w:tcPr>
          <w:p w14:paraId="1D51C9A6"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p>
        </w:tc>
      </w:tr>
    </w:tbl>
    <w:p w14:paraId="6913E444" w14:textId="3F12A2F3" w:rsidR="00654F8F" w:rsidRPr="00654F8F" w:rsidRDefault="00654F8F" w:rsidP="00654F8F">
      <w:pPr>
        <w:tabs>
          <w:tab w:val="left" w:pos="0"/>
          <w:tab w:val="left" w:pos="426"/>
        </w:tabs>
        <w:spacing w:line="276" w:lineRule="auto"/>
        <w:jc w:val="center"/>
        <w:rPr>
          <w:rFonts w:ascii="Arial" w:eastAsia="Times New Roman" w:hAnsi="Arial" w:cs="Arial"/>
          <w:b/>
          <w:iCs/>
          <w:szCs w:val="24"/>
          <w:lang w:val="es-MX" w:eastAsia="en-US"/>
        </w:rPr>
      </w:pPr>
    </w:p>
    <w:p w14:paraId="3B28F58C" w14:textId="77777777" w:rsidR="00654F8F" w:rsidRPr="00654F8F" w:rsidRDefault="00654F8F" w:rsidP="00654F8F">
      <w:pPr>
        <w:rPr>
          <w:rFonts w:ascii="Arial" w:eastAsia="Times New Roman" w:hAnsi="Arial" w:cs="Arial"/>
          <w:b/>
          <w:iCs/>
          <w:szCs w:val="24"/>
          <w:lang w:val="es-MX" w:eastAsia="en-US"/>
        </w:rPr>
      </w:pPr>
      <w:r w:rsidRPr="00654F8F">
        <w:rPr>
          <w:rFonts w:ascii="Arial" w:eastAsia="Times New Roman" w:hAnsi="Arial" w:cs="Arial"/>
          <w:b/>
          <w:iCs/>
          <w:szCs w:val="24"/>
          <w:lang w:val="es-MX" w:eastAsia="en-US"/>
        </w:rPr>
        <w:br w:type="page"/>
      </w:r>
    </w:p>
    <w:p w14:paraId="6D4067D6" w14:textId="77777777" w:rsidR="00654F8F" w:rsidRDefault="00654F8F" w:rsidP="00654F8F">
      <w:pPr>
        <w:spacing w:line="276" w:lineRule="auto"/>
        <w:ind w:left="357" w:right="-1652"/>
        <w:jc w:val="center"/>
        <w:rPr>
          <w:rFonts w:ascii="Arial" w:eastAsia="Times New Roman" w:hAnsi="Arial" w:cs="Arial"/>
          <w:b/>
          <w:bCs/>
          <w:iCs/>
          <w:szCs w:val="24"/>
          <w:lang w:val="es-MX" w:eastAsia="en-US"/>
        </w:rPr>
      </w:pPr>
    </w:p>
    <w:p w14:paraId="52BE7AC5" w14:textId="77777777" w:rsidR="00654F8F" w:rsidRDefault="00654F8F" w:rsidP="00654F8F">
      <w:pPr>
        <w:spacing w:line="276" w:lineRule="auto"/>
        <w:ind w:left="357" w:right="-1652"/>
        <w:jc w:val="center"/>
        <w:rPr>
          <w:rFonts w:ascii="Arial" w:eastAsia="Times New Roman" w:hAnsi="Arial" w:cs="Arial"/>
          <w:b/>
          <w:bCs/>
          <w:iCs/>
          <w:szCs w:val="24"/>
          <w:lang w:val="es-MX" w:eastAsia="en-US"/>
        </w:rPr>
      </w:pPr>
    </w:p>
    <w:p w14:paraId="745DE371" w14:textId="6CA81910" w:rsidR="00654F8F" w:rsidRPr="00654F8F" w:rsidRDefault="00654F8F" w:rsidP="00E671DB">
      <w:pPr>
        <w:spacing w:line="276" w:lineRule="auto"/>
        <w:ind w:left="357" w:right="-1652"/>
        <w:jc w:val="center"/>
        <w:rPr>
          <w:rFonts w:ascii="Arial" w:eastAsia="Times New Roman" w:hAnsi="Arial" w:cs="Arial"/>
          <w:b/>
          <w:bCs/>
          <w:iCs/>
          <w:szCs w:val="24"/>
          <w:lang w:val="es-MX" w:eastAsia="en-US"/>
        </w:rPr>
      </w:pPr>
      <w:r w:rsidRPr="00654F8F">
        <w:rPr>
          <w:rFonts w:ascii="Arial" w:eastAsia="Times New Roman" w:hAnsi="Arial" w:cs="Arial"/>
          <w:b/>
          <w:bCs/>
          <w:iCs/>
          <w:szCs w:val="24"/>
          <w:lang w:val="es-MX" w:eastAsia="en-US"/>
        </w:rPr>
        <w:t>Tabla 8. Resultados de los indicadores estatales del FAM-IEB en [</w:t>
      </w:r>
      <w:r w:rsidRPr="00654F8F">
        <w:rPr>
          <w:rFonts w:ascii="Arial" w:eastAsia="Times New Roman" w:hAnsi="Arial" w:cs="Arial"/>
          <w:b/>
          <w:bCs/>
          <w:iCs/>
          <w:szCs w:val="24"/>
          <w:u w:val="single"/>
          <w:lang w:val="es-MX" w:eastAsia="en-US"/>
        </w:rPr>
        <w:t>ejercicio fiscal evaluado</w:t>
      </w:r>
      <w:r w:rsidRPr="00654F8F">
        <w:rPr>
          <w:rFonts w:ascii="Arial" w:eastAsia="Times New Roman" w:hAnsi="Arial" w:cs="Arial"/>
          <w:b/>
          <w:bCs/>
          <w:iCs/>
          <w:szCs w:val="24"/>
          <w:lang w:val="es-MX" w:eastAsia="en-US"/>
        </w:rPr>
        <w:t>]</w:t>
      </w:r>
    </w:p>
    <w:tbl>
      <w:tblPr>
        <w:tblpPr w:leftFromText="141" w:rightFromText="141" w:vertAnchor="text" w:horzAnchor="margin" w:tblpY="451"/>
        <w:tblW w:w="13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6"/>
        <w:gridCol w:w="968"/>
        <w:gridCol w:w="1111"/>
        <w:gridCol w:w="784"/>
        <w:gridCol w:w="1202"/>
        <w:gridCol w:w="998"/>
        <w:gridCol w:w="1003"/>
        <w:gridCol w:w="1202"/>
        <w:gridCol w:w="886"/>
        <w:gridCol w:w="906"/>
        <w:gridCol w:w="1253"/>
        <w:gridCol w:w="1275"/>
      </w:tblGrid>
      <w:tr w:rsidR="00654F8F" w:rsidRPr="00654F8F" w14:paraId="734DAF2C" w14:textId="77777777" w:rsidTr="00E671DB">
        <w:trPr>
          <w:trHeight w:val="674"/>
        </w:trPr>
        <w:tc>
          <w:tcPr>
            <w:tcW w:w="1416" w:type="dxa"/>
            <w:shd w:val="clear" w:color="auto" w:fill="17365D"/>
            <w:vAlign w:val="center"/>
            <w:hideMark/>
          </w:tcPr>
          <w:p w14:paraId="11C2C3E9" w14:textId="77777777" w:rsidR="00654F8F" w:rsidRPr="00654F8F" w:rsidRDefault="00654F8F" w:rsidP="00654F8F">
            <w:pPr>
              <w:spacing w:line="276" w:lineRule="auto"/>
              <w:jc w:val="center"/>
              <w:rPr>
                <w:rFonts w:ascii="Arial" w:eastAsia="Times New Roman" w:hAnsi="Arial" w:cs="Arial"/>
                <w:b/>
                <w:bCs/>
                <w:color w:val="FFFFFF"/>
                <w:sz w:val="18"/>
                <w:szCs w:val="18"/>
                <w:lang w:val="es-MX" w:eastAsia="es-MX"/>
              </w:rPr>
            </w:pPr>
            <w:r w:rsidRPr="00654F8F">
              <w:rPr>
                <w:rFonts w:ascii="Arial" w:eastAsia="Times New Roman" w:hAnsi="Arial" w:cs="Arial"/>
                <w:b/>
                <w:bCs/>
                <w:color w:val="FFFFFF"/>
                <w:sz w:val="18"/>
                <w:szCs w:val="18"/>
                <w:lang w:val="es-MX" w:eastAsia="es-MX"/>
              </w:rPr>
              <w:t>Nivel de Objetivo</w:t>
            </w:r>
          </w:p>
        </w:tc>
        <w:tc>
          <w:tcPr>
            <w:tcW w:w="968" w:type="dxa"/>
            <w:shd w:val="clear" w:color="auto" w:fill="17365D"/>
            <w:vAlign w:val="center"/>
            <w:hideMark/>
          </w:tcPr>
          <w:p w14:paraId="77E28F1E" w14:textId="77777777" w:rsidR="00654F8F" w:rsidRPr="00654F8F" w:rsidRDefault="00654F8F" w:rsidP="00654F8F">
            <w:pPr>
              <w:spacing w:line="276" w:lineRule="auto"/>
              <w:jc w:val="center"/>
              <w:rPr>
                <w:rFonts w:ascii="Arial" w:eastAsia="Times New Roman" w:hAnsi="Arial" w:cs="Arial"/>
                <w:b/>
                <w:bCs/>
                <w:color w:val="FFFFFF"/>
                <w:sz w:val="18"/>
                <w:szCs w:val="18"/>
                <w:lang w:val="es-MX" w:eastAsia="es-MX"/>
              </w:rPr>
            </w:pPr>
            <w:r w:rsidRPr="00654F8F">
              <w:rPr>
                <w:rFonts w:ascii="Arial" w:eastAsia="Times New Roman" w:hAnsi="Arial" w:cs="Arial"/>
                <w:b/>
                <w:bCs/>
                <w:color w:val="FFFFFF"/>
                <w:sz w:val="18"/>
                <w:szCs w:val="18"/>
                <w:lang w:val="es-MX" w:eastAsia="es-MX"/>
              </w:rPr>
              <w:t>Nombre del Indicador</w:t>
            </w:r>
          </w:p>
        </w:tc>
        <w:tc>
          <w:tcPr>
            <w:tcW w:w="1111" w:type="dxa"/>
            <w:shd w:val="clear" w:color="auto" w:fill="17365D"/>
            <w:vAlign w:val="center"/>
            <w:hideMark/>
          </w:tcPr>
          <w:p w14:paraId="49996B0F" w14:textId="77777777" w:rsidR="00654F8F" w:rsidRPr="00654F8F" w:rsidRDefault="00654F8F" w:rsidP="00654F8F">
            <w:pPr>
              <w:spacing w:line="276" w:lineRule="auto"/>
              <w:jc w:val="center"/>
              <w:rPr>
                <w:rFonts w:ascii="Arial" w:eastAsia="Times New Roman" w:hAnsi="Arial" w:cs="Arial"/>
                <w:b/>
                <w:bCs/>
                <w:color w:val="FFFFFF"/>
                <w:sz w:val="18"/>
                <w:szCs w:val="18"/>
                <w:lang w:val="es-MX" w:eastAsia="es-MX"/>
              </w:rPr>
            </w:pPr>
            <w:r w:rsidRPr="00654F8F">
              <w:rPr>
                <w:rFonts w:ascii="Arial" w:eastAsia="Times New Roman" w:hAnsi="Arial" w:cs="Arial"/>
                <w:b/>
                <w:bCs/>
                <w:color w:val="FFFFFF"/>
                <w:sz w:val="18"/>
                <w:szCs w:val="18"/>
                <w:lang w:val="es-MX" w:eastAsia="es-MX"/>
              </w:rPr>
              <w:t>Frecuencia de medición</w:t>
            </w:r>
          </w:p>
        </w:tc>
        <w:tc>
          <w:tcPr>
            <w:tcW w:w="784" w:type="dxa"/>
            <w:shd w:val="clear" w:color="auto" w:fill="17365D"/>
            <w:vAlign w:val="center"/>
            <w:hideMark/>
          </w:tcPr>
          <w:p w14:paraId="1DACED5A" w14:textId="77777777" w:rsidR="00654F8F" w:rsidRPr="00654F8F" w:rsidRDefault="00654F8F" w:rsidP="00654F8F">
            <w:pPr>
              <w:spacing w:line="276" w:lineRule="auto"/>
              <w:jc w:val="center"/>
              <w:rPr>
                <w:rFonts w:ascii="Arial" w:eastAsia="Times New Roman" w:hAnsi="Arial" w:cs="Arial"/>
                <w:b/>
                <w:bCs/>
                <w:color w:val="FFFFFF"/>
                <w:sz w:val="18"/>
                <w:szCs w:val="18"/>
                <w:lang w:val="es-MX" w:eastAsia="es-MX"/>
              </w:rPr>
            </w:pPr>
            <w:r w:rsidRPr="00654F8F">
              <w:rPr>
                <w:rFonts w:ascii="Arial" w:eastAsia="Times New Roman" w:hAnsi="Arial" w:cs="Arial"/>
                <w:b/>
                <w:bCs/>
                <w:color w:val="FFFFFF"/>
                <w:sz w:val="18"/>
                <w:szCs w:val="18"/>
                <w:lang w:val="es-MX" w:eastAsia="es-MX"/>
              </w:rPr>
              <w:t>Unidad de medida</w:t>
            </w:r>
          </w:p>
        </w:tc>
        <w:tc>
          <w:tcPr>
            <w:tcW w:w="1202" w:type="dxa"/>
            <w:shd w:val="clear" w:color="auto" w:fill="17365D"/>
            <w:vAlign w:val="center"/>
            <w:hideMark/>
          </w:tcPr>
          <w:p w14:paraId="0E1A5371" w14:textId="77777777" w:rsidR="00654F8F" w:rsidRPr="00654F8F" w:rsidRDefault="00654F8F" w:rsidP="00654F8F">
            <w:pPr>
              <w:spacing w:line="276" w:lineRule="auto"/>
              <w:jc w:val="center"/>
              <w:rPr>
                <w:rFonts w:ascii="Arial" w:eastAsia="Times New Roman" w:hAnsi="Arial" w:cs="Arial"/>
                <w:b/>
                <w:bCs/>
                <w:color w:val="FFFFFF"/>
                <w:sz w:val="18"/>
                <w:szCs w:val="18"/>
                <w:u w:val="single"/>
                <w:lang w:val="es-MX" w:eastAsia="es-MX"/>
              </w:rPr>
            </w:pPr>
            <w:r w:rsidRPr="00654F8F">
              <w:rPr>
                <w:rFonts w:ascii="Arial" w:eastAsia="Times New Roman" w:hAnsi="Arial" w:cs="Arial"/>
                <w:b/>
                <w:bCs/>
                <w:color w:val="FFFFFF"/>
                <w:sz w:val="18"/>
                <w:szCs w:val="18"/>
                <w:lang w:val="es-MX" w:eastAsia="es-MX"/>
              </w:rPr>
              <w:t xml:space="preserve">Meta programada en </w:t>
            </w:r>
            <w:r w:rsidRPr="00654F8F">
              <w:rPr>
                <w:rFonts w:ascii="Arial" w:eastAsia="Times New Roman" w:hAnsi="Arial" w:cs="Arial"/>
                <w:b/>
                <w:bCs/>
                <w:color w:val="FFFFFF"/>
                <w:sz w:val="18"/>
                <w:szCs w:val="18"/>
                <w:u w:val="single"/>
                <w:lang w:val="es-MX" w:eastAsia="es-MX"/>
              </w:rPr>
              <w:t>[ejercicio fiscal</w:t>
            </w:r>
          </w:p>
          <w:p w14:paraId="22FFBCF1" w14:textId="77777777" w:rsidR="00654F8F" w:rsidRPr="00654F8F" w:rsidRDefault="00654F8F" w:rsidP="00654F8F">
            <w:pPr>
              <w:spacing w:line="276" w:lineRule="auto"/>
              <w:jc w:val="center"/>
              <w:rPr>
                <w:rFonts w:ascii="Arial" w:eastAsia="Times New Roman" w:hAnsi="Arial" w:cs="Arial"/>
                <w:b/>
                <w:bCs/>
                <w:color w:val="FFFFFF"/>
                <w:sz w:val="18"/>
                <w:szCs w:val="18"/>
                <w:lang w:val="es-MX" w:eastAsia="es-MX"/>
              </w:rPr>
            </w:pPr>
            <w:r w:rsidRPr="00654F8F">
              <w:rPr>
                <w:rFonts w:ascii="Arial" w:eastAsia="Times New Roman" w:hAnsi="Arial" w:cs="Arial"/>
                <w:b/>
                <w:bCs/>
                <w:color w:val="FFFFFF"/>
                <w:sz w:val="18"/>
                <w:szCs w:val="18"/>
                <w:u w:val="single"/>
                <w:lang w:val="es-MX" w:eastAsia="es-MX"/>
              </w:rPr>
              <w:t>evaluado</w:t>
            </w:r>
            <w:r w:rsidRPr="00654F8F">
              <w:rPr>
                <w:rFonts w:ascii="Arial" w:eastAsia="Times New Roman" w:hAnsi="Arial" w:cs="Arial"/>
                <w:b/>
                <w:bCs/>
                <w:color w:val="FFFFFF"/>
                <w:sz w:val="18"/>
                <w:szCs w:val="18"/>
                <w:lang w:val="es-MX" w:eastAsia="es-MX"/>
              </w:rPr>
              <w:t>]</w:t>
            </w:r>
          </w:p>
        </w:tc>
        <w:tc>
          <w:tcPr>
            <w:tcW w:w="998" w:type="dxa"/>
            <w:shd w:val="clear" w:color="auto" w:fill="17365D"/>
            <w:vAlign w:val="center"/>
            <w:hideMark/>
          </w:tcPr>
          <w:p w14:paraId="48002771" w14:textId="77777777" w:rsidR="00654F8F" w:rsidRPr="00654F8F" w:rsidRDefault="00654F8F" w:rsidP="00654F8F">
            <w:pPr>
              <w:spacing w:line="276" w:lineRule="auto"/>
              <w:jc w:val="center"/>
              <w:rPr>
                <w:rFonts w:ascii="Arial" w:eastAsia="Times New Roman" w:hAnsi="Arial" w:cs="Arial"/>
                <w:b/>
                <w:bCs/>
                <w:color w:val="FFFFFF"/>
                <w:sz w:val="18"/>
                <w:szCs w:val="18"/>
                <w:u w:val="single"/>
                <w:lang w:val="es-MX" w:eastAsia="es-MX"/>
              </w:rPr>
            </w:pPr>
            <w:r w:rsidRPr="00654F8F">
              <w:rPr>
                <w:rFonts w:ascii="Arial" w:eastAsia="Times New Roman" w:hAnsi="Arial" w:cs="Arial"/>
                <w:b/>
                <w:bCs/>
                <w:color w:val="FFFFFF"/>
                <w:sz w:val="18"/>
                <w:szCs w:val="18"/>
                <w:lang w:val="es-MX" w:eastAsia="es-MX"/>
              </w:rPr>
              <w:t>Avance en [</w:t>
            </w:r>
            <w:r w:rsidRPr="00654F8F">
              <w:rPr>
                <w:rFonts w:ascii="Arial" w:eastAsia="Times New Roman" w:hAnsi="Arial" w:cs="Arial"/>
                <w:b/>
                <w:bCs/>
                <w:color w:val="FFFFFF"/>
                <w:sz w:val="18"/>
                <w:szCs w:val="18"/>
                <w:u w:val="single"/>
                <w:lang w:val="es-MX" w:eastAsia="es-MX"/>
              </w:rPr>
              <w:t>ejercicio fiscal</w:t>
            </w:r>
          </w:p>
          <w:p w14:paraId="48F5F53D" w14:textId="77777777" w:rsidR="00654F8F" w:rsidRPr="00654F8F" w:rsidRDefault="00654F8F" w:rsidP="00654F8F">
            <w:pPr>
              <w:spacing w:line="276" w:lineRule="auto"/>
              <w:jc w:val="center"/>
              <w:rPr>
                <w:rFonts w:ascii="Arial" w:eastAsia="Times New Roman" w:hAnsi="Arial" w:cs="Arial"/>
                <w:b/>
                <w:bCs/>
                <w:color w:val="FFFFFF"/>
                <w:sz w:val="18"/>
                <w:szCs w:val="18"/>
                <w:lang w:val="es-MX" w:eastAsia="es-MX"/>
              </w:rPr>
            </w:pPr>
            <w:r w:rsidRPr="00654F8F">
              <w:rPr>
                <w:rFonts w:ascii="Arial" w:eastAsia="Times New Roman" w:hAnsi="Arial" w:cs="Arial"/>
                <w:b/>
                <w:bCs/>
                <w:color w:val="FFFFFF"/>
                <w:sz w:val="18"/>
                <w:szCs w:val="18"/>
                <w:u w:val="single"/>
                <w:lang w:val="es-MX" w:eastAsia="es-MX"/>
              </w:rPr>
              <w:t>evaluado</w:t>
            </w:r>
            <w:r w:rsidRPr="00654F8F">
              <w:rPr>
                <w:rFonts w:ascii="Arial" w:eastAsia="Times New Roman" w:hAnsi="Arial" w:cs="Arial"/>
                <w:b/>
                <w:bCs/>
                <w:color w:val="FFFFFF"/>
                <w:sz w:val="18"/>
                <w:szCs w:val="18"/>
                <w:lang w:val="es-MX" w:eastAsia="es-MX"/>
              </w:rPr>
              <w:t>]</w:t>
            </w:r>
          </w:p>
        </w:tc>
        <w:tc>
          <w:tcPr>
            <w:tcW w:w="1003" w:type="dxa"/>
            <w:shd w:val="clear" w:color="auto" w:fill="17365D"/>
            <w:vAlign w:val="center"/>
            <w:hideMark/>
          </w:tcPr>
          <w:p w14:paraId="1ECE012D" w14:textId="77777777" w:rsidR="00654F8F" w:rsidRPr="00654F8F" w:rsidRDefault="00654F8F" w:rsidP="00654F8F">
            <w:pPr>
              <w:spacing w:line="276" w:lineRule="auto"/>
              <w:jc w:val="center"/>
              <w:rPr>
                <w:rFonts w:ascii="Arial" w:eastAsia="Times New Roman" w:hAnsi="Arial" w:cs="Arial"/>
                <w:b/>
                <w:bCs/>
                <w:color w:val="FFFFFF"/>
                <w:sz w:val="18"/>
                <w:szCs w:val="18"/>
                <w:u w:val="single"/>
                <w:lang w:val="es-MX" w:eastAsia="es-MX"/>
              </w:rPr>
            </w:pPr>
            <w:r w:rsidRPr="00654F8F">
              <w:rPr>
                <w:rFonts w:ascii="Arial" w:eastAsia="Times New Roman" w:hAnsi="Arial" w:cs="Arial"/>
                <w:b/>
                <w:bCs/>
                <w:color w:val="FFFFFF"/>
                <w:sz w:val="18"/>
                <w:szCs w:val="18"/>
                <w:lang w:val="es-MX" w:eastAsia="es-MX"/>
              </w:rPr>
              <w:t>Avance con respecto a la meta en [</w:t>
            </w:r>
            <w:r w:rsidRPr="00654F8F">
              <w:rPr>
                <w:rFonts w:ascii="Arial" w:eastAsia="Times New Roman" w:hAnsi="Arial" w:cs="Arial"/>
                <w:b/>
                <w:bCs/>
                <w:color w:val="FFFFFF"/>
                <w:sz w:val="18"/>
                <w:szCs w:val="18"/>
                <w:u w:val="single"/>
                <w:lang w:val="es-MX" w:eastAsia="es-MX"/>
              </w:rPr>
              <w:t>ejercicio fiscal</w:t>
            </w:r>
          </w:p>
          <w:p w14:paraId="600FD0EB" w14:textId="77777777" w:rsidR="00654F8F" w:rsidRPr="00654F8F" w:rsidRDefault="00654F8F" w:rsidP="00654F8F">
            <w:pPr>
              <w:spacing w:line="276" w:lineRule="auto"/>
              <w:jc w:val="center"/>
              <w:rPr>
                <w:rFonts w:ascii="Arial" w:eastAsia="Times New Roman" w:hAnsi="Arial" w:cs="Arial"/>
                <w:b/>
                <w:bCs/>
                <w:color w:val="FFFFFF"/>
                <w:sz w:val="18"/>
                <w:szCs w:val="18"/>
                <w:lang w:val="es-MX" w:eastAsia="es-MX"/>
              </w:rPr>
            </w:pPr>
            <w:r w:rsidRPr="00654F8F">
              <w:rPr>
                <w:rFonts w:ascii="Arial" w:eastAsia="Times New Roman" w:hAnsi="Arial" w:cs="Arial"/>
                <w:b/>
                <w:bCs/>
                <w:color w:val="FFFFFF"/>
                <w:sz w:val="18"/>
                <w:szCs w:val="18"/>
                <w:u w:val="single"/>
                <w:lang w:val="es-MX" w:eastAsia="es-MX"/>
              </w:rPr>
              <w:t>evaluado</w:t>
            </w:r>
            <w:r w:rsidRPr="00654F8F">
              <w:rPr>
                <w:rFonts w:ascii="Arial" w:eastAsia="Times New Roman" w:hAnsi="Arial" w:cs="Arial"/>
                <w:b/>
                <w:bCs/>
                <w:color w:val="FFFFFF"/>
                <w:sz w:val="18"/>
                <w:szCs w:val="18"/>
                <w:lang w:val="es-MX" w:eastAsia="es-MX"/>
              </w:rPr>
              <w:t>] (Avance/ Meta)</w:t>
            </w:r>
          </w:p>
        </w:tc>
        <w:tc>
          <w:tcPr>
            <w:tcW w:w="1202" w:type="dxa"/>
            <w:shd w:val="clear" w:color="auto" w:fill="17365D"/>
            <w:vAlign w:val="center"/>
            <w:hideMark/>
          </w:tcPr>
          <w:p w14:paraId="59CEC2B4" w14:textId="77777777" w:rsidR="00654F8F" w:rsidRPr="00654F8F" w:rsidRDefault="00654F8F" w:rsidP="00654F8F">
            <w:pPr>
              <w:spacing w:line="276" w:lineRule="auto"/>
              <w:jc w:val="center"/>
              <w:rPr>
                <w:rFonts w:ascii="Arial" w:eastAsia="Times New Roman" w:hAnsi="Arial" w:cs="Arial"/>
                <w:b/>
                <w:bCs/>
                <w:color w:val="FFFFFF"/>
                <w:sz w:val="18"/>
                <w:szCs w:val="18"/>
                <w:lang w:val="es-MX" w:eastAsia="es-MX"/>
              </w:rPr>
            </w:pPr>
            <w:r w:rsidRPr="00654F8F">
              <w:rPr>
                <w:rFonts w:ascii="Arial" w:eastAsia="Times New Roman" w:hAnsi="Arial" w:cs="Arial"/>
                <w:b/>
                <w:bCs/>
                <w:color w:val="FFFFFF"/>
                <w:sz w:val="18"/>
                <w:szCs w:val="18"/>
                <w:lang w:val="es-MX" w:eastAsia="es-MX"/>
              </w:rPr>
              <w:t>Meta programada para el ejercicio anterior</w:t>
            </w:r>
          </w:p>
        </w:tc>
        <w:tc>
          <w:tcPr>
            <w:tcW w:w="886" w:type="dxa"/>
            <w:shd w:val="clear" w:color="auto" w:fill="17365D"/>
            <w:vAlign w:val="center"/>
            <w:hideMark/>
          </w:tcPr>
          <w:p w14:paraId="6C104C7A" w14:textId="77777777" w:rsidR="00654F8F" w:rsidRPr="00654F8F" w:rsidRDefault="00654F8F" w:rsidP="00654F8F">
            <w:pPr>
              <w:spacing w:line="276" w:lineRule="auto"/>
              <w:jc w:val="center"/>
              <w:rPr>
                <w:rFonts w:ascii="Arial" w:eastAsia="Times New Roman" w:hAnsi="Arial" w:cs="Arial"/>
                <w:b/>
                <w:bCs/>
                <w:color w:val="FFFFFF"/>
                <w:sz w:val="18"/>
                <w:szCs w:val="18"/>
                <w:lang w:val="es-MX" w:eastAsia="es-MX"/>
              </w:rPr>
            </w:pPr>
            <w:r w:rsidRPr="00654F8F">
              <w:rPr>
                <w:rFonts w:ascii="Arial" w:eastAsia="Times New Roman" w:hAnsi="Arial" w:cs="Arial"/>
                <w:b/>
                <w:bCs/>
                <w:color w:val="FFFFFF"/>
                <w:sz w:val="18"/>
                <w:szCs w:val="18"/>
                <w:lang w:val="es-MX" w:eastAsia="es-MX"/>
              </w:rPr>
              <w:t>Avance en ejercicio anterior</w:t>
            </w:r>
          </w:p>
        </w:tc>
        <w:tc>
          <w:tcPr>
            <w:tcW w:w="906" w:type="dxa"/>
            <w:shd w:val="clear" w:color="auto" w:fill="17365D"/>
            <w:vAlign w:val="center"/>
            <w:hideMark/>
          </w:tcPr>
          <w:p w14:paraId="4852E366" w14:textId="77777777" w:rsidR="00654F8F" w:rsidRPr="00654F8F" w:rsidRDefault="00654F8F" w:rsidP="00654F8F">
            <w:pPr>
              <w:spacing w:line="276" w:lineRule="auto"/>
              <w:jc w:val="center"/>
              <w:rPr>
                <w:rFonts w:ascii="Arial" w:eastAsia="Times New Roman" w:hAnsi="Arial" w:cs="Arial"/>
                <w:b/>
                <w:bCs/>
                <w:color w:val="FFFFFF"/>
                <w:sz w:val="18"/>
                <w:szCs w:val="18"/>
                <w:lang w:val="es-MX" w:eastAsia="es-MX"/>
              </w:rPr>
            </w:pPr>
            <w:r w:rsidRPr="00654F8F">
              <w:rPr>
                <w:rFonts w:ascii="Arial" w:eastAsia="Times New Roman" w:hAnsi="Arial" w:cs="Arial"/>
                <w:b/>
                <w:bCs/>
                <w:color w:val="FFFFFF"/>
                <w:sz w:val="18"/>
                <w:szCs w:val="18"/>
                <w:lang w:val="es-MX" w:eastAsia="es-MX"/>
              </w:rPr>
              <w:t>Avance con respecto a la meta en ejercicio anterior (Avance/ Meta)</w:t>
            </w:r>
          </w:p>
        </w:tc>
        <w:tc>
          <w:tcPr>
            <w:tcW w:w="1253" w:type="dxa"/>
            <w:shd w:val="clear" w:color="auto" w:fill="17365D"/>
            <w:vAlign w:val="center"/>
            <w:hideMark/>
          </w:tcPr>
          <w:p w14:paraId="2EEA9C4B" w14:textId="77777777" w:rsidR="00654F8F" w:rsidRPr="00654F8F" w:rsidRDefault="00654F8F" w:rsidP="00654F8F">
            <w:pPr>
              <w:spacing w:line="276" w:lineRule="auto"/>
              <w:jc w:val="center"/>
              <w:rPr>
                <w:rFonts w:ascii="Arial" w:eastAsia="Times New Roman" w:hAnsi="Arial" w:cs="Arial"/>
                <w:b/>
                <w:bCs/>
                <w:color w:val="FFFFFF"/>
                <w:sz w:val="18"/>
                <w:szCs w:val="18"/>
                <w:lang w:val="es-MX" w:eastAsia="es-MX"/>
              </w:rPr>
            </w:pPr>
            <w:r w:rsidRPr="00654F8F">
              <w:rPr>
                <w:rFonts w:ascii="Arial" w:eastAsia="Times New Roman" w:hAnsi="Arial" w:cs="Arial"/>
                <w:b/>
                <w:bCs/>
                <w:color w:val="FFFFFF"/>
                <w:sz w:val="18"/>
                <w:szCs w:val="18"/>
                <w:lang w:val="es-MX" w:eastAsia="es-MX"/>
              </w:rPr>
              <w:t>Medios de verificación (fuentes de información)</w:t>
            </w:r>
          </w:p>
        </w:tc>
        <w:tc>
          <w:tcPr>
            <w:tcW w:w="1275" w:type="dxa"/>
            <w:shd w:val="clear" w:color="auto" w:fill="17365D"/>
            <w:vAlign w:val="center"/>
          </w:tcPr>
          <w:p w14:paraId="797AB3B9" w14:textId="77777777" w:rsidR="00654F8F" w:rsidRPr="00654F8F" w:rsidRDefault="00654F8F" w:rsidP="00654F8F">
            <w:pPr>
              <w:spacing w:line="276" w:lineRule="auto"/>
              <w:jc w:val="center"/>
              <w:rPr>
                <w:rFonts w:ascii="Arial" w:eastAsia="Times New Roman" w:hAnsi="Arial" w:cs="Arial"/>
                <w:b/>
                <w:bCs/>
                <w:color w:val="FFFFFF"/>
                <w:sz w:val="18"/>
                <w:szCs w:val="18"/>
                <w:lang w:val="es-MX" w:eastAsia="es-MX"/>
              </w:rPr>
            </w:pPr>
            <w:r w:rsidRPr="00654F8F">
              <w:rPr>
                <w:rFonts w:ascii="Arial" w:eastAsia="Times New Roman" w:hAnsi="Arial" w:cs="Arial"/>
                <w:b/>
                <w:bCs/>
                <w:color w:val="FFFFFF"/>
                <w:sz w:val="18"/>
                <w:szCs w:val="18"/>
                <w:lang w:val="es-MX" w:eastAsia="es-MX"/>
              </w:rPr>
              <w:t xml:space="preserve">Justificación del avance con respecto a la meta </w:t>
            </w:r>
          </w:p>
        </w:tc>
      </w:tr>
      <w:tr w:rsidR="00E671DB" w:rsidRPr="00654F8F" w14:paraId="4F4840C6" w14:textId="77777777" w:rsidTr="001A5918">
        <w:trPr>
          <w:trHeight w:val="81"/>
        </w:trPr>
        <w:tc>
          <w:tcPr>
            <w:tcW w:w="13004" w:type="dxa"/>
            <w:gridSpan w:val="12"/>
            <w:shd w:val="clear" w:color="auto" w:fill="A6A6A6"/>
            <w:vAlign w:val="center"/>
            <w:hideMark/>
          </w:tcPr>
          <w:p w14:paraId="4D04E168" w14:textId="491C0174" w:rsidR="00E671DB" w:rsidRPr="00654F8F" w:rsidRDefault="00E671DB" w:rsidP="00654F8F">
            <w:pPr>
              <w:spacing w:line="276" w:lineRule="auto"/>
              <w:jc w:val="both"/>
              <w:rPr>
                <w:rFonts w:ascii="Arial" w:eastAsia="Times New Roman" w:hAnsi="Arial" w:cs="Arial"/>
                <w:b/>
                <w:color w:val="000000"/>
                <w:sz w:val="18"/>
                <w:szCs w:val="18"/>
                <w:lang w:val="es-MX" w:eastAsia="es-MX"/>
              </w:rPr>
            </w:pPr>
            <w:r w:rsidRPr="00654F8F">
              <w:rPr>
                <w:rFonts w:ascii="Arial" w:eastAsia="Times New Roman" w:hAnsi="Arial" w:cs="Arial"/>
                <w:b/>
                <w:color w:val="000000"/>
                <w:sz w:val="18"/>
                <w:szCs w:val="18"/>
                <w:lang w:val="es-MX" w:eastAsia="es-MX"/>
              </w:rPr>
              <w:t>Indicadores estatales</w:t>
            </w:r>
          </w:p>
        </w:tc>
      </w:tr>
      <w:tr w:rsidR="00654F8F" w:rsidRPr="00654F8F" w14:paraId="4D19332B" w14:textId="77777777" w:rsidTr="00E671DB">
        <w:trPr>
          <w:trHeight w:val="81"/>
        </w:trPr>
        <w:tc>
          <w:tcPr>
            <w:tcW w:w="1416" w:type="dxa"/>
            <w:vAlign w:val="center"/>
            <w:hideMark/>
          </w:tcPr>
          <w:p w14:paraId="21E9DEA6" w14:textId="77777777" w:rsidR="00654F8F" w:rsidRPr="00654F8F" w:rsidRDefault="00654F8F" w:rsidP="00654F8F">
            <w:pPr>
              <w:spacing w:line="276" w:lineRule="auto"/>
              <w:jc w:val="both"/>
              <w:rPr>
                <w:rFonts w:ascii="Arial" w:eastAsia="Times New Roman" w:hAnsi="Arial" w:cs="Arial"/>
                <w:b/>
                <w:bCs/>
                <w:color w:val="000000"/>
                <w:sz w:val="18"/>
                <w:szCs w:val="18"/>
                <w:lang w:val="es-MX" w:eastAsia="es-MX"/>
              </w:rPr>
            </w:pPr>
            <w:r w:rsidRPr="00654F8F">
              <w:rPr>
                <w:rFonts w:ascii="Arial" w:eastAsia="Times New Roman" w:hAnsi="Arial" w:cs="Arial"/>
                <w:b/>
                <w:bCs/>
                <w:color w:val="000000"/>
                <w:sz w:val="18"/>
                <w:szCs w:val="18"/>
                <w:lang w:val="es-MX" w:eastAsia="es-MX"/>
              </w:rPr>
              <w:t> Fin</w:t>
            </w:r>
          </w:p>
        </w:tc>
        <w:tc>
          <w:tcPr>
            <w:tcW w:w="968" w:type="dxa"/>
            <w:vAlign w:val="center"/>
            <w:hideMark/>
          </w:tcPr>
          <w:p w14:paraId="240F3D4E"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111" w:type="dxa"/>
            <w:vAlign w:val="center"/>
            <w:hideMark/>
          </w:tcPr>
          <w:p w14:paraId="77AF993F"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784" w:type="dxa"/>
            <w:vAlign w:val="center"/>
            <w:hideMark/>
          </w:tcPr>
          <w:p w14:paraId="269703C5"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202" w:type="dxa"/>
            <w:vAlign w:val="center"/>
            <w:hideMark/>
          </w:tcPr>
          <w:p w14:paraId="0A78560A"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p>
        </w:tc>
        <w:tc>
          <w:tcPr>
            <w:tcW w:w="998" w:type="dxa"/>
            <w:vAlign w:val="center"/>
            <w:hideMark/>
          </w:tcPr>
          <w:p w14:paraId="45897D52" w14:textId="77777777" w:rsidR="00654F8F" w:rsidRPr="00654F8F" w:rsidRDefault="00654F8F" w:rsidP="00654F8F">
            <w:pPr>
              <w:spacing w:line="276" w:lineRule="auto"/>
              <w:jc w:val="both"/>
              <w:rPr>
                <w:rFonts w:ascii="Arial" w:eastAsia="Times New Roman" w:hAnsi="Arial" w:cs="Arial"/>
                <w:sz w:val="18"/>
                <w:szCs w:val="18"/>
                <w:lang w:val="es-MX" w:eastAsia="es-MX"/>
              </w:rPr>
            </w:pPr>
          </w:p>
        </w:tc>
        <w:tc>
          <w:tcPr>
            <w:tcW w:w="1003" w:type="dxa"/>
            <w:vAlign w:val="center"/>
            <w:hideMark/>
          </w:tcPr>
          <w:p w14:paraId="46999BC3"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202" w:type="dxa"/>
            <w:vAlign w:val="center"/>
            <w:hideMark/>
          </w:tcPr>
          <w:p w14:paraId="0DF9740A"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886" w:type="dxa"/>
            <w:vAlign w:val="center"/>
            <w:hideMark/>
          </w:tcPr>
          <w:p w14:paraId="35E56233"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906" w:type="dxa"/>
          </w:tcPr>
          <w:p w14:paraId="3BF50BB4"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p>
        </w:tc>
        <w:tc>
          <w:tcPr>
            <w:tcW w:w="1253" w:type="dxa"/>
            <w:vAlign w:val="center"/>
            <w:hideMark/>
          </w:tcPr>
          <w:p w14:paraId="42CED5AD"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275" w:type="dxa"/>
          </w:tcPr>
          <w:p w14:paraId="13E82D29"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p>
        </w:tc>
      </w:tr>
      <w:tr w:rsidR="00654F8F" w:rsidRPr="00654F8F" w14:paraId="56DCCB75" w14:textId="77777777" w:rsidTr="00E671DB">
        <w:trPr>
          <w:trHeight w:val="81"/>
        </w:trPr>
        <w:tc>
          <w:tcPr>
            <w:tcW w:w="1416" w:type="dxa"/>
            <w:vAlign w:val="center"/>
            <w:hideMark/>
          </w:tcPr>
          <w:p w14:paraId="5ACCD814" w14:textId="77777777" w:rsidR="00654F8F" w:rsidRPr="00654F8F" w:rsidRDefault="00654F8F" w:rsidP="00654F8F">
            <w:pPr>
              <w:spacing w:line="276" w:lineRule="auto"/>
              <w:jc w:val="both"/>
              <w:rPr>
                <w:rFonts w:ascii="Arial" w:eastAsia="Times New Roman" w:hAnsi="Arial" w:cs="Arial"/>
                <w:b/>
                <w:bCs/>
                <w:color w:val="000000"/>
                <w:sz w:val="18"/>
                <w:szCs w:val="18"/>
                <w:lang w:val="es-MX" w:eastAsia="es-MX"/>
              </w:rPr>
            </w:pPr>
            <w:r w:rsidRPr="00654F8F">
              <w:rPr>
                <w:rFonts w:ascii="Arial" w:eastAsia="Times New Roman" w:hAnsi="Arial" w:cs="Arial"/>
                <w:b/>
                <w:bCs/>
                <w:color w:val="000000"/>
                <w:sz w:val="18"/>
                <w:szCs w:val="18"/>
                <w:lang w:val="es-MX" w:eastAsia="es-MX"/>
              </w:rPr>
              <w:t> Propósito</w:t>
            </w:r>
          </w:p>
        </w:tc>
        <w:tc>
          <w:tcPr>
            <w:tcW w:w="968" w:type="dxa"/>
            <w:vAlign w:val="center"/>
            <w:hideMark/>
          </w:tcPr>
          <w:p w14:paraId="7F8A60D6"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111" w:type="dxa"/>
            <w:vAlign w:val="center"/>
            <w:hideMark/>
          </w:tcPr>
          <w:p w14:paraId="7AB1EF52"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784" w:type="dxa"/>
            <w:vAlign w:val="center"/>
            <w:hideMark/>
          </w:tcPr>
          <w:p w14:paraId="1737071D"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202" w:type="dxa"/>
            <w:vAlign w:val="center"/>
            <w:hideMark/>
          </w:tcPr>
          <w:p w14:paraId="3518B3C9"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998" w:type="dxa"/>
            <w:vAlign w:val="center"/>
            <w:hideMark/>
          </w:tcPr>
          <w:p w14:paraId="0FB5EE1B"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003" w:type="dxa"/>
            <w:vAlign w:val="center"/>
            <w:hideMark/>
          </w:tcPr>
          <w:p w14:paraId="517C2B3E"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202" w:type="dxa"/>
            <w:vAlign w:val="center"/>
            <w:hideMark/>
          </w:tcPr>
          <w:p w14:paraId="2393D486"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886" w:type="dxa"/>
            <w:vAlign w:val="center"/>
            <w:hideMark/>
          </w:tcPr>
          <w:p w14:paraId="794CDAD7"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906" w:type="dxa"/>
          </w:tcPr>
          <w:p w14:paraId="147452DC"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p>
        </w:tc>
        <w:tc>
          <w:tcPr>
            <w:tcW w:w="1253" w:type="dxa"/>
            <w:vAlign w:val="center"/>
            <w:hideMark/>
          </w:tcPr>
          <w:p w14:paraId="4D9B7300"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275" w:type="dxa"/>
          </w:tcPr>
          <w:p w14:paraId="5F979FDD"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p>
        </w:tc>
      </w:tr>
      <w:tr w:rsidR="00654F8F" w:rsidRPr="00654F8F" w14:paraId="6E6E4A8C" w14:textId="77777777" w:rsidTr="00E671DB">
        <w:trPr>
          <w:trHeight w:val="81"/>
        </w:trPr>
        <w:tc>
          <w:tcPr>
            <w:tcW w:w="1416" w:type="dxa"/>
            <w:vAlign w:val="center"/>
            <w:hideMark/>
          </w:tcPr>
          <w:p w14:paraId="6F76301A" w14:textId="77777777" w:rsidR="00654F8F" w:rsidRPr="00654F8F" w:rsidRDefault="00654F8F" w:rsidP="00654F8F">
            <w:pPr>
              <w:spacing w:line="276" w:lineRule="auto"/>
              <w:jc w:val="both"/>
              <w:rPr>
                <w:rFonts w:ascii="Arial" w:eastAsia="Times New Roman" w:hAnsi="Arial" w:cs="Arial"/>
                <w:b/>
                <w:bCs/>
                <w:color w:val="000000"/>
                <w:sz w:val="18"/>
                <w:szCs w:val="18"/>
                <w:lang w:val="es-MX" w:eastAsia="es-MX"/>
              </w:rPr>
            </w:pPr>
            <w:r w:rsidRPr="00654F8F">
              <w:rPr>
                <w:rFonts w:ascii="Arial" w:eastAsia="Times New Roman" w:hAnsi="Arial" w:cs="Arial"/>
                <w:b/>
                <w:bCs/>
                <w:color w:val="000000"/>
                <w:sz w:val="18"/>
                <w:szCs w:val="18"/>
                <w:lang w:val="es-MX" w:eastAsia="es-MX"/>
              </w:rPr>
              <w:t> Componentes</w:t>
            </w:r>
          </w:p>
        </w:tc>
        <w:tc>
          <w:tcPr>
            <w:tcW w:w="968" w:type="dxa"/>
            <w:vAlign w:val="center"/>
            <w:hideMark/>
          </w:tcPr>
          <w:p w14:paraId="2420452A"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111" w:type="dxa"/>
            <w:vAlign w:val="center"/>
            <w:hideMark/>
          </w:tcPr>
          <w:p w14:paraId="050A2F82"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784" w:type="dxa"/>
            <w:vAlign w:val="center"/>
            <w:hideMark/>
          </w:tcPr>
          <w:p w14:paraId="72CD3A22"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202" w:type="dxa"/>
            <w:vAlign w:val="center"/>
            <w:hideMark/>
          </w:tcPr>
          <w:p w14:paraId="463C1520"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998" w:type="dxa"/>
            <w:vAlign w:val="center"/>
            <w:hideMark/>
          </w:tcPr>
          <w:p w14:paraId="0A034053"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003" w:type="dxa"/>
            <w:vAlign w:val="center"/>
            <w:hideMark/>
          </w:tcPr>
          <w:p w14:paraId="39C75F82"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202" w:type="dxa"/>
            <w:vAlign w:val="center"/>
            <w:hideMark/>
          </w:tcPr>
          <w:p w14:paraId="30A7D046"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886" w:type="dxa"/>
            <w:vAlign w:val="center"/>
            <w:hideMark/>
          </w:tcPr>
          <w:p w14:paraId="30EDE34C"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906" w:type="dxa"/>
          </w:tcPr>
          <w:p w14:paraId="3135BA98"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p>
        </w:tc>
        <w:tc>
          <w:tcPr>
            <w:tcW w:w="1253" w:type="dxa"/>
            <w:vAlign w:val="center"/>
            <w:hideMark/>
          </w:tcPr>
          <w:p w14:paraId="754426D7"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275" w:type="dxa"/>
          </w:tcPr>
          <w:p w14:paraId="52930D33"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p>
        </w:tc>
      </w:tr>
      <w:tr w:rsidR="00654F8F" w:rsidRPr="00654F8F" w14:paraId="223E7383" w14:textId="77777777" w:rsidTr="00E671DB">
        <w:trPr>
          <w:trHeight w:val="81"/>
        </w:trPr>
        <w:tc>
          <w:tcPr>
            <w:tcW w:w="1416" w:type="dxa"/>
            <w:vAlign w:val="center"/>
            <w:hideMark/>
          </w:tcPr>
          <w:p w14:paraId="182EC1B7" w14:textId="77777777" w:rsidR="00654F8F" w:rsidRPr="00654F8F" w:rsidRDefault="00654F8F" w:rsidP="00654F8F">
            <w:pPr>
              <w:spacing w:line="276" w:lineRule="auto"/>
              <w:jc w:val="both"/>
              <w:rPr>
                <w:rFonts w:ascii="Arial" w:eastAsia="Times New Roman" w:hAnsi="Arial" w:cs="Arial"/>
                <w:b/>
                <w:bCs/>
                <w:color w:val="000000"/>
                <w:sz w:val="18"/>
                <w:szCs w:val="18"/>
                <w:lang w:val="es-MX" w:eastAsia="es-MX"/>
              </w:rPr>
            </w:pPr>
            <w:r w:rsidRPr="00654F8F">
              <w:rPr>
                <w:rFonts w:ascii="Arial" w:eastAsia="Times New Roman" w:hAnsi="Arial" w:cs="Arial"/>
                <w:b/>
                <w:bCs/>
                <w:color w:val="000000"/>
                <w:sz w:val="18"/>
                <w:szCs w:val="18"/>
                <w:lang w:val="es-MX" w:eastAsia="es-MX"/>
              </w:rPr>
              <w:t> Actividades</w:t>
            </w:r>
          </w:p>
        </w:tc>
        <w:tc>
          <w:tcPr>
            <w:tcW w:w="968" w:type="dxa"/>
            <w:vAlign w:val="center"/>
            <w:hideMark/>
          </w:tcPr>
          <w:p w14:paraId="54CA4FD6"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111" w:type="dxa"/>
            <w:vAlign w:val="center"/>
            <w:hideMark/>
          </w:tcPr>
          <w:p w14:paraId="7065B415"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784" w:type="dxa"/>
            <w:vAlign w:val="center"/>
            <w:hideMark/>
          </w:tcPr>
          <w:p w14:paraId="08BA86B0"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202" w:type="dxa"/>
            <w:vAlign w:val="center"/>
            <w:hideMark/>
          </w:tcPr>
          <w:p w14:paraId="76CDC78E"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998" w:type="dxa"/>
            <w:vAlign w:val="center"/>
            <w:hideMark/>
          </w:tcPr>
          <w:p w14:paraId="4F6D8693"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003" w:type="dxa"/>
            <w:vAlign w:val="center"/>
            <w:hideMark/>
          </w:tcPr>
          <w:p w14:paraId="37D09623"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202" w:type="dxa"/>
            <w:vAlign w:val="center"/>
            <w:hideMark/>
          </w:tcPr>
          <w:p w14:paraId="581C834C"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886" w:type="dxa"/>
            <w:vAlign w:val="center"/>
            <w:hideMark/>
          </w:tcPr>
          <w:p w14:paraId="58E5D87E"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906" w:type="dxa"/>
          </w:tcPr>
          <w:p w14:paraId="04AF4A78"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p>
        </w:tc>
        <w:tc>
          <w:tcPr>
            <w:tcW w:w="1253" w:type="dxa"/>
            <w:vAlign w:val="center"/>
            <w:hideMark/>
          </w:tcPr>
          <w:p w14:paraId="53C89843"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r w:rsidRPr="00654F8F">
              <w:rPr>
                <w:rFonts w:ascii="Arial" w:eastAsia="Times New Roman" w:hAnsi="Arial" w:cs="Arial"/>
                <w:color w:val="000000"/>
                <w:sz w:val="18"/>
                <w:szCs w:val="18"/>
                <w:lang w:val="es-MX" w:eastAsia="es-MX"/>
              </w:rPr>
              <w:t> </w:t>
            </w:r>
          </w:p>
        </w:tc>
        <w:tc>
          <w:tcPr>
            <w:tcW w:w="1275" w:type="dxa"/>
          </w:tcPr>
          <w:p w14:paraId="518624CB" w14:textId="77777777" w:rsidR="00654F8F" w:rsidRPr="00654F8F" w:rsidRDefault="00654F8F" w:rsidP="00654F8F">
            <w:pPr>
              <w:spacing w:line="276" w:lineRule="auto"/>
              <w:jc w:val="both"/>
              <w:rPr>
                <w:rFonts w:ascii="Arial" w:eastAsia="Times New Roman" w:hAnsi="Arial" w:cs="Arial"/>
                <w:color w:val="000000"/>
                <w:sz w:val="18"/>
                <w:szCs w:val="18"/>
                <w:lang w:val="es-MX" w:eastAsia="es-MX"/>
              </w:rPr>
            </w:pPr>
          </w:p>
        </w:tc>
      </w:tr>
    </w:tbl>
    <w:p w14:paraId="37BE9A80" w14:textId="425E849F" w:rsidR="00654F8F" w:rsidRDefault="00654F8F">
      <w:pPr>
        <w:rPr>
          <w:rFonts w:ascii="Arial" w:eastAsia="Times New Roman" w:hAnsi="Arial" w:cs="Arial"/>
          <w:b/>
          <w:iCs/>
          <w:szCs w:val="24"/>
          <w:lang w:val="es-MX" w:eastAsia="en-US"/>
        </w:rPr>
      </w:pPr>
      <w:r w:rsidRPr="00654F8F">
        <w:rPr>
          <w:rFonts w:ascii="Arial" w:eastAsia="Times New Roman" w:hAnsi="Arial" w:cs="Arial"/>
          <w:b/>
          <w:iCs/>
          <w:szCs w:val="24"/>
          <w:lang w:val="es-MX" w:eastAsia="en-US"/>
        </w:rPr>
        <w:br w:type="page"/>
      </w:r>
    </w:p>
    <w:p w14:paraId="65C5989C" w14:textId="687C8338" w:rsidR="00654F8F" w:rsidRDefault="00654F8F">
      <w:pPr>
        <w:rPr>
          <w:rFonts w:ascii="Arial" w:eastAsia="Times New Roman" w:hAnsi="Arial" w:cs="Arial"/>
          <w:b/>
          <w:iCs/>
          <w:szCs w:val="24"/>
          <w:lang w:val="es-MX" w:eastAsia="en-US"/>
        </w:rPr>
        <w:sectPr w:rsidR="00654F8F" w:rsidSect="00654F8F">
          <w:pgSz w:w="15840" w:h="12240" w:orient="landscape"/>
          <w:pgMar w:top="1418" w:right="2268" w:bottom="1043" w:left="964" w:header="720" w:footer="720" w:gutter="0"/>
          <w:cols w:space="720"/>
        </w:sectPr>
      </w:pPr>
    </w:p>
    <w:p w14:paraId="38C17ED5" w14:textId="6229FADB" w:rsidR="00654F8F" w:rsidRPr="00654F8F" w:rsidRDefault="00654F8F" w:rsidP="00654F8F">
      <w:pPr>
        <w:tabs>
          <w:tab w:val="left" w:pos="0"/>
          <w:tab w:val="left" w:pos="426"/>
        </w:tabs>
        <w:spacing w:line="276" w:lineRule="auto"/>
        <w:jc w:val="center"/>
        <w:rPr>
          <w:rFonts w:ascii="Arial" w:eastAsia="Calibri" w:hAnsi="Arial" w:cs="Arial"/>
          <w:b/>
          <w:iCs/>
          <w:szCs w:val="24"/>
          <w:lang w:val="es-MX" w:eastAsia="en-US"/>
        </w:rPr>
      </w:pPr>
      <w:r w:rsidRPr="00654F8F">
        <w:rPr>
          <w:rFonts w:ascii="Arial" w:eastAsia="Times New Roman" w:hAnsi="Arial" w:cs="Arial"/>
          <w:b/>
          <w:iCs/>
          <w:szCs w:val="24"/>
          <w:lang w:val="es-MX" w:eastAsia="en-US"/>
        </w:rPr>
        <w:lastRenderedPageBreak/>
        <w:t>Anexo 5. Análisis FODA y recomendaciones del FAM-IEB</w:t>
      </w:r>
    </w:p>
    <w:p w14:paraId="722B81D9" w14:textId="77777777" w:rsidR="00654F8F" w:rsidRPr="00654F8F" w:rsidRDefault="00654F8F" w:rsidP="00654F8F">
      <w:pPr>
        <w:tabs>
          <w:tab w:val="left" w:pos="0"/>
          <w:tab w:val="left" w:pos="426"/>
        </w:tabs>
        <w:spacing w:line="276" w:lineRule="auto"/>
        <w:jc w:val="both"/>
        <w:rPr>
          <w:rFonts w:ascii="Arial" w:eastAsia="Times New Roman" w:hAnsi="Arial" w:cs="Arial"/>
          <w:iCs/>
          <w:szCs w:val="24"/>
          <w:lang w:val="es-MX" w:eastAsia="en-US"/>
        </w:rPr>
      </w:pPr>
    </w:p>
    <w:p w14:paraId="0A21652F" w14:textId="77777777" w:rsidR="00654F8F" w:rsidRPr="00654F8F" w:rsidRDefault="00654F8F" w:rsidP="00654F8F">
      <w:pPr>
        <w:tabs>
          <w:tab w:val="left" w:pos="0"/>
          <w:tab w:val="left" w:pos="426"/>
        </w:tabs>
        <w:spacing w:line="276" w:lineRule="auto"/>
        <w:jc w:val="both"/>
        <w:rPr>
          <w:rFonts w:ascii="Arial" w:eastAsia="Times New Roman" w:hAnsi="Arial" w:cs="Arial"/>
          <w:iCs/>
          <w:szCs w:val="24"/>
          <w:lang w:val="es-MX" w:eastAsia="en-US"/>
        </w:rPr>
      </w:pPr>
      <w:r w:rsidRPr="00654F8F">
        <w:rPr>
          <w:rFonts w:ascii="Arial" w:eastAsia="Times New Roman" w:hAnsi="Arial" w:cs="Arial"/>
          <w:iCs/>
          <w:szCs w:val="24"/>
          <w:lang w:val="es-MX" w:eastAsia="en-US"/>
        </w:rPr>
        <w:t xml:space="preserve">El Anexo 5 debe ser llenado de acuerdo con </w:t>
      </w:r>
      <w:r w:rsidRPr="00654F8F">
        <w:rPr>
          <w:rFonts w:ascii="Arial" w:eastAsia="Times New Roman" w:hAnsi="Arial" w:cs="Arial"/>
          <w:szCs w:val="24"/>
          <w:lang w:val="es-MX" w:eastAsia="en-US"/>
        </w:rPr>
        <w:t>el análisis realizado en la sección “VI. Análisis de Fortalezas, Oportunidades, Debilidades y Amenazas (FODA) del FAM-IEB”. La información plasmada en la sección VI de la evaluación y en el anexo 5 deberán ser consistentes.</w:t>
      </w:r>
    </w:p>
    <w:p w14:paraId="3E337F96" w14:textId="77777777" w:rsidR="00654F8F" w:rsidRPr="00654F8F" w:rsidRDefault="00654F8F" w:rsidP="00654F8F">
      <w:pPr>
        <w:jc w:val="both"/>
        <w:rPr>
          <w:rFonts w:ascii="Arial" w:eastAsia="Arial Black" w:hAnsi="Arial" w:cs="Arial"/>
          <w:szCs w:val="24"/>
          <w:lang w:val="es-MX" w:eastAsia="en-US"/>
        </w:rPr>
      </w:pPr>
    </w:p>
    <w:p w14:paraId="58B26A38" w14:textId="77777777" w:rsidR="00654F8F" w:rsidRPr="00654F8F" w:rsidRDefault="00654F8F" w:rsidP="00654F8F">
      <w:pPr>
        <w:tabs>
          <w:tab w:val="left" w:pos="0"/>
          <w:tab w:val="left" w:pos="426"/>
        </w:tabs>
        <w:spacing w:line="276" w:lineRule="auto"/>
        <w:jc w:val="center"/>
        <w:rPr>
          <w:rFonts w:ascii="Arial" w:eastAsia="Times New Roman" w:hAnsi="Arial" w:cs="Arial"/>
          <w:b/>
          <w:bCs/>
          <w:iCs/>
          <w:szCs w:val="24"/>
          <w:lang w:val="es-MX" w:eastAsia="en-US"/>
        </w:rPr>
      </w:pPr>
      <w:r w:rsidRPr="00654F8F">
        <w:rPr>
          <w:rFonts w:ascii="Arial" w:eastAsia="Times New Roman" w:hAnsi="Arial" w:cs="Arial"/>
          <w:b/>
          <w:bCs/>
          <w:iCs/>
          <w:szCs w:val="24"/>
          <w:lang w:val="es-MX" w:eastAsia="en-US"/>
        </w:rPr>
        <w:t>Tabla 9. Análisis FODA y recomendaciones del FAM-IEB</w:t>
      </w:r>
    </w:p>
    <w:p w14:paraId="4FA1C02F" w14:textId="77777777" w:rsidR="00654F8F" w:rsidRPr="00654F8F" w:rsidRDefault="00654F8F" w:rsidP="00654F8F">
      <w:pPr>
        <w:jc w:val="both"/>
        <w:rPr>
          <w:rFonts w:ascii="Arial" w:eastAsia="Arial Black" w:hAnsi="Arial" w:cs="Arial"/>
          <w:szCs w:val="24"/>
          <w:lang w:val="es-MX"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1372"/>
        <w:gridCol w:w="2355"/>
        <w:gridCol w:w="1962"/>
        <w:gridCol w:w="1442"/>
      </w:tblGrid>
      <w:tr w:rsidR="00654F8F" w:rsidRPr="00654F8F" w14:paraId="7E4629DA" w14:textId="77777777" w:rsidTr="00E671DB">
        <w:trPr>
          <w:trHeight w:val="490"/>
          <w:jc w:val="center"/>
        </w:trPr>
        <w:tc>
          <w:tcPr>
            <w:tcW w:w="961" w:type="pct"/>
            <w:tcBorders>
              <w:top w:val="single" w:sz="4" w:space="0" w:color="auto"/>
              <w:left w:val="single" w:sz="4" w:space="0" w:color="auto"/>
              <w:bottom w:val="single" w:sz="4" w:space="0" w:color="auto"/>
              <w:right w:val="single" w:sz="4" w:space="0" w:color="auto"/>
            </w:tcBorders>
            <w:shd w:val="clear" w:color="auto" w:fill="17365D"/>
            <w:vAlign w:val="center"/>
            <w:hideMark/>
          </w:tcPr>
          <w:p w14:paraId="0B569CC0" w14:textId="77777777" w:rsidR="00654F8F" w:rsidRPr="00E671DB" w:rsidRDefault="00654F8F" w:rsidP="00654F8F">
            <w:pPr>
              <w:tabs>
                <w:tab w:val="left" w:pos="0"/>
                <w:tab w:val="left" w:pos="426"/>
              </w:tabs>
              <w:spacing w:line="276" w:lineRule="auto"/>
              <w:jc w:val="center"/>
              <w:rPr>
                <w:rFonts w:ascii="Arial" w:eastAsia="Times New Roman" w:hAnsi="Arial" w:cs="Arial"/>
                <w:b/>
                <w:iCs/>
                <w:color w:val="FFFFFF"/>
                <w:sz w:val="18"/>
                <w:szCs w:val="22"/>
                <w:lang w:val="es-MX" w:eastAsia="en-US"/>
              </w:rPr>
            </w:pPr>
            <w:r w:rsidRPr="00E671DB">
              <w:rPr>
                <w:rFonts w:ascii="Arial" w:eastAsia="Times New Roman" w:hAnsi="Arial" w:cs="Arial"/>
                <w:b/>
                <w:iCs/>
                <w:color w:val="FFFFFF"/>
                <w:sz w:val="18"/>
                <w:szCs w:val="22"/>
                <w:lang w:val="es-MX" w:eastAsia="en-US"/>
              </w:rPr>
              <w:t>Sección</w:t>
            </w:r>
          </w:p>
          <w:p w14:paraId="14C824C7" w14:textId="77777777" w:rsidR="00654F8F" w:rsidRPr="00E671DB" w:rsidRDefault="00654F8F" w:rsidP="00654F8F">
            <w:pPr>
              <w:tabs>
                <w:tab w:val="left" w:pos="0"/>
                <w:tab w:val="left" w:pos="426"/>
              </w:tabs>
              <w:spacing w:line="276" w:lineRule="auto"/>
              <w:jc w:val="center"/>
              <w:rPr>
                <w:rFonts w:ascii="Arial" w:eastAsia="Times New Roman" w:hAnsi="Arial" w:cs="Arial"/>
                <w:b/>
                <w:iCs/>
                <w:color w:val="FFFFFF"/>
                <w:sz w:val="18"/>
                <w:szCs w:val="22"/>
                <w:lang w:val="es-MX" w:eastAsia="en-US"/>
              </w:rPr>
            </w:pPr>
            <w:r w:rsidRPr="00E671DB">
              <w:rPr>
                <w:rFonts w:ascii="Arial" w:eastAsia="Times New Roman" w:hAnsi="Arial" w:cs="Arial"/>
                <w:b/>
                <w:iCs/>
                <w:color w:val="FFFFFF"/>
                <w:sz w:val="18"/>
                <w:szCs w:val="22"/>
                <w:lang w:val="es-MX" w:eastAsia="en-US"/>
              </w:rPr>
              <w:t>de la evaluación</w:t>
            </w:r>
          </w:p>
        </w:tc>
        <w:tc>
          <w:tcPr>
            <w:tcW w:w="777" w:type="pct"/>
            <w:tcBorders>
              <w:top w:val="single" w:sz="4" w:space="0" w:color="auto"/>
              <w:left w:val="single" w:sz="4" w:space="0" w:color="auto"/>
              <w:bottom w:val="single" w:sz="4" w:space="0" w:color="auto"/>
              <w:right w:val="single" w:sz="4" w:space="0" w:color="auto"/>
            </w:tcBorders>
            <w:shd w:val="clear" w:color="auto" w:fill="17365D"/>
            <w:vAlign w:val="center"/>
            <w:hideMark/>
          </w:tcPr>
          <w:p w14:paraId="5D37B484" w14:textId="77777777" w:rsidR="00654F8F" w:rsidRPr="00E671DB" w:rsidRDefault="00654F8F" w:rsidP="00654F8F">
            <w:pPr>
              <w:tabs>
                <w:tab w:val="left" w:pos="0"/>
                <w:tab w:val="left" w:pos="426"/>
              </w:tabs>
              <w:spacing w:line="276" w:lineRule="auto"/>
              <w:jc w:val="center"/>
              <w:rPr>
                <w:rFonts w:ascii="Arial" w:eastAsia="Times New Roman" w:hAnsi="Arial" w:cs="Arial"/>
                <w:b/>
                <w:iCs/>
                <w:color w:val="FFFFFF"/>
                <w:sz w:val="18"/>
                <w:szCs w:val="22"/>
                <w:lang w:val="es-MX" w:eastAsia="en-US"/>
              </w:rPr>
            </w:pPr>
            <w:r w:rsidRPr="00E671DB">
              <w:rPr>
                <w:rFonts w:ascii="Arial" w:eastAsia="Times New Roman" w:hAnsi="Arial" w:cs="Arial"/>
                <w:b/>
                <w:iCs/>
                <w:color w:val="FFFFFF"/>
                <w:sz w:val="18"/>
                <w:szCs w:val="22"/>
                <w:lang w:val="es-MX" w:eastAsia="en-US"/>
              </w:rPr>
              <w:t>Fortalezas/</w:t>
            </w:r>
          </w:p>
          <w:p w14:paraId="3D151E12" w14:textId="77777777" w:rsidR="00654F8F" w:rsidRPr="00E671DB" w:rsidRDefault="00654F8F" w:rsidP="00654F8F">
            <w:pPr>
              <w:tabs>
                <w:tab w:val="left" w:pos="0"/>
                <w:tab w:val="left" w:pos="426"/>
              </w:tabs>
              <w:spacing w:line="276" w:lineRule="auto"/>
              <w:jc w:val="center"/>
              <w:rPr>
                <w:rFonts w:ascii="Arial" w:eastAsia="Times New Roman" w:hAnsi="Arial" w:cs="Arial"/>
                <w:b/>
                <w:iCs/>
                <w:color w:val="FFFFFF"/>
                <w:sz w:val="18"/>
                <w:szCs w:val="22"/>
                <w:lang w:val="es-MX" w:eastAsia="en-US"/>
              </w:rPr>
            </w:pPr>
            <w:r w:rsidRPr="00E671DB">
              <w:rPr>
                <w:rFonts w:ascii="Arial" w:eastAsia="Times New Roman" w:hAnsi="Arial" w:cs="Arial"/>
                <w:b/>
                <w:iCs/>
                <w:color w:val="FFFFFF"/>
                <w:sz w:val="18"/>
                <w:szCs w:val="22"/>
                <w:lang w:val="es-MX" w:eastAsia="en-US"/>
              </w:rPr>
              <w:t>Oportunidades</w:t>
            </w:r>
          </w:p>
        </w:tc>
        <w:tc>
          <w:tcPr>
            <w:tcW w:w="1334" w:type="pct"/>
            <w:tcBorders>
              <w:top w:val="single" w:sz="4" w:space="0" w:color="auto"/>
              <w:left w:val="single" w:sz="4" w:space="0" w:color="auto"/>
              <w:bottom w:val="single" w:sz="4" w:space="0" w:color="auto"/>
              <w:right w:val="single" w:sz="4" w:space="0" w:color="auto"/>
            </w:tcBorders>
            <w:shd w:val="clear" w:color="auto" w:fill="17365D"/>
            <w:vAlign w:val="center"/>
            <w:hideMark/>
          </w:tcPr>
          <w:p w14:paraId="6E2F6484" w14:textId="77777777" w:rsidR="00654F8F" w:rsidRPr="00E671DB" w:rsidRDefault="00654F8F" w:rsidP="00654F8F">
            <w:pPr>
              <w:tabs>
                <w:tab w:val="left" w:pos="0"/>
                <w:tab w:val="left" w:pos="426"/>
              </w:tabs>
              <w:spacing w:line="276" w:lineRule="auto"/>
              <w:jc w:val="center"/>
              <w:rPr>
                <w:rFonts w:ascii="Arial" w:eastAsia="Times New Roman" w:hAnsi="Arial" w:cs="Arial"/>
                <w:b/>
                <w:iCs/>
                <w:color w:val="FFFFFF"/>
                <w:sz w:val="18"/>
                <w:szCs w:val="22"/>
                <w:lang w:val="es-MX" w:eastAsia="en-US"/>
              </w:rPr>
            </w:pPr>
            <w:r w:rsidRPr="00E671DB">
              <w:rPr>
                <w:rFonts w:ascii="Arial" w:eastAsia="Times New Roman" w:hAnsi="Arial" w:cs="Arial"/>
                <w:b/>
                <w:iCs/>
                <w:color w:val="FFFFFF"/>
                <w:sz w:val="18"/>
                <w:szCs w:val="22"/>
                <w:lang w:val="es-MX" w:eastAsia="en-US"/>
              </w:rPr>
              <w:t>Debilidades/Amenazas</w:t>
            </w:r>
          </w:p>
        </w:tc>
        <w:tc>
          <w:tcPr>
            <w:tcW w:w="1111" w:type="pct"/>
            <w:tcBorders>
              <w:top w:val="single" w:sz="4" w:space="0" w:color="auto"/>
              <w:left w:val="single" w:sz="4" w:space="0" w:color="auto"/>
              <w:bottom w:val="single" w:sz="4" w:space="0" w:color="auto"/>
              <w:right w:val="single" w:sz="4" w:space="0" w:color="auto"/>
            </w:tcBorders>
            <w:shd w:val="clear" w:color="auto" w:fill="17365D"/>
            <w:vAlign w:val="center"/>
            <w:hideMark/>
          </w:tcPr>
          <w:p w14:paraId="2B2FFCD6" w14:textId="77777777" w:rsidR="00654F8F" w:rsidRPr="00E671DB" w:rsidRDefault="00654F8F" w:rsidP="00654F8F">
            <w:pPr>
              <w:tabs>
                <w:tab w:val="left" w:pos="0"/>
                <w:tab w:val="left" w:pos="426"/>
              </w:tabs>
              <w:spacing w:line="276" w:lineRule="auto"/>
              <w:jc w:val="center"/>
              <w:rPr>
                <w:rFonts w:ascii="Arial" w:eastAsia="Times New Roman" w:hAnsi="Arial" w:cs="Arial"/>
                <w:b/>
                <w:iCs/>
                <w:color w:val="FFFFFF"/>
                <w:sz w:val="18"/>
                <w:szCs w:val="22"/>
                <w:lang w:val="es-MX" w:eastAsia="en-US"/>
              </w:rPr>
            </w:pPr>
            <w:r w:rsidRPr="00E671DB">
              <w:rPr>
                <w:rFonts w:ascii="Arial" w:eastAsia="Times New Roman" w:hAnsi="Arial" w:cs="Arial"/>
                <w:b/>
                <w:iCs/>
                <w:color w:val="FFFFFF"/>
                <w:sz w:val="18"/>
                <w:szCs w:val="22"/>
                <w:lang w:val="es-MX" w:eastAsia="en-US"/>
              </w:rPr>
              <w:t>Recomendaciones</w:t>
            </w:r>
          </w:p>
        </w:tc>
        <w:tc>
          <w:tcPr>
            <w:tcW w:w="818" w:type="pct"/>
            <w:tcBorders>
              <w:top w:val="single" w:sz="4" w:space="0" w:color="auto"/>
              <w:left w:val="single" w:sz="4" w:space="0" w:color="auto"/>
              <w:bottom w:val="single" w:sz="4" w:space="0" w:color="auto"/>
              <w:right w:val="single" w:sz="4" w:space="0" w:color="auto"/>
            </w:tcBorders>
            <w:shd w:val="clear" w:color="auto" w:fill="17365D"/>
            <w:vAlign w:val="center"/>
            <w:hideMark/>
          </w:tcPr>
          <w:p w14:paraId="6B037255" w14:textId="77777777" w:rsidR="00654F8F" w:rsidRPr="00E671DB" w:rsidRDefault="00654F8F" w:rsidP="00654F8F">
            <w:pPr>
              <w:tabs>
                <w:tab w:val="left" w:pos="0"/>
                <w:tab w:val="left" w:pos="426"/>
              </w:tabs>
              <w:spacing w:line="276" w:lineRule="auto"/>
              <w:jc w:val="center"/>
              <w:rPr>
                <w:rFonts w:ascii="Arial" w:eastAsia="Times New Roman" w:hAnsi="Arial" w:cs="Arial"/>
                <w:b/>
                <w:iCs/>
                <w:color w:val="FFFFFF"/>
                <w:sz w:val="18"/>
                <w:szCs w:val="22"/>
                <w:lang w:val="es-MX" w:eastAsia="en-US"/>
              </w:rPr>
            </w:pPr>
            <w:r w:rsidRPr="00E671DB">
              <w:rPr>
                <w:rFonts w:ascii="Arial" w:eastAsia="Times New Roman" w:hAnsi="Arial" w:cs="Arial"/>
                <w:b/>
                <w:iCs/>
                <w:color w:val="FFFFFF"/>
                <w:sz w:val="18"/>
                <w:szCs w:val="22"/>
                <w:lang w:val="es-MX" w:eastAsia="en-US"/>
              </w:rPr>
              <w:t>Actores Involucrados de la entidad federativa</w:t>
            </w:r>
          </w:p>
        </w:tc>
      </w:tr>
      <w:tr w:rsidR="00654F8F" w:rsidRPr="00654F8F" w14:paraId="5AF78661" w14:textId="77777777" w:rsidTr="00E671DB">
        <w:trPr>
          <w:trHeight w:val="490"/>
          <w:jc w:val="center"/>
        </w:trPr>
        <w:tc>
          <w:tcPr>
            <w:tcW w:w="961" w:type="pct"/>
            <w:tcBorders>
              <w:top w:val="single" w:sz="4" w:space="0" w:color="auto"/>
              <w:left w:val="single" w:sz="4" w:space="0" w:color="auto"/>
              <w:bottom w:val="single" w:sz="4" w:space="0" w:color="auto"/>
              <w:right w:val="single" w:sz="4" w:space="0" w:color="auto"/>
            </w:tcBorders>
            <w:shd w:val="clear" w:color="auto" w:fill="auto"/>
            <w:hideMark/>
          </w:tcPr>
          <w:p w14:paraId="64C07D84" w14:textId="77777777" w:rsidR="00654F8F" w:rsidRPr="00654F8F" w:rsidRDefault="00654F8F" w:rsidP="00654F8F">
            <w:pPr>
              <w:tabs>
                <w:tab w:val="left" w:pos="0"/>
                <w:tab w:val="left" w:pos="426"/>
              </w:tabs>
              <w:spacing w:line="276" w:lineRule="auto"/>
              <w:jc w:val="both"/>
              <w:rPr>
                <w:rFonts w:ascii="Arial" w:eastAsia="Times New Roman" w:hAnsi="Arial" w:cs="Arial"/>
                <w:b/>
                <w:iCs/>
                <w:sz w:val="20"/>
                <w:szCs w:val="24"/>
                <w:lang w:val="es-MX" w:eastAsia="en-US"/>
              </w:rPr>
            </w:pPr>
            <w:r w:rsidRPr="00654F8F">
              <w:rPr>
                <w:rFonts w:ascii="Arial" w:eastAsia="Times New Roman" w:hAnsi="Arial" w:cs="Arial"/>
                <w:b/>
                <w:iCs/>
                <w:sz w:val="20"/>
                <w:szCs w:val="24"/>
                <w:lang w:val="es-MX" w:eastAsia="en-US"/>
              </w:rPr>
              <w:t>Contribución y destino</w:t>
            </w:r>
          </w:p>
        </w:tc>
        <w:tc>
          <w:tcPr>
            <w:tcW w:w="777" w:type="pct"/>
            <w:tcBorders>
              <w:top w:val="single" w:sz="4" w:space="0" w:color="auto"/>
              <w:left w:val="single" w:sz="4" w:space="0" w:color="auto"/>
              <w:bottom w:val="single" w:sz="4" w:space="0" w:color="auto"/>
              <w:right w:val="single" w:sz="4" w:space="0" w:color="auto"/>
            </w:tcBorders>
            <w:shd w:val="clear" w:color="auto" w:fill="auto"/>
          </w:tcPr>
          <w:p w14:paraId="479C0B64" w14:textId="77777777" w:rsidR="00654F8F" w:rsidRPr="00654F8F" w:rsidRDefault="00654F8F" w:rsidP="00654F8F">
            <w:pPr>
              <w:tabs>
                <w:tab w:val="left" w:pos="0"/>
                <w:tab w:val="left" w:pos="426"/>
              </w:tabs>
              <w:spacing w:line="276" w:lineRule="auto"/>
              <w:jc w:val="both"/>
              <w:rPr>
                <w:rFonts w:ascii="Arial" w:eastAsia="Times New Roman" w:hAnsi="Arial" w:cs="Arial"/>
                <w:iCs/>
                <w:sz w:val="20"/>
                <w:szCs w:val="24"/>
                <w:lang w:val="es-MX" w:eastAsia="en-US"/>
              </w:rPr>
            </w:pPr>
          </w:p>
        </w:tc>
        <w:tc>
          <w:tcPr>
            <w:tcW w:w="1334" w:type="pct"/>
            <w:tcBorders>
              <w:top w:val="single" w:sz="4" w:space="0" w:color="auto"/>
              <w:left w:val="single" w:sz="4" w:space="0" w:color="auto"/>
              <w:bottom w:val="single" w:sz="4" w:space="0" w:color="auto"/>
              <w:right w:val="single" w:sz="4" w:space="0" w:color="auto"/>
            </w:tcBorders>
            <w:shd w:val="clear" w:color="auto" w:fill="auto"/>
          </w:tcPr>
          <w:p w14:paraId="486DDE62" w14:textId="77777777" w:rsidR="00654F8F" w:rsidRPr="00654F8F" w:rsidRDefault="00654F8F" w:rsidP="00654F8F">
            <w:pPr>
              <w:tabs>
                <w:tab w:val="left" w:pos="0"/>
                <w:tab w:val="left" w:pos="426"/>
              </w:tabs>
              <w:spacing w:line="276" w:lineRule="auto"/>
              <w:jc w:val="both"/>
              <w:rPr>
                <w:rFonts w:ascii="Arial" w:eastAsia="Times New Roman" w:hAnsi="Arial" w:cs="Arial"/>
                <w:iCs/>
                <w:sz w:val="20"/>
                <w:szCs w:val="24"/>
                <w:lang w:val="es-MX" w:eastAsia="en-US"/>
              </w:rPr>
            </w:pPr>
          </w:p>
        </w:tc>
        <w:tc>
          <w:tcPr>
            <w:tcW w:w="1111" w:type="pct"/>
            <w:tcBorders>
              <w:top w:val="single" w:sz="4" w:space="0" w:color="auto"/>
              <w:left w:val="single" w:sz="4" w:space="0" w:color="auto"/>
              <w:bottom w:val="single" w:sz="4" w:space="0" w:color="auto"/>
              <w:right w:val="single" w:sz="4" w:space="0" w:color="auto"/>
            </w:tcBorders>
            <w:shd w:val="clear" w:color="auto" w:fill="auto"/>
          </w:tcPr>
          <w:p w14:paraId="39F93463" w14:textId="77777777" w:rsidR="00654F8F" w:rsidRPr="00654F8F" w:rsidRDefault="00654F8F" w:rsidP="00654F8F">
            <w:pPr>
              <w:tabs>
                <w:tab w:val="left" w:pos="0"/>
                <w:tab w:val="left" w:pos="426"/>
              </w:tabs>
              <w:spacing w:line="276" w:lineRule="auto"/>
              <w:jc w:val="both"/>
              <w:rPr>
                <w:rFonts w:ascii="Arial" w:eastAsia="Times New Roman" w:hAnsi="Arial" w:cs="Arial"/>
                <w:iCs/>
                <w:sz w:val="20"/>
                <w:szCs w:val="24"/>
                <w:lang w:val="es-MX" w:eastAsia="en-US"/>
              </w:rPr>
            </w:pPr>
          </w:p>
        </w:tc>
        <w:tc>
          <w:tcPr>
            <w:tcW w:w="818" w:type="pct"/>
            <w:tcBorders>
              <w:top w:val="single" w:sz="4" w:space="0" w:color="auto"/>
              <w:left w:val="single" w:sz="4" w:space="0" w:color="auto"/>
              <w:bottom w:val="single" w:sz="4" w:space="0" w:color="auto"/>
              <w:right w:val="single" w:sz="4" w:space="0" w:color="auto"/>
            </w:tcBorders>
            <w:shd w:val="clear" w:color="auto" w:fill="auto"/>
          </w:tcPr>
          <w:p w14:paraId="285B8B30" w14:textId="77777777" w:rsidR="00654F8F" w:rsidRPr="00654F8F" w:rsidRDefault="00654F8F" w:rsidP="00654F8F">
            <w:pPr>
              <w:tabs>
                <w:tab w:val="left" w:pos="0"/>
                <w:tab w:val="left" w:pos="426"/>
              </w:tabs>
              <w:spacing w:line="276" w:lineRule="auto"/>
              <w:jc w:val="both"/>
              <w:rPr>
                <w:rFonts w:ascii="Arial" w:eastAsia="Times New Roman" w:hAnsi="Arial" w:cs="Arial"/>
                <w:iCs/>
                <w:sz w:val="20"/>
                <w:szCs w:val="24"/>
                <w:lang w:val="es-MX" w:eastAsia="en-US"/>
              </w:rPr>
            </w:pPr>
          </w:p>
        </w:tc>
      </w:tr>
      <w:tr w:rsidR="00654F8F" w:rsidRPr="00654F8F" w14:paraId="19053126" w14:textId="77777777" w:rsidTr="00E671DB">
        <w:trPr>
          <w:trHeight w:val="250"/>
          <w:jc w:val="center"/>
        </w:trPr>
        <w:tc>
          <w:tcPr>
            <w:tcW w:w="961" w:type="pct"/>
            <w:tcBorders>
              <w:top w:val="single" w:sz="4" w:space="0" w:color="auto"/>
              <w:left w:val="single" w:sz="4" w:space="0" w:color="auto"/>
              <w:bottom w:val="single" w:sz="4" w:space="0" w:color="auto"/>
              <w:right w:val="single" w:sz="4" w:space="0" w:color="auto"/>
            </w:tcBorders>
            <w:shd w:val="clear" w:color="auto" w:fill="auto"/>
            <w:hideMark/>
          </w:tcPr>
          <w:p w14:paraId="64EB1E30" w14:textId="77777777" w:rsidR="00654F8F" w:rsidRPr="00654F8F" w:rsidRDefault="00654F8F" w:rsidP="00654F8F">
            <w:pPr>
              <w:tabs>
                <w:tab w:val="left" w:pos="0"/>
                <w:tab w:val="left" w:pos="426"/>
              </w:tabs>
              <w:spacing w:line="276" w:lineRule="auto"/>
              <w:jc w:val="both"/>
              <w:rPr>
                <w:rFonts w:ascii="Arial" w:eastAsia="Times New Roman" w:hAnsi="Arial" w:cs="Arial"/>
                <w:b/>
                <w:iCs/>
                <w:sz w:val="20"/>
                <w:szCs w:val="24"/>
                <w:lang w:val="es-MX" w:eastAsia="en-US"/>
              </w:rPr>
            </w:pPr>
            <w:r w:rsidRPr="00654F8F">
              <w:rPr>
                <w:rFonts w:ascii="Arial" w:eastAsia="Times New Roman" w:hAnsi="Arial" w:cs="Arial"/>
                <w:b/>
                <w:iCs/>
                <w:sz w:val="20"/>
                <w:szCs w:val="24"/>
                <w:lang w:val="es-MX" w:eastAsia="en-US"/>
              </w:rPr>
              <w:t>Gestión y operación</w:t>
            </w:r>
          </w:p>
        </w:tc>
        <w:tc>
          <w:tcPr>
            <w:tcW w:w="777" w:type="pct"/>
            <w:tcBorders>
              <w:top w:val="single" w:sz="4" w:space="0" w:color="auto"/>
              <w:left w:val="single" w:sz="4" w:space="0" w:color="auto"/>
              <w:bottom w:val="single" w:sz="4" w:space="0" w:color="auto"/>
              <w:right w:val="single" w:sz="4" w:space="0" w:color="auto"/>
            </w:tcBorders>
            <w:shd w:val="clear" w:color="auto" w:fill="auto"/>
          </w:tcPr>
          <w:p w14:paraId="2AF2074F" w14:textId="77777777" w:rsidR="00654F8F" w:rsidRPr="00654F8F" w:rsidRDefault="00654F8F" w:rsidP="00654F8F">
            <w:pPr>
              <w:tabs>
                <w:tab w:val="left" w:pos="0"/>
                <w:tab w:val="left" w:pos="426"/>
              </w:tabs>
              <w:spacing w:line="276" w:lineRule="auto"/>
              <w:jc w:val="both"/>
              <w:rPr>
                <w:rFonts w:ascii="Arial" w:eastAsia="Times New Roman" w:hAnsi="Arial" w:cs="Arial"/>
                <w:iCs/>
                <w:sz w:val="20"/>
                <w:szCs w:val="24"/>
                <w:lang w:val="es-MX" w:eastAsia="en-US"/>
              </w:rPr>
            </w:pPr>
          </w:p>
        </w:tc>
        <w:tc>
          <w:tcPr>
            <w:tcW w:w="1334" w:type="pct"/>
            <w:tcBorders>
              <w:top w:val="single" w:sz="4" w:space="0" w:color="auto"/>
              <w:left w:val="single" w:sz="4" w:space="0" w:color="auto"/>
              <w:bottom w:val="single" w:sz="4" w:space="0" w:color="auto"/>
              <w:right w:val="single" w:sz="4" w:space="0" w:color="auto"/>
            </w:tcBorders>
            <w:shd w:val="clear" w:color="auto" w:fill="auto"/>
          </w:tcPr>
          <w:p w14:paraId="220F1C72" w14:textId="77777777" w:rsidR="00654F8F" w:rsidRPr="00654F8F" w:rsidRDefault="00654F8F" w:rsidP="00654F8F">
            <w:pPr>
              <w:tabs>
                <w:tab w:val="left" w:pos="0"/>
                <w:tab w:val="left" w:pos="426"/>
              </w:tabs>
              <w:spacing w:line="276" w:lineRule="auto"/>
              <w:jc w:val="both"/>
              <w:rPr>
                <w:rFonts w:ascii="Arial" w:eastAsia="Times New Roman" w:hAnsi="Arial" w:cs="Arial"/>
                <w:iCs/>
                <w:sz w:val="20"/>
                <w:szCs w:val="24"/>
                <w:lang w:val="es-MX" w:eastAsia="en-US"/>
              </w:rPr>
            </w:pPr>
          </w:p>
        </w:tc>
        <w:tc>
          <w:tcPr>
            <w:tcW w:w="1111" w:type="pct"/>
            <w:tcBorders>
              <w:top w:val="single" w:sz="4" w:space="0" w:color="auto"/>
              <w:left w:val="single" w:sz="4" w:space="0" w:color="auto"/>
              <w:bottom w:val="single" w:sz="4" w:space="0" w:color="auto"/>
              <w:right w:val="single" w:sz="4" w:space="0" w:color="auto"/>
            </w:tcBorders>
            <w:shd w:val="clear" w:color="auto" w:fill="auto"/>
          </w:tcPr>
          <w:p w14:paraId="38C3047A" w14:textId="77777777" w:rsidR="00654F8F" w:rsidRPr="00654F8F" w:rsidRDefault="00654F8F" w:rsidP="00654F8F">
            <w:pPr>
              <w:tabs>
                <w:tab w:val="left" w:pos="0"/>
                <w:tab w:val="left" w:pos="426"/>
              </w:tabs>
              <w:spacing w:line="276" w:lineRule="auto"/>
              <w:jc w:val="both"/>
              <w:rPr>
                <w:rFonts w:ascii="Arial" w:eastAsia="Times New Roman" w:hAnsi="Arial" w:cs="Arial"/>
                <w:iCs/>
                <w:sz w:val="20"/>
                <w:szCs w:val="24"/>
                <w:lang w:val="es-MX" w:eastAsia="en-US"/>
              </w:rPr>
            </w:pPr>
          </w:p>
        </w:tc>
        <w:tc>
          <w:tcPr>
            <w:tcW w:w="818" w:type="pct"/>
            <w:tcBorders>
              <w:top w:val="single" w:sz="4" w:space="0" w:color="auto"/>
              <w:left w:val="single" w:sz="4" w:space="0" w:color="auto"/>
              <w:bottom w:val="single" w:sz="4" w:space="0" w:color="auto"/>
              <w:right w:val="single" w:sz="4" w:space="0" w:color="auto"/>
            </w:tcBorders>
            <w:shd w:val="clear" w:color="auto" w:fill="auto"/>
          </w:tcPr>
          <w:p w14:paraId="2C8F859A" w14:textId="77777777" w:rsidR="00654F8F" w:rsidRPr="00654F8F" w:rsidRDefault="00654F8F" w:rsidP="00654F8F">
            <w:pPr>
              <w:tabs>
                <w:tab w:val="left" w:pos="0"/>
                <w:tab w:val="left" w:pos="426"/>
              </w:tabs>
              <w:spacing w:line="276" w:lineRule="auto"/>
              <w:jc w:val="both"/>
              <w:rPr>
                <w:rFonts w:ascii="Arial" w:eastAsia="Times New Roman" w:hAnsi="Arial" w:cs="Arial"/>
                <w:iCs/>
                <w:sz w:val="20"/>
                <w:szCs w:val="24"/>
                <w:lang w:val="es-MX" w:eastAsia="en-US"/>
              </w:rPr>
            </w:pPr>
          </w:p>
        </w:tc>
      </w:tr>
      <w:tr w:rsidR="00654F8F" w:rsidRPr="00654F8F" w14:paraId="2D522DF8" w14:textId="77777777" w:rsidTr="00E671DB">
        <w:trPr>
          <w:trHeight w:val="1094"/>
          <w:jc w:val="center"/>
        </w:trPr>
        <w:tc>
          <w:tcPr>
            <w:tcW w:w="961" w:type="pct"/>
            <w:tcBorders>
              <w:top w:val="single" w:sz="4" w:space="0" w:color="auto"/>
              <w:left w:val="single" w:sz="4" w:space="0" w:color="auto"/>
              <w:bottom w:val="single" w:sz="4" w:space="0" w:color="auto"/>
              <w:right w:val="single" w:sz="4" w:space="0" w:color="auto"/>
            </w:tcBorders>
            <w:shd w:val="clear" w:color="auto" w:fill="auto"/>
            <w:hideMark/>
          </w:tcPr>
          <w:p w14:paraId="773B4E3A" w14:textId="77777777" w:rsidR="00654F8F" w:rsidRPr="00654F8F" w:rsidRDefault="00654F8F" w:rsidP="00654F8F">
            <w:pPr>
              <w:tabs>
                <w:tab w:val="left" w:pos="0"/>
                <w:tab w:val="left" w:pos="426"/>
              </w:tabs>
              <w:spacing w:line="276" w:lineRule="auto"/>
              <w:jc w:val="both"/>
              <w:rPr>
                <w:rFonts w:ascii="Arial" w:eastAsia="Times New Roman" w:hAnsi="Arial" w:cs="Arial"/>
                <w:b/>
                <w:iCs/>
                <w:sz w:val="20"/>
                <w:szCs w:val="24"/>
                <w:lang w:val="es-MX" w:eastAsia="en-US"/>
              </w:rPr>
            </w:pPr>
            <w:r w:rsidRPr="00654F8F">
              <w:rPr>
                <w:rFonts w:ascii="Arial" w:eastAsia="Times New Roman" w:hAnsi="Arial" w:cs="Arial"/>
                <w:b/>
                <w:iCs/>
                <w:sz w:val="20"/>
                <w:szCs w:val="24"/>
                <w:lang w:val="es-MX" w:eastAsia="en-US"/>
              </w:rPr>
              <w:t>Generación de Información y rendición de cuentas</w:t>
            </w:r>
          </w:p>
        </w:tc>
        <w:tc>
          <w:tcPr>
            <w:tcW w:w="777" w:type="pct"/>
            <w:tcBorders>
              <w:top w:val="single" w:sz="4" w:space="0" w:color="auto"/>
              <w:left w:val="single" w:sz="4" w:space="0" w:color="auto"/>
              <w:bottom w:val="single" w:sz="4" w:space="0" w:color="auto"/>
              <w:right w:val="single" w:sz="4" w:space="0" w:color="auto"/>
            </w:tcBorders>
            <w:shd w:val="clear" w:color="auto" w:fill="auto"/>
          </w:tcPr>
          <w:p w14:paraId="3934F597" w14:textId="77777777" w:rsidR="00654F8F" w:rsidRPr="00654F8F" w:rsidRDefault="00654F8F" w:rsidP="00654F8F">
            <w:pPr>
              <w:tabs>
                <w:tab w:val="left" w:pos="0"/>
                <w:tab w:val="left" w:pos="426"/>
              </w:tabs>
              <w:spacing w:line="276" w:lineRule="auto"/>
              <w:jc w:val="both"/>
              <w:rPr>
                <w:rFonts w:ascii="Arial" w:eastAsia="Times New Roman" w:hAnsi="Arial" w:cs="Arial"/>
                <w:iCs/>
                <w:sz w:val="20"/>
                <w:szCs w:val="24"/>
                <w:lang w:val="es-MX" w:eastAsia="en-US"/>
              </w:rPr>
            </w:pPr>
          </w:p>
        </w:tc>
        <w:tc>
          <w:tcPr>
            <w:tcW w:w="1334" w:type="pct"/>
            <w:tcBorders>
              <w:top w:val="single" w:sz="4" w:space="0" w:color="auto"/>
              <w:left w:val="single" w:sz="4" w:space="0" w:color="auto"/>
              <w:bottom w:val="single" w:sz="4" w:space="0" w:color="auto"/>
              <w:right w:val="single" w:sz="4" w:space="0" w:color="auto"/>
            </w:tcBorders>
            <w:shd w:val="clear" w:color="auto" w:fill="auto"/>
          </w:tcPr>
          <w:p w14:paraId="3FBE78B3" w14:textId="77777777" w:rsidR="00654F8F" w:rsidRPr="00654F8F" w:rsidRDefault="00654F8F" w:rsidP="00654F8F">
            <w:pPr>
              <w:tabs>
                <w:tab w:val="left" w:pos="0"/>
                <w:tab w:val="left" w:pos="426"/>
              </w:tabs>
              <w:spacing w:line="276" w:lineRule="auto"/>
              <w:jc w:val="both"/>
              <w:rPr>
                <w:rFonts w:ascii="Arial" w:eastAsia="Times New Roman" w:hAnsi="Arial" w:cs="Arial"/>
                <w:iCs/>
                <w:sz w:val="20"/>
                <w:szCs w:val="24"/>
                <w:lang w:val="es-MX" w:eastAsia="en-US"/>
              </w:rPr>
            </w:pPr>
          </w:p>
        </w:tc>
        <w:tc>
          <w:tcPr>
            <w:tcW w:w="1111" w:type="pct"/>
            <w:tcBorders>
              <w:top w:val="single" w:sz="4" w:space="0" w:color="auto"/>
              <w:left w:val="single" w:sz="4" w:space="0" w:color="auto"/>
              <w:bottom w:val="single" w:sz="4" w:space="0" w:color="auto"/>
              <w:right w:val="single" w:sz="4" w:space="0" w:color="auto"/>
            </w:tcBorders>
            <w:shd w:val="clear" w:color="auto" w:fill="auto"/>
          </w:tcPr>
          <w:p w14:paraId="09293283" w14:textId="77777777" w:rsidR="00654F8F" w:rsidRPr="00654F8F" w:rsidRDefault="00654F8F" w:rsidP="00654F8F">
            <w:pPr>
              <w:tabs>
                <w:tab w:val="left" w:pos="0"/>
                <w:tab w:val="left" w:pos="426"/>
              </w:tabs>
              <w:spacing w:line="276" w:lineRule="auto"/>
              <w:jc w:val="both"/>
              <w:rPr>
                <w:rFonts w:ascii="Arial" w:eastAsia="Times New Roman" w:hAnsi="Arial" w:cs="Arial"/>
                <w:iCs/>
                <w:sz w:val="20"/>
                <w:szCs w:val="24"/>
                <w:lang w:val="es-MX" w:eastAsia="en-US"/>
              </w:rPr>
            </w:pPr>
          </w:p>
        </w:tc>
        <w:tc>
          <w:tcPr>
            <w:tcW w:w="818" w:type="pct"/>
            <w:tcBorders>
              <w:top w:val="single" w:sz="4" w:space="0" w:color="auto"/>
              <w:left w:val="single" w:sz="4" w:space="0" w:color="auto"/>
              <w:bottom w:val="single" w:sz="4" w:space="0" w:color="auto"/>
              <w:right w:val="single" w:sz="4" w:space="0" w:color="auto"/>
            </w:tcBorders>
            <w:shd w:val="clear" w:color="auto" w:fill="auto"/>
          </w:tcPr>
          <w:p w14:paraId="0C838A02" w14:textId="77777777" w:rsidR="00654F8F" w:rsidRPr="00654F8F" w:rsidRDefault="00654F8F" w:rsidP="00654F8F">
            <w:pPr>
              <w:tabs>
                <w:tab w:val="left" w:pos="0"/>
                <w:tab w:val="left" w:pos="426"/>
              </w:tabs>
              <w:spacing w:line="276" w:lineRule="auto"/>
              <w:jc w:val="both"/>
              <w:rPr>
                <w:rFonts w:ascii="Arial" w:eastAsia="Times New Roman" w:hAnsi="Arial" w:cs="Arial"/>
                <w:iCs/>
                <w:sz w:val="20"/>
                <w:szCs w:val="24"/>
                <w:lang w:val="es-MX" w:eastAsia="en-US"/>
              </w:rPr>
            </w:pPr>
          </w:p>
        </w:tc>
      </w:tr>
      <w:tr w:rsidR="00654F8F" w:rsidRPr="00654F8F" w14:paraId="056077A7" w14:textId="77777777" w:rsidTr="00E671DB">
        <w:trPr>
          <w:trHeight w:val="813"/>
          <w:jc w:val="center"/>
        </w:trPr>
        <w:tc>
          <w:tcPr>
            <w:tcW w:w="961" w:type="pct"/>
            <w:tcBorders>
              <w:top w:val="single" w:sz="4" w:space="0" w:color="auto"/>
              <w:left w:val="single" w:sz="4" w:space="0" w:color="auto"/>
              <w:bottom w:val="single" w:sz="4" w:space="0" w:color="auto"/>
              <w:right w:val="single" w:sz="4" w:space="0" w:color="auto"/>
            </w:tcBorders>
            <w:shd w:val="clear" w:color="auto" w:fill="auto"/>
            <w:hideMark/>
          </w:tcPr>
          <w:p w14:paraId="44BA4242" w14:textId="77777777" w:rsidR="00654F8F" w:rsidRPr="00654F8F" w:rsidRDefault="00654F8F" w:rsidP="00654F8F">
            <w:pPr>
              <w:tabs>
                <w:tab w:val="left" w:pos="0"/>
                <w:tab w:val="left" w:pos="426"/>
              </w:tabs>
              <w:spacing w:line="276" w:lineRule="auto"/>
              <w:jc w:val="both"/>
              <w:rPr>
                <w:rFonts w:ascii="Arial" w:eastAsia="Times New Roman" w:hAnsi="Arial" w:cs="Arial"/>
                <w:b/>
                <w:iCs/>
                <w:sz w:val="20"/>
                <w:szCs w:val="24"/>
                <w:lang w:val="es-MX" w:eastAsia="en-US"/>
              </w:rPr>
            </w:pPr>
            <w:r w:rsidRPr="00654F8F">
              <w:rPr>
                <w:rFonts w:ascii="Arial" w:eastAsia="Times New Roman" w:hAnsi="Arial" w:cs="Arial"/>
                <w:b/>
                <w:iCs/>
                <w:sz w:val="20"/>
                <w:szCs w:val="24"/>
                <w:lang w:val="es-MX" w:eastAsia="en-US"/>
              </w:rPr>
              <w:t>Orientación y medición de resultados</w:t>
            </w:r>
          </w:p>
        </w:tc>
        <w:tc>
          <w:tcPr>
            <w:tcW w:w="777" w:type="pct"/>
            <w:tcBorders>
              <w:top w:val="single" w:sz="4" w:space="0" w:color="auto"/>
              <w:left w:val="single" w:sz="4" w:space="0" w:color="auto"/>
              <w:bottom w:val="single" w:sz="4" w:space="0" w:color="auto"/>
              <w:right w:val="single" w:sz="4" w:space="0" w:color="auto"/>
            </w:tcBorders>
            <w:shd w:val="clear" w:color="auto" w:fill="auto"/>
          </w:tcPr>
          <w:p w14:paraId="388CBC89" w14:textId="77777777" w:rsidR="00654F8F" w:rsidRPr="00654F8F" w:rsidRDefault="00654F8F" w:rsidP="00654F8F">
            <w:pPr>
              <w:tabs>
                <w:tab w:val="left" w:pos="0"/>
                <w:tab w:val="left" w:pos="426"/>
              </w:tabs>
              <w:spacing w:line="276" w:lineRule="auto"/>
              <w:jc w:val="both"/>
              <w:rPr>
                <w:rFonts w:ascii="Arial" w:eastAsia="Times New Roman" w:hAnsi="Arial" w:cs="Arial"/>
                <w:iCs/>
                <w:sz w:val="20"/>
                <w:szCs w:val="24"/>
                <w:lang w:val="es-MX" w:eastAsia="en-US"/>
              </w:rPr>
            </w:pPr>
          </w:p>
        </w:tc>
        <w:tc>
          <w:tcPr>
            <w:tcW w:w="1334" w:type="pct"/>
            <w:tcBorders>
              <w:top w:val="single" w:sz="4" w:space="0" w:color="auto"/>
              <w:left w:val="single" w:sz="4" w:space="0" w:color="auto"/>
              <w:bottom w:val="single" w:sz="4" w:space="0" w:color="auto"/>
              <w:right w:val="single" w:sz="4" w:space="0" w:color="auto"/>
            </w:tcBorders>
            <w:shd w:val="clear" w:color="auto" w:fill="auto"/>
          </w:tcPr>
          <w:p w14:paraId="0A29B674" w14:textId="77777777" w:rsidR="00654F8F" w:rsidRPr="00654F8F" w:rsidRDefault="00654F8F" w:rsidP="00654F8F">
            <w:pPr>
              <w:tabs>
                <w:tab w:val="left" w:pos="0"/>
                <w:tab w:val="left" w:pos="426"/>
              </w:tabs>
              <w:spacing w:line="276" w:lineRule="auto"/>
              <w:jc w:val="both"/>
              <w:rPr>
                <w:rFonts w:ascii="Arial" w:eastAsia="Times New Roman" w:hAnsi="Arial" w:cs="Arial"/>
                <w:iCs/>
                <w:sz w:val="20"/>
                <w:szCs w:val="24"/>
                <w:lang w:val="es-MX" w:eastAsia="en-US"/>
              </w:rPr>
            </w:pPr>
          </w:p>
        </w:tc>
        <w:tc>
          <w:tcPr>
            <w:tcW w:w="1111" w:type="pct"/>
            <w:tcBorders>
              <w:top w:val="single" w:sz="4" w:space="0" w:color="auto"/>
              <w:left w:val="single" w:sz="4" w:space="0" w:color="auto"/>
              <w:bottom w:val="single" w:sz="4" w:space="0" w:color="auto"/>
              <w:right w:val="single" w:sz="4" w:space="0" w:color="auto"/>
            </w:tcBorders>
            <w:shd w:val="clear" w:color="auto" w:fill="auto"/>
          </w:tcPr>
          <w:p w14:paraId="7D493C14" w14:textId="77777777" w:rsidR="00654F8F" w:rsidRPr="00654F8F" w:rsidRDefault="00654F8F" w:rsidP="00654F8F">
            <w:pPr>
              <w:tabs>
                <w:tab w:val="left" w:pos="0"/>
                <w:tab w:val="left" w:pos="426"/>
              </w:tabs>
              <w:spacing w:line="276" w:lineRule="auto"/>
              <w:jc w:val="both"/>
              <w:rPr>
                <w:rFonts w:ascii="Arial" w:eastAsia="Times New Roman" w:hAnsi="Arial" w:cs="Arial"/>
                <w:iCs/>
                <w:sz w:val="20"/>
                <w:szCs w:val="24"/>
                <w:lang w:val="es-MX" w:eastAsia="en-US"/>
              </w:rPr>
            </w:pPr>
          </w:p>
        </w:tc>
        <w:tc>
          <w:tcPr>
            <w:tcW w:w="818" w:type="pct"/>
            <w:tcBorders>
              <w:top w:val="single" w:sz="4" w:space="0" w:color="auto"/>
              <w:left w:val="single" w:sz="4" w:space="0" w:color="auto"/>
              <w:bottom w:val="single" w:sz="4" w:space="0" w:color="auto"/>
              <w:right w:val="single" w:sz="4" w:space="0" w:color="auto"/>
            </w:tcBorders>
            <w:shd w:val="clear" w:color="auto" w:fill="auto"/>
          </w:tcPr>
          <w:p w14:paraId="7D92D774" w14:textId="77777777" w:rsidR="00654F8F" w:rsidRPr="00654F8F" w:rsidRDefault="00654F8F" w:rsidP="00654F8F">
            <w:pPr>
              <w:tabs>
                <w:tab w:val="left" w:pos="0"/>
                <w:tab w:val="left" w:pos="426"/>
              </w:tabs>
              <w:spacing w:line="276" w:lineRule="auto"/>
              <w:jc w:val="both"/>
              <w:rPr>
                <w:rFonts w:ascii="Arial" w:eastAsia="Times New Roman" w:hAnsi="Arial" w:cs="Arial"/>
                <w:iCs/>
                <w:sz w:val="20"/>
                <w:szCs w:val="24"/>
                <w:lang w:val="es-MX" w:eastAsia="en-US"/>
              </w:rPr>
            </w:pPr>
          </w:p>
        </w:tc>
      </w:tr>
    </w:tbl>
    <w:p w14:paraId="60DAF48B" w14:textId="77777777" w:rsidR="00654F8F" w:rsidRPr="00654F8F" w:rsidRDefault="00654F8F" w:rsidP="00654F8F">
      <w:pPr>
        <w:jc w:val="both"/>
        <w:rPr>
          <w:rFonts w:ascii="Arial" w:eastAsia="Arial Black" w:hAnsi="Arial" w:cs="Arial"/>
          <w:szCs w:val="24"/>
          <w:lang w:val="es-MX" w:eastAsia="en-US"/>
        </w:rPr>
        <w:sectPr w:rsidR="00654F8F" w:rsidRPr="00654F8F" w:rsidSect="00E671DB">
          <w:pgSz w:w="12240" w:h="15840" w:code="1"/>
          <w:pgMar w:top="2410" w:right="1701" w:bottom="1418" w:left="1701" w:header="709" w:footer="0" w:gutter="0"/>
          <w:cols w:space="720"/>
          <w:docGrid w:linePitch="326"/>
        </w:sectPr>
      </w:pPr>
    </w:p>
    <w:p w14:paraId="4AE45F26" w14:textId="77777777" w:rsidR="00654F8F" w:rsidRPr="00654F8F" w:rsidRDefault="00654F8F" w:rsidP="00654F8F">
      <w:pPr>
        <w:tabs>
          <w:tab w:val="left" w:pos="0"/>
          <w:tab w:val="left" w:pos="426"/>
        </w:tabs>
        <w:spacing w:line="276" w:lineRule="auto"/>
        <w:jc w:val="center"/>
        <w:rPr>
          <w:rFonts w:ascii="Arial" w:eastAsia="Times New Roman" w:hAnsi="Arial" w:cs="Arial"/>
          <w:b/>
          <w:iCs/>
          <w:smallCaps/>
          <w:sz w:val="28"/>
          <w:szCs w:val="28"/>
          <w:lang w:val="es-MX" w:eastAsia="en-US"/>
        </w:rPr>
      </w:pPr>
      <w:r w:rsidRPr="00654F8F">
        <w:rPr>
          <w:rFonts w:ascii="Arial" w:eastAsia="Times New Roman" w:hAnsi="Arial" w:cs="Arial"/>
          <w:b/>
          <w:iCs/>
          <w:smallCaps/>
          <w:sz w:val="28"/>
          <w:szCs w:val="28"/>
          <w:lang w:val="es-MX" w:eastAsia="en-US"/>
        </w:rPr>
        <w:lastRenderedPageBreak/>
        <w:t>Listado de fuentes mínimas de información</w:t>
      </w:r>
    </w:p>
    <w:p w14:paraId="362308CD" w14:textId="77777777" w:rsidR="00654F8F" w:rsidRPr="00654F8F" w:rsidRDefault="00654F8F" w:rsidP="00654F8F">
      <w:pPr>
        <w:tabs>
          <w:tab w:val="left" w:pos="0"/>
          <w:tab w:val="left" w:pos="426"/>
        </w:tabs>
        <w:spacing w:line="276" w:lineRule="auto"/>
        <w:jc w:val="both"/>
        <w:rPr>
          <w:rFonts w:ascii="Times New Roman" w:eastAsia="Times New Roman" w:hAnsi="Times New Roman" w:cs="Arial"/>
          <w:bCs/>
          <w:color w:val="00B050"/>
          <w:szCs w:val="24"/>
          <w:lang w:val="es-MX" w:eastAsia="en-US"/>
        </w:rPr>
      </w:pPr>
    </w:p>
    <w:p w14:paraId="79156BB3" w14:textId="77777777" w:rsidR="00654F8F" w:rsidRPr="00654F8F" w:rsidRDefault="00654F8F" w:rsidP="00654F8F">
      <w:pPr>
        <w:numPr>
          <w:ilvl w:val="0"/>
          <w:numId w:val="39"/>
        </w:numPr>
        <w:tabs>
          <w:tab w:val="left" w:pos="0"/>
          <w:tab w:val="left" w:pos="426"/>
        </w:tabs>
        <w:spacing w:line="276" w:lineRule="auto"/>
        <w:contextualSpacing/>
        <w:jc w:val="both"/>
        <w:rPr>
          <w:rFonts w:ascii="Arial" w:eastAsia="Times New Roman" w:hAnsi="Arial" w:cs="Arial"/>
          <w:bCs/>
          <w:lang w:val="es-MX" w:eastAsia="en-US"/>
        </w:rPr>
      </w:pPr>
      <w:r w:rsidRPr="00654F8F">
        <w:rPr>
          <w:rFonts w:ascii="Arial" w:eastAsia="Times New Roman" w:hAnsi="Arial" w:cs="Arial"/>
          <w:bCs/>
          <w:lang w:val="es-MX" w:eastAsia="en-US"/>
        </w:rPr>
        <w:t>ACUERDO por el que se emiten los Lineamientos para la aplicación de los recursos para la conservación y mantenimiento de proyectos de la INFE en el Programa FAM Potenciado</w:t>
      </w:r>
    </w:p>
    <w:p w14:paraId="45D199F4" w14:textId="77777777" w:rsidR="00654F8F" w:rsidRPr="00654F8F" w:rsidRDefault="00654F8F" w:rsidP="00654F8F">
      <w:pPr>
        <w:numPr>
          <w:ilvl w:val="0"/>
          <w:numId w:val="39"/>
        </w:numPr>
        <w:tabs>
          <w:tab w:val="left" w:pos="0"/>
          <w:tab w:val="left" w:pos="426"/>
        </w:tabs>
        <w:spacing w:line="276" w:lineRule="auto"/>
        <w:contextualSpacing/>
        <w:jc w:val="both"/>
        <w:rPr>
          <w:rFonts w:ascii="Arial" w:eastAsia="Times New Roman" w:hAnsi="Arial" w:cs="Arial"/>
          <w:bCs/>
          <w:lang w:val="es-MX" w:eastAsia="en-US"/>
        </w:rPr>
      </w:pPr>
      <w:r w:rsidRPr="00654F8F">
        <w:rPr>
          <w:rFonts w:ascii="Arial" w:eastAsia="Times New Roman" w:hAnsi="Arial" w:cs="Arial"/>
          <w:bCs/>
          <w:lang w:val="es-MX" w:eastAsia="en-US"/>
        </w:rPr>
        <w:t>ACUERDO por el que se da a conocer a los gobiernos de las entidades federativas la distribución y calendarización para la ministración, de los recursos correspondientes a los Ramos Generales 28 Participaciones a Entidades Federativas y Municipios, y 33 Aportaciones Federales para Entidades Federativas y Municipios</w:t>
      </w:r>
    </w:p>
    <w:p w14:paraId="150BFD16" w14:textId="77777777" w:rsidR="00654F8F" w:rsidRPr="00654F8F" w:rsidRDefault="00654F8F" w:rsidP="00654F8F">
      <w:pPr>
        <w:numPr>
          <w:ilvl w:val="0"/>
          <w:numId w:val="39"/>
        </w:numPr>
        <w:tabs>
          <w:tab w:val="left" w:pos="0"/>
          <w:tab w:val="left" w:pos="426"/>
        </w:tabs>
        <w:spacing w:line="276" w:lineRule="auto"/>
        <w:contextualSpacing/>
        <w:jc w:val="both"/>
        <w:rPr>
          <w:rFonts w:ascii="Arial" w:eastAsia="Times New Roman" w:hAnsi="Arial" w:cs="Arial"/>
          <w:bCs/>
          <w:lang w:val="es-MX" w:eastAsia="en-US"/>
        </w:rPr>
      </w:pPr>
      <w:r w:rsidRPr="00654F8F">
        <w:rPr>
          <w:rFonts w:ascii="Arial" w:eastAsia="Times New Roman" w:hAnsi="Arial" w:cs="Arial"/>
          <w:bCs/>
          <w:lang w:val="es-MX" w:eastAsia="en-US"/>
        </w:rPr>
        <w:t>AVISO mediante el cual se da a conocer a los gobiernos de las entidades federativas la distribución y calendarización para la ministración durante el ejercicio fiscal [</w:t>
      </w:r>
      <w:r w:rsidRPr="00654F8F">
        <w:rPr>
          <w:rFonts w:ascii="Arial" w:eastAsia="Times New Roman" w:hAnsi="Arial" w:cs="Arial"/>
          <w:bCs/>
          <w:u w:val="single"/>
          <w:lang w:val="es-MX" w:eastAsia="en-US"/>
        </w:rPr>
        <w:t>año</w:t>
      </w:r>
      <w:r w:rsidRPr="00654F8F">
        <w:rPr>
          <w:rFonts w:ascii="Arial" w:eastAsia="Times New Roman" w:hAnsi="Arial" w:cs="Arial"/>
          <w:bCs/>
          <w:lang w:val="es-MX" w:eastAsia="en-US"/>
        </w:rPr>
        <w:t>], de los recursos correspondientes al Fondo de Aportaciones Múltiples (FAM), en sus componentes de Infraestructura Educativa Básica, Media Superior y Superior</w:t>
      </w:r>
    </w:p>
    <w:p w14:paraId="07F8E77F" w14:textId="77777777" w:rsidR="00654F8F" w:rsidRPr="00654F8F" w:rsidRDefault="00654F8F" w:rsidP="00654F8F">
      <w:pPr>
        <w:numPr>
          <w:ilvl w:val="0"/>
          <w:numId w:val="39"/>
        </w:numPr>
        <w:tabs>
          <w:tab w:val="left" w:pos="0"/>
          <w:tab w:val="left" w:pos="426"/>
        </w:tabs>
        <w:spacing w:line="276" w:lineRule="auto"/>
        <w:contextualSpacing/>
        <w:jc w:val="both"/>
        <w:rPr>
          <w:rFonts w:ascii="Arial" w:eastAsia="Times New Roman" w:hAnsi="Arial" w:cs="Arial"/>
          <w:bCs/>
          <w:lang w:val="es-MX" w:eastAsia="en-US"/>
        </w:rPr>
      </w:pPr>
      <w:r w:rsidRPr="00654F8F">
        <w:rPr>
          <w:rFonts w:ascii="Arial" w:eastAsia="Century Gothic" w:hAnsi="Arial" w:cs="Arial"/>
          <w:lang w:val="es-MX"/>
        </w:rPr>
        <w:t>Cuenta Pública [</w:t>
      </w:r>
      <w:r w:rsidRPr="00654F8F">
        <w:rPr>
          <w:rFonts w:ascii="Arial" w:eastAsia="Century Gothic" w:hAnsi="Arial" w:cs="Arial"/>
          <w:u w:val="single"/>
          <w:lang w:val="es-MX"/>
        </w:rPr>
        <w:t>insertar ejercicio fiscal evaluado</w:t>
      </w:r>
      <w:r w:rsidRPr="00654F8F">
        <w:rPr>
          <w:rFonts w:ascii="Arial" w:eastAsia="Century Gothic" w:hAnsi="Arial" w:cs="Arial"/>
          <w:lang w:val="es-MX"/>
        </w:rPr>
        <w:t>]</w:t>
      </w:r>
    </w:p>
    <w:p w14:paraId="72D5B6F2" w14:textId="77777777" w:rsidR="00654F8F" w:rsidRPr="00654F8F" w:rsidRDefault="00654F8F" w:rsidP="00654F8F">
      <w:pPr>
        <w:numPr>
          <w:ilvl w:val="0"/>
          <w:numId w:val="39"/>
        </w:numPr>
        <w:tabs>
          <w:tab w:val="left" w:pos="0"/>
          <w:tab w:val="left" w:pos="426"/>
        </w:tabs>
        <w:spacing w:line="276" w:lineRule="auto"/>
        <w:contextualSpacing/>
        <w:jc w:val="both"/>
        <w:rPr>
          <w:rFonts w:ascii="Arial" w:hAnsi="Arial" w:cs="Arial"/>
          <w:b/>
          <w:iCs/>
          <w:lang w:val="es-MX"/>
        </w:rPr>
      </w:pPr>
      <w:r w:rsidRPr="00654F8F">
        <w:rPr>
          <w:rFonts w:ascii="Arial" w:eastAsia="Times New Roman" w:hAnsi="Arial" w:cs="Arial"/>
          <w:bCs/>
          <w:lang w:val="es-MX" w:eastAsia="en-US"/>
        </w:rPr>
        <w:t>Evaluaciones externas al FAM y su componente Infraestructura Educativa Básica</w:t>
      </w:r>
    </w:p>
    <w:p w14:paraId="0BD84A84" w14:textId="77777777" w:rsidR="00654F8F" w:rsidRPr="00654F8F" w:rsidRDefault="00654F8F" w:rsidP="00654F8F">
      <w:pPr>
        <w:numPr>
          <w:ilvl w:val="0"/>
          <w:numId w:val="38"/>
        </w:numPr>
        <w:tabs>
          <w:tab w:val="left" w:pos="0"/>
          <w:tab w:val="left" w:pos="426"/>
        </w:tabs>
        <w:spacing w:line="276" w:lineRule="auto"/>
        <w:contextualSpacing/>
        <w:jc w:val="both"/>
        <w:rPr>
          <w:rFonts w:ascii="Arial" w:eastAsia="Times New Roman" w:hAnsi="Arial" w:cs="Arial"/>
          <w:bCs/>
          <w:lang w:val="es-MX" w:eastAsia="en-US"/>
        </w:rPr>
      </w:pPr>
      <w:r w:rsidRPr="00654F8F">
        <w:rPr>
          <w:rFonts w:ascii="Arial" w:hAnsi="Arial" w:cs="Arial"/>
          <w:noProof/>
          <w:lang w:val="es-MX"/>
        </w:rPr>
        <w:t>Guía de criterios para el reporte del ejercicio, destino y resultados de los recursos federales transferidos</w:t>
      </w:r>
    </w:p>
    <w:p w14:paraId="03AF7350" w14:textId="77777777" w:rsidR="00654F8F" w:rsidRPr="00654F8F" w:rsidRDefault="00654F8F" w:rsidP="00654F8F">
      <w:pPr>
        <w:numPr>
          <w:ilvl w:val="0"/>
          <w:numId w:val="38"/>
        </w:numPr>
        <w:tabs>
          <w:tab w:val="left" w:pos="0"/>
          <w:tab w:val="left" w:pos="426"/>
        </w:tabs>
        <w:spacing w:line="276" w:lineRule="auto"/>
        <w:contextualSpacing/>
        <w:jc w:val="both"/>
        <w:rPr>
          <w:rFonts w:ascii="Arial" w:eastAsia="Century Gothic" w:hAnsi="Arial" w:cs="Arial"/>
          <w:lang w:val="es-MX"/>
        </w:rPr>
      </w:pPr>
      <w:r w:rsidRPr="00654F8F">
        <w:rPr>
          <w:rFonts w:ascii="Arial" w:eastAsia="Century Gothic" w:hAnsi="Arial" w:cs="Arial"/>
          <w:lang w:val="es-MX"/>
        </w:rPr>
        <w:t>Guías de operación del FAM-IE (regular)</w:t>
      </w:r>
    </w:p>
    <w:p w14:paraId="7CE770DE" w14:textId="77777777" w:rsidR="00654F8F" w:rsidRPr="00654F8F" w:rsidRDefault="00654F8F" w:rsidP="00654F8F">
      <w:pPr>
        <w:numPr>
          <w:ilvl w:val="0"/>
          <w:numId w:val="38"/>
        </w:numPr>
        <w:tabs>
          <w:tab w:val="left" w:pos="0"/>
          <w:tab w:val="left" w:pos="426"/>
        </w:tabs>
        <w:spacing w:line="276" w:lineRule="auto"/>
        <w:contextualSpacing/>
        <w:jc w:val="both"/>
        <w:rPr>
          <w:rFonts w:ascii="Arial" w:hAnsi="Arial" w:cs="Arial"/>
          <w:noProof/>
          <w:lang w:val="es-MX"/>
        </w:rPr>
      </w:pPr>
      <w:r w:rsidRPr="00654F8F">
        <w:rPr>
          <w:rFonts w:ascii="Arial" w:hAnsi="Arial" w:cs="Arial"/>
          <w:noProof/>
          <w:lang w:val="es-MX"/>
        </w:rPr>
        <w:t>Guía para la Optimización, Estandarización y Mejora Continua de Procesos</w:t>
      </w:r>
    </w:p>
    <w:p w14:paraId="55E1E650" w14:textId="77777777" w:rsidR="00654F8F" w:rsidRPr="00654F8F" w:rsidRDefault="00654F8F" w:rsidP="00654F8F">
      <w:pPr>
        <w:numPr>
          <w:ilvl w:val="0"/>
          <w:numId w:val="38"/>
        </w:numPr>
        <w:tabs>
          <w:tab w:val="left" w:pos="0"/>
          <w:tab w:val="left" w:pos="426"/>
        </w:tabs>
        <w:spacing w:line="276" w:lineRule="auto"/>
        <w:contextualSpacing/>
        <w:jc w:val="both"/>
        <w:rPr>
          <w:rFonts w:ascii="Arial" w:eastAsia="Century Gothic" w:hAnsi="Arial" w:cs="Arial"/>
          <w:lang w:val="es-MX"/>
        </w:rPr>
      </w:pPr>
      <w:r w:rsidRPr="00654F8F">
        <w:rPr>
          <w:rFonts w:ascii="Arial" w:eastAsia="Century Gothic" w:hAnsi="Arial" w:cs="Arial"/>
          <w:lang w:val="es-MX"/>
        </w:rPr>
        <w:t>Informes trimestrales del Sistema de Recursos Federales Transferidos</w:t>
      </w:r>
    </w:p>
    <w:p w14:paraId="564D7A08" w14:textId="77777777" w:rsidR="00654F8F" w:rsidRPr="00654F8F" w:rsidRDefault="00654F8F" w:rsidP="00654F8F">
      <w:pPr>
        <w:numPr>
          <w:ilvl w:val="0"/>
          <w:numId w:val="38"/>
        </w:numPr>
        <w:tabs>
          <w:tab w:val="left" w:pos="0"/>
          <w:tab w:val="left" w:pos="426"/>
        </w:tabs>
        <w:spacing w:line="276" w:lineRule="auto"/>
        <w:contextualSpacing/>
        <w:jc w:val="both"/>
        <w:rPr>
          <w:rFonts w:ascii="Arial" w:hAnsi="Arial" w:cs="Arial"/>
          <w:bCs/>
          <w:iCs/>
          <w:lang w:val="es-MX"/>
        </w:rPr>
      </w:pPr>
      <w:r w:rsidRPr="00654F8F">
        <w:rPr>
          <w:rFonts w:ascii="Arial" w:hAnsi="Arial" w:cs="Arial"/>
          <w:bCs/>
          <w:iCs/>
          <w:lang w:val="es-MX"/>
        </w:rPr>
        <w:t>Ley de Coordinación Fiscal</w:t>
      </w:r>
    </w:p>
    <w:p w14:paraId="754F5F1E" w14:textId="77777777" w:rsidR="00654F8F" w:rsidRPr="00654F8F" w:rsidRDefault="00654F8F" w:rsidP="00654F8F">
      <w:pPr>
        <w:numPr>
          <w:ilvl w:val="0"/>
          <w:numId w:val="38"/>
        </w:numPr>
        <w:tabs>
          <w:tab w:val="left" w:pos="0"/>
          <w:tab w:val="left" w:pos="426"/>
        </w:tabs>
        <w:spacing w:line="276" w:lineRule="auto"/>
        <w:contextualSpacing/>
        <w:jc w:val="both"/>
        <w:rPr>
          <w:rFonts w:ascii="Arial" w:hAnsi="Arial" w:cs="Arial"/>
          <w:bCs/>
          <w:iCs/>
          <w:lang w:val="es-MX"/>
        </w:rPr>
      </w:pPr>
      <w:r w:rsidRPr="00654F8F">
        <w:rPr>
          <w:rFonts w:ascii="Arial" w:hAnsi="Arial" w:cs="Arial"/>
          <w:bCs/>
          <w:iCs/>
          <w:lang w:val="es-MX"/>
        </w:rPr>
        <w:t xml:space="preserve">Ley Federal de Presupuesto y Responsabilidad Hacendaria  </w:t>
      </w:r>
    </w:p>
    <w:p w14:paraId="0100F66B" w14:textId="77777777" w:rsidR="00654F8F" w:rsidRPr="00654F8F" w:rsidRDefault="00654F8F" w:rsidP="00654F8F">
      <w:pPr>
        <w:numPr>
          <w:ilvl w:val="0"/>
          <w:numId w:val="38"/>
        </w:numPr>
        <w:tabs>
          <w:tab w:val="left" w:pos="0"/>
          <w:tab w:val="left" w:pos="426"/>
        </w:tabs>
        <w:spacing w:line="276" w:lineRule="auto"/>
        <w:contextualSpacing/>
        <w:jc w:val="both"/>
        <w:rPr>
          <w:rFonts w:ascii="Arial" w:hAnsi="Arial" w:cs="Arial"/>
          <w:iCs/>
          <w:noProof/>
          <w:lang w:val="es-MX"/>
        </w:rPr>
      </w:pPr>
      <w:r w:rsidRPr="00654F8F">
        <w:rPr>
          <w:rFonts w:ascii="Arial" w:hAnsi="Arial" w:cs="Arial"/>
          <w:iCs/>
          <w:noProof/>
          <w:lang w:val="es-MX"/>
        </w:rPr>
        <w:t>Ley General de Contabilidad Gubernamental</w:t>
      </w:r>
    </w:p>
    <w:p w14:paraId="1CFA055F" w14:textId="77777777" w:rsidR="00654F8F" w:rsidRPr="00654F8F" w:rsidRDefault="00654F8F" w:rsidP="00654F8F">
      <w:pPr>
        <w:numPr>
          <w:ilvl w:val="0"/>
          <w:numId w:val="38"/>
        </w:numPr>
        <w:tabs>
          <w:tab w:val="left" w:pos="0"/>
          <w:tab w:val="left" w:pos="426"/>
        </w:tabs>
        <w:spacing w:line="276" w:lineRule="auto"/>
        <w:contextualSpacing/>
        <w:jc w:val="both"/>
        <w:rPr>
          <w:rFonts w:ascii="Arial" w:hAnsi="Arial" w:cs="Arial"/>
          <w:iCs/>
          <w:noProof/>
          <w:lang w:val="es-MX"/>
        </w:rPr>
      </w:pPr>
      <w:r w:rsidRPr="00654F8F">
        <w:rPr>
          <w:rFonts w:ascii="Arial" w:hAnsi="Arial" w:cs="Arial"/>
          <w:iCs/>
          <w:noProof/>
          <w:lang w:val="es-MX"/>
        </w:rPr>
        <w:t>Ley General de Educación, publicada el 30 de septiembre de 2019</w:t>
      </w:r>
    </w:p>
    <w:p w14:paraId="3EACBE37" w14:textId="77777777" w:rsidR="00654F8F" w:rsidRPr="00654F8F" w:rsidRDefault="00654F8F" w:rsidP="00654F8F">
      <w:pPr>
        <w:numPr>
          <w:ilvl w:val="0"/>
          <w:numId w:val="38"/>
        </w:numPr>
        <w:tabs>
          <w:tab w:val="left" w:pos="0"/>
          <w:tab w:val="left" w:pos="426"/>
        </w:tabs>
        <w:spacing w:line="276" w:lineRule="auto"/>
        <w:contextualSpacing/>
        <w:jc w:val="both"/>
        <w:rPr>
          <w:rFonts w:ascii="Arial" w:hAnsi="Arial" w:cs="Arial"/>
          <w:iCs/>
          <w:noProof/>
          <w:lang w:val="es-MX"/>
        </w:rPr>
      </w:pPr>
      <w:r w:rsidRPr="00654F8F">
        <w:rPr>
          <w:rFonts w:ascii="Arial" w:hAnsi="Arial" w:cs="Arial"/>
          <w:iCs/>
          <w:noProof/>
          <w:lang w:val="es-MX"/>
        </w:rPr>
        <w:t>Ley General de Transparencia y Acceso a la Información Pública</w:t>
      </w:r>
    </w:p>
    <w:p w14:paraId="040A2BDF" w14:textId="77777777" w:rsidR="00654F8F" w:rsidRPr="00654F8F" w:rsidRDefault="00654F8F" w:rsidP="00654F8F">
      <w:pPr>
        <w:numPr>
          <w:ilvl w:val="0"/>
          <w:numId w:val="38"/>
        </w:numPr>
        <w:tabs>
          <w:tab w:val="left" w:pos="0"/>
          <w:tab w:val="left" w:pos="426"/>
        </w:tabs>
        <w:spacing w:line="276" w:lineRule="auto"/>
        <w:contextualSpacing/>
        <w:jc w:val="both"/>
        <w:rPr>
          <w:rFonts w:ascii="Arial" w:hAnsi="Arial" w:cs="Arial"/>
          <w:iCs/>
          <w:noProof/>
          <w:lang w:val="es-MX" w:eastAsia="en-US"/>
        </w:rPr>
      </w:pPr>
      <w:r w:rsidRPr="00654F8F">
        <w:rPr>
          <w:rFonts w:ascii="Arial" w:hAnsi="Arial" w:cs="Arial"/>
          <w:iCs/>
          <w:noProof/>
          <w:lang w:val="es-MX" w:eastAsia="en-US"/>
        </w:rPr>
        <w:t>Lineamientos para informar sobre los recursos federales transferidos a las entidades federativas, municipios y demarcaciones territoriales del Distrito Federal y de operación de los recursos del Ramo General 33</w:t>
      </w:r>
    </w:p>
    <w:p w14:paraId="1541CAC1" w14:textId="77777777" w:rsidR="00654F8F" w:rsidRPr="00654F8F" w:rsidRDefault="00654F8F" w:rsidP="00654F8F">
      <w:pPr>
        <w:numPr>
          <w:ilvl w:val="0"/>
          <w:numId w:val="38"/>
        </w:numPr>
        <w:tabs>
          <w:tab w:val="left" w:pos="0"/>
          <w:tab w:val="left" w:pos="426"/>
        </w:tabs>
        <w:spacing w:line="276" w:lineRule="auto"/>
        <w:contextualSpacing/>
        <w:jc w:val="both"/>
        <w:rPr>
          <w:rFonts w:ascii="Arial" w:hAnsi="Arial" w:cs="Arial"/>
          <w:iCs/>
          <w:noProof/>
          <w:lang w:val="es-MX" w:eastAsia="en-US"/>
        </w:rPr>
      </w:pPr>
      <w:r w:rsidRPr="00654F8F">
        <w:rPr>
          <w:rFonts w:ascii="Arial" w:eastAsia="Times New Roman" w:hAnsi="Arial" w:cs="Arial"/>
          <w:bCs/>
          <w:lang w:val="es-MX" w:eastAsia="en-US"/>
        </w:rPr>
        <w:t xml:space="preserve">Matriz de Indicadores para Resultados del </w:t>
      </w:r>
      <w:r w:rsidRPr="00654F8F">
        <w:rPr>
          <w:rFonts w:ascii="Arial" w:hAnsi="Arial" w:cs="Arial"/>
          <w:iCs/>
          <w:noProof/>
          <w:lang w:val="es-MX"/>
        </w:rPr>
        <w:t>FAM Infraestructura Educativa Básica</w:t>
      </w:r>
    </w:p>
    <w:p w14:paraId="180BFF32" w14:textId="77777777" w:rsidR="00654F8F" w:rsidRPr="00654F8F" w:rsidRDefault="00654F8F" w:rsidP="00654F8F">
      <w:pPr>
        <w:numPr>
          <w:ilvl w:val="0"/>
          <w:numId w:val="38"/>
        </w:numPr>
        <w:tabs>
          <w:tab w:val="left" w:pos="0"/>
          <w:tab w:val="left" w:pos="426"/>
        </w:tabs>
        <w:spacing w:line="276" w:lineRule="auto"/>
        <w:contextualSpacing/>
        <w:jc w:val="both"/>
        <w:rPr>
          <w:rFonts w:cs="Arial"/>
          <w:bCs/>
          <w:lang w:val="es-MX"/>
        </w:rPr>
      </w:pPr>
      <w:r w:rsidRPr="00654F8F">
        <w:rPr>
          <w:rFonts w:ascii="Arial" w:eastAsia="Times New Roman" w:hAnsi="Arial" w:cs="Arial"/>
          <w:bCs/>
          <w:lang w:val="es-MX" w:eastAsia="en-US"/>
        </w:rPr>
        <w:t>Presupuesto de Egresos de la Federación [</w:t>
      </w:r>
      <w:r w:rsidRPr="00654F8F">
        <w:rPr>
          <w:rFonts w:ascii="Arial" w:eastAsia="Times New Roman" w:hAnsi="Arial" w:cs="Arial"/>
          <w:bCs/>
          <w:u w:val="single"/>
          <w:lang w:val="es-MX" w:eastAsia="en-US"/>
        </w:rPr>
        <w:t>insertar ejercicio fiscal evaluado</w:t>
      </w:r>
      <w:r w:rsidRPr="00654F8F">
        <w:rPr>
          <w:rFonts w:ascii="Arial" w:eastAsia="Times New Roman" w:hAnsi="Arial" w:cs="Arial"/>
          <w:bCs/>
          <w:lang w:val="es-MX" w:eastAsia="en-US"/>
        </w:rPr>
        <w:t>].</w:t>
      </w:r>
    </w:p>
    <w:p w14:paraId="1F49D3AB" w14:textId="08496B59" w:rsidR="00E63146" w:rsidRDefault="00E63146">
      <w:pPr>
        <w:rPr>
          <w:rFonts w:ascii="Arial" w:eastAsia="Arial Black" w:hAnsi="Arial" w:cs="Arial"/>
          <w:szCs w:val="24"/>
          <w:lang w:val="es-MX" w:eastAsia="en-US"/>
        </w:rPr>
      </w:pPr>
      <w:r>
        <w:rPr>
          <w:rFonts w:ascii="Arial" w:eastAsia="Arial Black" w:hAnsi="Arial" w:cs="Arial"/>
          <w:szCs w:val="24"/>
          <w:lang w:val="es-MX" w:eastAsia="en-US"/>
        </w:rPr>
        <w:br w:type="page"/>
      </w:r>
    </w:p>
    <w:p w14:paraId="103FF486" w14:textId="77777777" w:rsidR="00654F8F" w:rsidRDefault="00654F8F" w:rsidP="00654F8F">
      <w:pPr>
        <w:tabs>
          <w:tab w:val="left" w:pos="0"/>
          <w:tab w:val="left" w:pos="426"/>
        </w:tabs>
        <w:spacing w:after="240" w:line="276" w:lineRule="auto"/>
        <w:jc w:val="center"/>
        <w:rPr>
          <w:rFonts w:ascii="Arial" w:hAnsi="Arial" w:cs="Arial"/>
          <w:b/>
          <w:bCs/>
          <w:iCs/>
          <w:smallCaps/>
        </w:rPr>
      </w:pPr>
      <w:r w:rsidRPr="00B94AAD">
        <w:rPr>
          <w:rFonts w:ascii="Arial" w:hAnsi="Arial" w:cs="Arial"/>
          <w:b/>
          <w:bCs/>
          <w:iCs/>
          <w:smallCaps/>
        </w:rPr>
        <w:lastRenderedPageBreak/>
        <w:t>Ficha Técnica de Evaluación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03"/>
        <w:gridCol w:w="4466"/>
      </w:tblGrid>
      <w:tr w:rsidR="00654F8F" w14:paraId="1553C74C" w14:textId="77777777" w:rsidTr="001F0F3B">
        <w:trPr>
          <w:trHeight w:val="300"/>
          <w:jc w:val="center"/>
        </w:trPr>
        <w:tc>
          <w:tcPr>
            <w:tcW w:w="2714" w:type="pct"/>
            <w:tcBorders>
              <w:top w:val="single" w:sz="4" w:space="0" w:color="auto"/>
              <w:left w:val="single" w:sz="4" w:space="0" w:color="auto"/>
              <w:bottom w:val="single" w:sz="4" w:space="0" w:color="auto"/>
              <w:right w:val="single" w:sz="4" w:space="0" w:color="auto"/>
            </w:tcBorders>
            <w:shd w:val="clear" w:color="auto" w:fill="002060"/>
            <w:noWrap/>
            <w:vAlign w:val="center"/>
            <w:hideMark/>
          </w:tcPr>
          <w:p w14:paraId="0094633E" w14:textId="77777777" w:rsidR="00654F8F" w:rsidRDefault="00654F8F" w:rsidP="00E946C3">
            <w:pPr>
              <w:ind w:left="67"/>
              <w:jc w:val="center"/>
              <w:rPr>
                <w:rFonts w:ascii="Arial" w:hAnsi="Arial" w:cs="Arial"/>
                <w:b/>
                <w:bCs/>
                <w:color w:val="FFFFFF" w:themeColor="background1"/>
                <w:sz w:val="20"/>
                <w:lang w:val="es-ES" w:eastAsia="es-MX"/>
              </w:rPr>
            </w:pPr>
            <w:r>
              <w:rPr>
                <w:rFonts w:ascii="Arial" w:hAnsi="Arial" w:cs="Arial"/>
                <w:b/>
                <w:bCs/>
                <w:color w:val="FFFFFF" w:themeColor="background1"/>
                <w:sz w:val="20"/>
                <w:lang w:eastAsia="es-MX"/>
              </w:rPr>
              <w:t>Concepto</w:t>
            </w:r>
          </w:p>
        </w:tc>
        <w:tc>
          <w:tcPr>
            <w:tcW w:w="2286" w:type="pct"/>
            <w:tcBorders>
              <w:top w:val="single" w:sz="4" w:space="0" w:color="auto"/>
              <w:left w:val="single" w:sz="4" w:space="0" w:color="auto"/>
              <w:bottom w:val="single" w:sz="4" w:space="0" w:color="auto"/>
              <w:right w:val="single" w:sz="4" w:space="0" w:color="auto"/>
            </w:tcBorders>
            <w:shd w:val="clear" w:color="auto" w:fill="002060"/>
            <w:noWrap/>
            <w:vAlign w:val="center"/>
            <w:hideMark/>
          </w:tcPr>
          <w:p w14:paraId="57AFFB97" w14:textId="77777777" w:rsidR="00654F8F" w:rsidRDefault="00654F8F" w:rsidP="00E946C3">
            <w:pPr>
              <w:ind w:left="125" w:hanging="51"/>
              <w:jc w:val="center"/>
              <w:rPr>
                <w:rFonts w:ascii="Arial" w:hAnsi="Arial" w:cs="Arial"/>
                <w:b/>
                <w:bCs/>
                <w:color w:val="FFFFFF" w:themeColor="background1"/>
                <w:sz w:val="20"/>
                <w:lang w:val="en-US" w:eastAsia="es-MX"/>
              </w:rPr>
            </w:pPr>
            <w:r>
              <w:rPr>
                <w:rFonts w:ascii="Arial" w:hAnsi="Arial" w:cs="Arial"/>
                <w:b/>
                <w:bCs/>
                <w:color w:val="FFFFFF" w:themeColor="background1"/>
                <w:sz w:val="20"/>
                <w:lang w:eastAsia="es-MX"/>
              </w:rPr>
              <w:t>Dato</w:t>
            </w:r>
          </w:p>
        </w:tc>
      </w:tr>
      <w:tr w:rsidR="00654F8F" w14:paraId="51EDA571" w14:textId="77777777" w:rsidTr="001F0F3B">
        <w:trPr>
          <w:trHeight w:val="163"/>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4A115BB7" w14:textId="77777777" w:rsidR="00654F8F" w:rsidRDefault="00654F8F" w:rsidP="00E946C3">
            <w:pPr>
              <w:ind w:left="67"/>
              <w:rPr>
                <w:rFonts w:ascii="Arial" w:hAnsi="Arial" w:cs="Arial"/>
                <w:color w:val="000000"/>
                <w:sz w:val="20"/>
                <w:lang w:eastAsia="es-MX"/>
              </w:rPr>
            </w:pPr>
            <w:r>
              <w:rPr>
                <w:rFonts w:ascii="Arial" w:hAnsi="Arial" w:cs="Arial"/>
                <w:color w:val="000000"/>
                <w:sz w:val="20"/>
                <w:lang w:eastAsia="es-MX"/>
              </w:rPr>
              <w:t>Nombre o denominación de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16F862A9" w14:textId="77777777" w:rsidR="00654F8F" w:rsidRDefault="00654F8F" w:rsidP="00E946C3">
            <w:pPr>
              <w:rPr>
                <w:rFonts w:ascii="Arial" w:hAnsi="Arial" w:cs="Arial"/>
                <w:color w:val="000000"/>
                <w:sz w:val="20"/>
                <w:lang w:eastAsia="es-MX"/>
              </w:rPr>
            </w:pPr>
          </w:p>
        </w:tc>
      </w:tr>
      <w:tr w:rsidR="00654F8F" w14:paraId="6A7BB452" w14:textId="77777777" w:rsidTr="001F0F3B">
        <w:trPr>
          <w:trHeight w:val="381"/>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24F0B4CC" w14:textId="77777777" w:rsidR="00654F8F" w:rsidRDefault="00654F8F" w:rsidP="00E946C3">
            <w:pPr>
              <w:ind w:left="67"/>
              <w:rPr>
                <w:rFonts w:ascii="Arial" w:hAnsi="Arial" w:cs="Arial"/>
                <w:color w:val="000000"/>
                <w:sz w:val="20"/>
                <w:lang w:val="es-ES" w:eastAsia="es-MX"/>
              </w:rPr>
            </w:pPr>
            <w:r>
              <w:rPr>
                <w:rFonts w:ascii="Arial" w:hAnsi="Arial" w:cs="Arial"/>
                <w:color w:val="000000"/>
                <w:sz w:val="20"/>
                <w:lang w:eastAsia="es-MX"/>
              </w:rPr>
              <w:t>Nombre o denominación del Fondo de Aportaciones Federales</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4154BA4B" w14:textId="77777777" w:rsidR="00654F8F" w:rsidRDefault="00654F8F" w:rsidP="00E946C3">
            <w:pPr>
              <w:rPr>
                <w:rFonts w:ascii="Arial" w:hAnsi="Arial" w:cs="Arial"/>
                <w:color w:val="000000"/>
                <w:sz w:val="20"/>
                <w:lang w:val="es-ES" w:eastAsia="es-MX"/>
              </w:rPr>
            </w:pPr>
          </w:p>
        </w:tc>
      </w:tr>
      <w:tr w:rsidR="00654F8F" w14:paraId="5A89B772" w14:textId="77777777" w:rsidTr="001F0F3B">
        <w:trPr>
          <w:trHeight w:val="274"/>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26C1AF44" w14:textId="77777777" w:rsidR="00654F8F" w:rsidRDefault="00654F8F" w:rsidP="00E946C3">
            <w:pPr>
              <w:ind w:left="67"/>
              <w:rPr>
                <w:rFonts w:ascii="Arial" w:hAnsi="Arial" w:cs="Arial"/>
                <w:color w:val="000000"/>
                <w:sz w:val="20"/>
                <w:lang w:val="es-ES" w:eastAsia="es-MX"/>
              </w:rPr>
            </w:pPr>
            <w:r>
              <w:rPr>
                <w:rFonts w:ascii="Arial" w:hAnsi="Arial" w:cs="Arial"/>
                <w:color w:val="000000"/>
                <w:sz w:val="20"/>
                <w:lang w:eastAsia="es-MX"/>
              </w:rPr>
              <w:t>Ejercicio fiscal que se evalúa</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6F6D98BF" w14:textId="77777777" w:rsidR="00654F8F" w:rsidRDefault="00654F8F" w:rsidP="00E946C3">
            <w:pPr>
              <w:rPr>
                <w:rFonts w:ascii="Arial" w:hAnsi="Arial" w:cs="Arial"/>
                <w:color w:val="000000"/>
                <w:sz w:val="20"/>
                <w:lang w:val="es-ES" w:eastAsia="es-MX"/>
              </w:rPr>
            </w:pPr>
          </w:p>
        </w:tc>
      </w:tr>
      <w:tr w:rsidR="00654F8F" w14:paraId="666BD67E" w14:textId="77777777" w:rsidTr="001F0F3B">
        <w:trPr>
          <w:trHeight w:val="465"/>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704F6528" w14:textId="77777777" w:rsidR="00654F8F" w:rsidRDefault="00654F8F" w:rsidP="00E946C3">
            <w:pPr>
              <w:ind w:left="67"/>
              <w:rPr>
                <w:rFonts w:ascii="Arial" w:hAnsi="Arial" w:cs="Arial"/>
                <w:color w:val="000000"/>
                <w:sz w:val="20"/>
                <w:lang w:val="es-ES" w:eastAsia="es-MX"/>
              </w:rPr>
            </w:pPr>
            <w:r>
              <w:rPr>
                <w:rFonts w:ascii="Arial" w:hAnsi="Arial" w:cs="Arial"/>
                <w:color w:val="000000"/>
                <w:sz w:val="20"/>
                <w:lang w:eastAsia="es-MX"/>
              </w:rPr>
              <w:t>Dependencia Coordinadora del Fondo de Aportaciones Federales a nivel federal</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30E89A15" w14:textId="77777777" w:rsidR="00654F8F" w:rsidRDefault="00654F8F" w:rsidP="00E946C3">
            <w:pPr>
              <w:rPr>
                <w:rFonts w:ascii="Arial" w:hAnsi="Arial" w:cs="Arial"/>
                <w:color w:val="000000"/>
                <w:sz w:val="20"/>
                <w:lang w:val="es-ES" w:eastAsia="es-MX"/>
              </w:rPr>
            </w:pPr>
          </w:p>
        </w:tc>
      </w:tr>
      <w:tr w:rsidR="00654F8F" w14:paraId="2D85E9F3" w14:textId="77777777" w:rsidTr="001F0F3B">
        <w:trPr>
          <w:trHeight w:val="6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521088D2" w14:textId="77777777" w:rsidR="00654F8F" w:rsidRDefault="00654F8F" w:rsidP="00E946C3">
            <w:pPr>
              <w:ind w:left="67"/>
              <w:rPr>
                <w:rFonts w:ascii="Arial" w:hAnsi="Arial" w:cs="Arial"/>
                <w:color w:val="000000"/>
                <w:sz w:val="20"/>
                <w:lang w:val="es-ES" w:eastAsia="es-MX"/>
              </w:rPr>
            </w:pPr>
            <w:r>
              <w:rPr>
                <w:rFonts w:ascii="Arial" w:hAnsi="Arial" w:cs="Arial"/>
                <w:color w:val="000000"/>
                <w:sz w:val="20"/>
                <w:lang w:eastAsia="es-MX"/>
              </w:rPr>
              <w:t>Unidad(es) responsable(s) de la coordinación del Fondo de Aportaciones Federales en la entidad federativa</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5F5DD374" w14:textId="77777777" w:rsidR="00654F8F" w:rsidRDefault="00654F8F" w:rsidP="00E946C3">
            <w:pPr>
              <w:rPr>
                <w:rFonts w:ascii="Arial" w:hAnsi="Arial" w:cs="Arial"/>
                <w:color w:val="000000"/>
                <w:sz w:val="20"/>
                <w:lang w:val="es-ES" w:eastAsia="es-MX"/>
              </w:rPr>
            </w:pPr>
          </w:p>
        </w:tc>
      </w:tr>
      <w:tr w:rsidR="00654F8F" w14:paraId="5EB8E55C" w14:textId="77777777" w:rsidTr="001F0F3B">
        <w:trPr>
          <w:trHeight w:val="6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056CDCD5" w14:textId="77777777" w:rsidR="00654F8F" w:rsidRDefault="00654F8F" w:rsidP="00E946C3">
            <w:pPr>
              <w:ind w:left="67"/>
              <w:rPr>
                <w:rFonts w:ascii="Arial" w:hAnsi="Arial" w:cs="Arial"/>
                <w:color w:val="000000"/>
                <w:sz w:val="20"/>
                <w:lang w:val="es-ES" w:eastAsia="es-MX"/>
              </w:rPr>
            </w:pPr>
            <w:r>
              <w:rPr>
                <w:rFonts w:ascii="Arial" w:hAnsi="Arial" w:cs="Arial"/>
                <w:color w:val="000000"/>
                <w:sz w:val="20"/>
                <w:lang w:eastAsia="es-MX"/>
              </w:rPr>
              <w:t>Titular(es) de la(s) unidad(es) responsable(s) de la coordinación del Fondo de Aportaciones Federales</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3C608AC8" w14:textId="77777777" w:rsidR="00654F8F" w:rsidRDefault="00654F8F" w:rsidP="00E946C3">
            <w:pPr>
              <w:rPr>
                <w:rFonts w:ascii="Arial" w:hAnsi="Arial" w:cs="Arial"/>
                <w:color w:val="000000"/>
                <w:sz w:val="20"/>
                <w:lang w:val="es-ES" w:eastAsia="es-MX"/>
              </w:rPr>
            </w:pPr>
          </w:p>
        </w:tc>
      </w:tr>
      <w:tr w:rsidR="00654F8F" w14:paraId="0D42F133" w14:textId="77777777" w:rsidTr="001F0F3B">
        <w:trPr>
          <w:trHeight w:val="6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7643D7EE" w14:textId="77777777" w:rsidR="00654F8F" w:rsidRDefault="00654F8F" w:rsidP="00E946C3">
            <w:pPr>
              <w:ind w:left="67"/>
              <w:rPr>
                <w:rFonts w:ascii="Arial" w:hAnsi="Arial" w:cs="Arial"/>
                <w:color w:val="000000"/>
                <w:sz w:val="20"/>
                <w:lang w:val="es-ES" w:eastAsia="es-MX"/>
              </w:rPr>
            </w:pPr>
            <w:r>
              <w:rPr>
                <w:rFonts w:ascii="Arial" w:hAnsi="Arial" w:cs="Arial"/>
                <w:color w:val="000000"/>
                <w:sz w:val="20"/>
                <w:lang w:eastAsia="es-MX"/>
              </w:rPr>
              <w:t>Año del Programa Anual de Evaluación (PAE) en el que fue considerada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23BFB9AD" w14:textId="77777777" w:rsidR="00654F8F" w:rsidRDefault="00654F8F" w:rsidP="00E946C3">
            <w:pPr>
              <w:rPr>
                <w:rFonts w:ascii="Arial" w:hAnsi="Arial" w:cs="Arial"/>
                <w:color w:val="000000"/>
                <w:sz w:val="20"/>
                <w:lang w:val="es-ES" w:eastAsia="es-MX"/>
              </w:rPr>
            </w:pPr>
          </w:p>
        </w:tc>
      </w:tr>
      <w:tr w:rsidR="00654F8F" w14:paraId="5171C9A6" w14:textId="77777777" w:rsidTr="001F0F3B">
        <w:trPr>
          <w:trHeight w:val="3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5C2BF2B7" w14:textId="77777777" w:rsidR="00654F8F" w:rsidRDefault="00654F8F" w:rsidP="00E946C3">
            <w:pPr>
              <w:ind w:left="67"/>
              <w:rPr>
                <w:rFonts w:ascii="Arial" w:hAnsi="Arial" w:cs="Arial"/>
                <w:color w:val="000000"/>
                <w:sz w:val="20"/>
                <w:lang w:val="es-ES" w:eastAsia="es-MX"/>
              </w:rPr>
            </w:pPr>
            <w:r>
              <w:rPr>
                <w:rFonts w:ascii="Arial" w:hAnsi="Arial" w:cs="Arial"/>
                <w:color w:val="000000"/>
                <w:sz w:val="20"/>
                <w:lang w:eastAsia="es-MX"/>
              </w:rPr>
              <w:t>Instancia coordinadora de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1D0B315F" w14:textId="77777777" w:rsidR="00654F8F" w:rsidRDefault="00654F8F" w:rsidP="00E946C3">
            <w:pPr>
              <w:rPr>
                <w:rFonts w:ascii="Arial" w:hAnsi="Arial" w:cs="Arial"/>
                <w:color w:val="000000"/>
                <w:sz w:val="20"/>
                <w:lang w:val="es-ES" w:eastAsia="es-MX"/>
              </w:rPr>
            </w:pPr>
          </w:p>
        </w:tc>
      </w:tr>
      <w:tr w:rsidR="00654F8F" w14:paraId="16F386D0" w14:textId="77777777" w:rsidTr="001F0F3B">
        <w:trPr>
          <w:trHeight w:val="3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1551D1BB" w14:textId="77777777" w:rsidR="00654F8F" w:rsidRDefault="00654F8F" w:rsidP="00E946C3">
            <w:pPr>
              <w:ind w:left="67"/>
              <w:rPr>
                <w:rFonts w:ascii="Arial" w:hAnsi="Arial" w:cs="Arial"/>
                <w:color w:val="000000"/>
                <w:sz w:val="20"/>
                <w:lang w:val="es-ES" w:eastAsia="es-MX"/>
              </w:rPr>
            </w:pPr>
            <w:r>
              <w:rPr>
                <w:rFonts w:ascii="Arial" w:hAnsi="Arial" w:cs="Arial"/>
                <w:color w:val="000000"/>
                <w:sz w:val="20"/>
                <w:lang w:eastAsia="es-MX"/>
              </w:rPr>
              <w:t>Año de conclusión y entrega de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7EE7A009" w14:textId="77777777" w:rsidR="00654F8F" w:rsidRDefault="00654F8F" w:rsidP="00E946C3">
            <w:pPr>
              <w:rPr>
                <w:rFonts w:ascii="Arial" w:hAnsi="Arial" w:cs="Arial"/>
                <w:color w:val="000000"/>
                <w:sz w:val="20"/>
                <w:lang w:val="es-ES" w:eastAsia="es-MX"/>
              </w:rPr>
            </w:pPr>
          </w:p>
        </w:tc>
      </w:tr>
      <w:tr w:rsidR="00654F8F" w14:paraId="03E650F3" w14:textId="77777777" w:rsidTr="001F0F3B">
        <w:trPr>
          <w:trHeight w:val="3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178791B0" w14:textId="77777777" w:rsidR="00654F8F" w:rsidRDefault="00654F8F" w:rsidP="00E946C3">
            <w:pPr>
              <w:ind w:left="67"/>
              <w:rPr>
                <w:rFonts w:ascii="Arial" w:hAnsi="Arial" w:cs="Arial"/>
                <w:color w:val="000000"/>
                <w:sz w:val="20"/>
                <w:lang w:val="es-ES" w:eastAsia="es-MX"/>
              </w:rPr>
            </w:pPr>
            <w:r>
              <w:rPr>
                <w:rFonts w:ascii="Arial" w:hAnsi="Arial" w:cs="Arial"/>
                <w:color w:val="000000"/>
                <w:sz w:val="20"/>
                <w:lang w:eastAsia="es-MX"/>
              </w:rPr>
              <w:t>Tipo de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46ECC249" w14:textId="77777777" w:rsidR="00654F8F" w:rsidRDefault="00654F8F" w:rsidP="00E946C3">
            <w:pPr>
              <w:rPr>
                <w:rFonts w:ascii="Arial" w:hAnsi="Arial" w:cs="Arial"/>
                <w:color w:val="000000"/>
                <w:sz w:val="20"/>
                <w:lang w:val="es-ES" w:eastAsia="es-MX"/>
              </w:rPr>
            </w:pPr>
          </w:p>
        </w:tc>
      </w:tr>
      <w:tr w:rsidR="00654F8F" w14:paraId="20FD1377" w14:textId="77777777" w:rsidTr="001F0F3B">
        <w:trPr>
          <w:trHeight w:val="3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35BC395E" w14:textId="77777777" w:rsidR="00654F8F" w:rsidRDefault="00654F8F" w:rsidP="00E946C3">
            <w:pPr>
              <w:ind w:left="67"/>
              <w:rPr>
                <w:rFonts w:ascii="Arial" w:hAnsi="Arial" w:cs="Arial"/>
                <w:color w:val="000000"/>
                <w:sz w:val="20"/>
                <w:lang w:val="es-ES" w:eastAsia="es-MX"/>
              </w:rPr>
            </w:pPr>
            <w:r>
              <w:rPr>
                <w:rFonts w:ascii="Arial" w:hAnsi="Arial" w:cs="Arial"/>
                <w:color w:val="000000"/>
                <w:sz w:val="20"/>
                <w:lang w:eastAsia="es-MX"/>
              </w:rPr>
              <w:t>Nombre de la instancia evaluadora externa</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10F1A2BE" w14:textId="77777777" w:rsidR="00654F8F" w:rsidRDefault="00654F8F" w:rsidP="00E946C3">
            <w:pPr>
              <w:rPr>
                <w:rFonts w:ascii="Arial" w:hAnsi="Arial" w:cs="Arial"/>
                <w:color w:val="000000"/>
                <w:sz w:val="20"/>
                <w:lang w:val="es-ES" w:eastAsia="es-MX"/>
              </w:rPr>
            </w:pPr>
          </w:p>
        </w:tc>
      </w:tr>
      <w:tr w:rsidR="00654F8F" w14:paraId="3E448F2E" w14:textId="77777777" w:rsidTr="001F0F3B">
        <w:trPr>
          <w:trHeight w:val="6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27E077CD" w14:textId="77777777" w:rsidR="00654F8F" w:rsidRDefault="00654F8F" w:rsidP="00E946C3">
            <w:pPr>
              <w:ind w:left="67"/>
              <w:rPr>
                <w:rFonts w:ascii="Arial" w:hAnsi="Arial" w:cs="Arial"/>
                <w:color w:val="000000"/>
                <w:sz w:val="20"/>
                <w:lang w:val="es-ES" w:eastAsia="es-MX"/>
              </w:rPr>
            </w:pPr>
            <w:r>
              <w:rPr>
                <w:rFonts w:ascii="Arial" w:hAnsi="Arial" w:cs="Arial"/>
                <w:color w:val="000000"/>
                <w:sz w:val="20"/>
                <w:lang w:eastAsia="es-MX"/>
              </w:rPr>
              <w:t>Nombre del(a) coordinador(a) externo(a) de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6960B675" w14:textId="77777777" w:rsidR="00654F8F" w:rsidRDefault="00654F8F" w:rsidP="00E946C3">
            <w:pPr>
              <w:rPr>
                <w:rFonts w:ascii="Arial" w:hAnsi="Arial" w:cs="Arial"/>
                <w:color w:val="000000"/>
                <w:sz w:val="20"/>
                <w:lang w:val="es-ES" w:eastAsia="es-MX"/>
              </w:rPr>
            </w:pPr>
          </w:p>
        </w:tc>
      </w:tr>
      <w:tr w:rsidR="00654F8F" w14:paraId="07568578" w14:textId="77777777" w:rsidTr="001F0F3B">
        <w:trPr>
          <w:trHeight w:val="215"/>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6735A808" w14:textId="77777777" w:rsidR="00654F8F" w:rsidRDefault="00654F8F" w:rsidP="00E946C3">
            <w:pPr>
              <w:ind w:left="67"/>
              <w:rPr>
                <w:rFonts w:ascii="Arial" w:hAnsi="Arial" w:cs="Arial"/>
                <w:color w:val="000000"/>
                <w:sz w:val="20"/>
                <w:lang w:val="es-ES" w:eastAsia="es-MX"/>
              </w:rPr>
            </w:pPr>
            <w:r>
              <w:rPr>
                <w:rFonts w:ascii="Arial" w:hAnsi="Arial" w:cs="Arial"/>
                <w:color w:val="000000"/>
                <w:sz w:val="20"/>
                <w:lang w:eastAsia="es-MX"/>
              </w:rPr>
              <w:t>Nombre de los(as) principales colaboradores(as) del(a) coordinador(a) de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107C3052" w14:textId="77777777" w:rsidR="00654F8F" w:rsidRDefault="00654F8F" w:rsidP="00E946C3">
            <w:pPr>
              <w:rPr>
                <w:rFonts w:ascii="Arial" w:hAnsi="Arial" w:cs="Arial"/>
                <w:color w:val="000000"/>
                <w:sz w:val="20"/>
                <w:lang w:val="es-ES" w:eastAsia="es-MX"/>
              </w:rPr>
            </w:pPr>
          </w:p>
        </w:tc>
      </w:tr>
      <w:tr w:rsidR="00654F8F" w14:paraId="688FAF6B" w14:textId="77777777" w:rsidTr="001F0F3B">
        <w:trPr>
          <w:trHeight w:val="9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1D4B119B" w14:textId="77777777" w:rsidR="00654F8F" w:rsidRDefault="00654F8F" w:rsidP="00E946C3">
            <w:pPr>
              <w:ind w:left="67"/>
              <w:rPr>
                <w:rFonts w:ascii="Arial" w:hAnsi="Arial" w:cs="Arial"/>
                <w:color w:val="000000"/>
                <w:sz w:val="20"/>
                <w:lang w:val="es-ES" w:eastAsia="es-MX"/>
              </w:rPr>
            </w:pPr>
            <w:r>
              <w:rPr>
                <w:rFonts w:ascii="Arial" w:hAnsi="Arial" w:cs="Arial"/>
                <w:color w:val="000000"/>
                <w:sz w:val="20"/>
                <w:lang w:eastAsia="es-MX"/>
              </w:rPr>
              <w:t>Nombre de la Unidad Administrativa responsable de dar seguimiento a la evaluación (Área de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63EF25F2" w14:textId="77777777" w:rsidR="00654F8F" w:rsidRDefault="00654F8F" w:rsidP="00E946C3">
            <w:pPr>
              <w:rPr>
                <w:rFonts w:ascii="Arial" w:hAnsi="Arial" w:cs="Arial"/>
                <w:color w:val="000000"/>
                <w:sz w:val="20"/>
                <w:lang w:val="es-ES" w:eastAsia="es-MX"/>
              </w:rPr>
            </w:pPr>
          </w:p>
        </w:tc>
      </w:tr>
      <w:tr w:rsidR="00654F8F" w14:paraId="5B8D65D9" w14:textId="77777777" w:rsidTr="001F0F3B">
        <w:trPr>
          <w:trHeight w:val="9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6B499B66" w14:textId="77777777" w:rsidR="00654F8F" w:rsidRDefault="00654F8F" w:rsidP="00E946C3">
            <w:pPr>
              <w:ind w:left="67"/>
              <w:rPr>
                <w:rFonts w:ascii="Arial" w:hAnsi="Arial" w:cs="Arial"/>
                <w:color w:val="000000"/>
                <w:sz w:val="20"/>
                <w:lang w:val="es-ES" w:eastAsia="es-MX"/>
              </w:rPr>
            </w:pPr>
            <w:r>
              <w:rPr>
                <w:rFonts w:ascii="Arial" w:hAnsi="Arial" w:cs="Arial"/>
                <w:color w:val="000000"/>
                <w:sz w:val="20"/>
                <w:lang w:eastAsia="es-MX"/>
              </w:rPr>
              <w:t>Nombre del(a) Titular de la unidad administrativa responsable de dar seguimiento a la evaluación (Área de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01DB77BE" w14:textId="77777777" w:rsidR="00654F8F" w:rsidRDefault="00654F8F" w:rsidP="00E946C3">
            <w:pPr>
              <w:rPr>
                <w:rFonts w:ascii="Arial" w:hAnsi="Arial" w:cs="Arial"/>
                <w:color w:val="000000"/>
                <w:sz w:val="20"/>
                <w:lang w:val="es-ES" w:eastAsia="es-MX"/>
              </w:rPr>
            </w:pPr>
          </w:p>
        </w:tc>
      </w:tr>
      <w:tr w:rsidR="00654F8F" w14:paraId="222FD4F0" w14:textId="77777777" w:rsidTr="001F0F3B">
        <w:trPr>
          <w:trHeight w:val="15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5A892E05" w14:textId="77777777" w:rsidR="00654F8F" w:rsidRDefault="00654F8F" w:rsidP="00E946C3">
            <w:pPr>
              <w:ind w:left="67"/>
              <w:rPr>
                <w:rFonts w:ascii="Arial" w:hAnsi="Arial" w:cs="Arial"/>
                <w:color w:val="000000"/>
                <w:sz w:val="20"/>
                <w:lang w:val="es-ES" w:eastAsia="es-MX"/>
              </w:rPr>
            </w:pPr>
            <w:r>
              <w:rPr>
                <w:rFonts w:ascii="Arial" w:hAnsi="Arial" w:cs="Arial"/>
                <w:color w:val="000000"/>
                <w:sz w:val="20"/>
                <w:lang w:eastAsia="es-MX"/>
              </w:rPr>
              <w:t>Nombres de los(as) servidores(as) públicos(as), adscritos(as) a la unidad administrativa responsable de dar seguimiento a la evaluación, que coadyuban con la revisión técnica de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5BB74DC8" w14:textId="77777777" w:rsidR="00654F8F" w:rsidRDefault="00654F8F" w:rsidP="00E946C3">
            <w:pPr>
              <w:rPr>
                <w:rFonts w:ascii="Arial" w:hAnsi="Arial" w:cs="Arial"/>
                <w:color w:val="000000"/>
                <w:sz w:val="20"/>
                <w:lang w:val="es-ES" w:eastAsia="es-MX"/>
              </w:rPr>
            </w:pPr>
          </w:p>
        </w:tc>
      </w:tr>
      <w:tr w:rsidR="00654F8F" w14:paraId="2553E6A2" w14:textId="77777777" w:rsidTr="001F0F3B">
        <w:trPr>
          <w:trHeight w:val="3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2008C884" w14:textId="77777777" w:rsidR="00654F8F" w:rsidRDefault="00654F8F" w:rsidP="00E946C3">
            <w:pPr>
              <w:ind w:left="67"/>
              <w:rPr>
                <w:rFonts w:ascii="Arial" w:hAnsi="Arial" w:cs="Arial"/>
                <w:color w:val="000000"/>
                <w:sz w:val="20"/>
                <w:lang w:val="es-ES" w:eastAsia="es-MX"/>
              </w:rPr>
            </w:pPr>
            <w:r>
              <w:rPr>
                <w:rFonts w:ascii="Arial" w:hAnsi="Arial" w:cs="Arial"/>
                <w:color w:val="000000"/>
                <w:sz w:val="20"/>
                <w:lang w:eastAsia="es-MX"/>
              </w:rPr>
              <w:t>Forma de contratación de la instancia evaluadora</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0C0134D1" w14:textId="77777777" w:rsidR="00654F8F" w:rsidRDefault="00654F8F" w:rsidP="00E946C3">
            <w:pPr>
              <w:rPr>
                <w:rFonts w:ascii="Arial" w:hAnsi="Arial" w:cs="Arial"/>
                <w:color w:val="000000"/>
                <w:sz w:val="20"/>
                <w:lang w:val="es-ES" w:eastAsia="es-MX"/>
              </w:rPr>
            </w:pPr>
          </w:p>
        </w:tc>
      </w:tr>
      <w:tr w:rsidR="00654F8F" w14:paraId="5906AB1C" w14:textId="77777777" w:rsidTr="001F0F3B">
        <w:trPr>
          <w:trHeight w:val="3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1EC38AE1" w14:textId="77777777" w:rsidR="00654F8F" w:rsidRDefault="00654F8F" w:rsidP="00E946C3">
            <w:pPr>
              <w:ind w:left="67"/>
              <w:rPr>
                <w:rFonts w:ascii="Arial" w:hAnsi="Arial" w:cs="Arial"/>
                <w:color w:val="000000"/>
                <w:sz w:val="20"/>
                <w:lang w:val="es-ES" w:eastAsia="es-MX"/>
              </w:rPr>
            </w:pPr>
            <w:r>
              <w:rPr>
                <w:rFonts w:ascii="Arial" w:hAnsi="Arial" w:cs="Arial"/>
                <w:color w:val="000000"/>
                <w:sz w:val="20"/>
                <w:lang w:eastAsia="es-MX"/>
              </w:rPr>
              <w:t>Costo total de la evaluación con IVA incluido</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4EB38BCA" w14:textId="77777777" w:rsidR="00654F8F" w:rsidRDefault="00654F8F" w:rsidP="00E946C3">
            <w:pPr>
              <w:rPr>
                <w:rFonts w:ascii="Arial" w:hAnsi="Arial" w:cs="Arial"/>
                <w:color w:val="000000"/>
                <w:sz w:val="20"/>
                <w:lang w:val="es-ES" w:eastAsia="es-MX"/>
              </w:rPr>
            </w:pPr>
          </w:p>
        </w:tc>
      </w:tr>
      <w:tr w:rsidR="00654F8F" w14:paraId="0B2BBDAB" w14:textId="77777777" w:rsidTr="001F0F3B">
        <w:trPr>
          <w:trHeight w:val="6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6FDF2C22" w14:textId="77777777" w:rsidR="00654F8F" w:rsidRDefault="00654F8F" w:rsidP="00E946C3">
            <w:pPr>
              <w:ind w:left="67"/>
              <w:rPr>
                <w:rFonts w:ascii="Arial" w:hAnsi="Arial" w:cs="Arial"/>
                <w:color w:val="000000"/>
                <w:sz w:val="20"/>
                <w:lang w:val="es-ES" w:eastAsia="es-MX"/>
              </w:rPr>
            </w:pPr>
            <w:r>
              <w:rPr>
                <w:rFonts w:ascii="Arial" w:hAnsi="Arial" w:cs="Arial"/>
                <w:color w:val="000000"/>
                <w:sz w:val="20"/>
                <w:lang w:eastAsia="es-MX"/>
              </w:rPr>
              <w:t>Fuente de financiamiento</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5FAD01D2" w14:textId="77777777" w:rsidR="00654F8F" w:rsidRDefault="00654F8F" w:rsidP="00E946C3">
            <w:pPr>
              <w:rPr>
                <w:rFonts w:ascii="Arial" w:hAnsi="Arial" w:cs="Arial"/>
                <w:color w:val="000000"/>
                <w:sz w:val="20"/>
                <w:lang w:val="es-ES" w:eastAsia="es-MX"/>
              </w:rPr>
            </w:pPr>
          </w:p>
        </w:tc>
      </w:tr>
    </w:tbl>
    <w:p w14:paraId="2817FD93" w14:textId="77777777" w:rsidR="00654F8F" w:rsidRPr="00EA7232" w:rsidRDefault="00654F8F" w:rsidP="00654F8F">
      <w:pPr>
        <w:tabs>
          <w:tab w:val="left" w:pos="0"/>
          <w:tab w:val="left" w:pos="426"/>
        </w:tabs>
        <w:spacing w:line="276" w:lineRule="auto"/>
        <w:rPr>
          <w:rFonts w:ascii="Arial" w:hAnsi="Arial" w:cs="Arial"/>
          <w:b/>
          <w:bCs/>
          <w:iCs/>
          <w:smallCaps/>
        </w:rPr>
      </w:pPr>
    </w:p>
    <w:p w14:paraId="3B67A993" w14:textId="77777777" w:rsidR="00654F8F" w:rsidRPr="00291A9C" w:rsidRDefault="00654F8F" w:rsidP="00654F8F">
      <w:pPr>
        <w:jc w:val="both"/>
        <w:rPr>
          <w:rFonts w:ascii="Arial" w:eastAsia="Arial" w:hAnsi="Arial" w:cs="Arial"/>
          <w:b/>
          <w:smallCaps/>
          <w:color w:val="000000"/>
        </w:rPr>
      </w:pPr>
      <w:bookmarkStart w:id="76" w:name="_Toc443482087"/>
      <w:bookmarkEnd w:id="76"/>
    </w:p>
    <w:p w14:paraId="12E13696" w14:textId="77777777" w:rsidR="00654F8F" w:rsidRDefault="00654F8F" w:rsidP="00654F8F">
      <w:pPr>
        <w:pStyle w:val="Body"/>
        <w:rPr>
          <w:rFonts w:ascii="Arial Black" w:eastAsia="Arial Black" w:hAnsi="Arial Black" w:cs="Arial Black"/>
          <w:sz w:val="28"/>
          <w:szCs w:val="28"/>
        </w:rPr>
      </w:pPr>
    </w:p>
    <w:p w14:paraId="64F7C539" w14:textId="77777777" w:rsidR="00654F8F" w:rsidRPr="00D21D89" w:rsidRDefault="00654F8F" w:rsidP="00654F8F">
      <w:pPr>
        <w:rPr>
          <w:rFonts w:ascii="Arial Black" w:eastAsia="Arial Black" w:hAnsi="Arial Black" w:cs="Arial Black"/>
          <w:color w:val="000000"/>
          <w:sz w:val="28"/>
          <w:szCs w:val="28"/>
          <w:lang w:val="es-MX" w:eastAsia="es-MX"/>
        </w:rPr>
      </w:pPr>
    </w:p>
    <w:p w14:paraId="2D1A494B" w14:textId="77777777" w:rsidR="00654F8F" w:rsidRPr="00654F8F" w:rsidRDefault="00654F8F" w:rsidP="001E02A6">
      <w:pPr>
        <w:jc w:val="right"/>
        <w:rPr>
          <w:rFonts w:ascii="Arial" w:eastAsia="Arial Black" w:hAnsi="Arial" w:cs="Arial"/>
          <w:szCs w:val="24"/>
          <w:lang w:val="es-MX" w:eastAsia="en-US"/>
        </w:rPr>
      </w:pPr>
    </w:p>
    <w:sectPr w:rsidR="00654F8F" w:rsidRPr="00654F8F" w:rsidSect="00654F8F">
      <w:pgSz w:w="12240" w:h="15840"/>
      <w:pgMar w:top="2268" w:right="1043" w:bottom="96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33807" w14:textId="77777777" w:rsidR="006930E3" w:rsidRDefault="006930E3">
      <w:r>
        <w:separator/>
      </w:r>
    </w:p>
  </w:endnote>
  <w:endnote w:type="continuationSeparator" w:id="0">
    <w:p w14:paraId="6E0A402D" w14:textId="77777777" w:rsidR="006930E3" w:rsidRDefault="00693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 Avant Garde Demi">
    <w:altName w:val="Courier New"/>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Arial Black">
    <w:panose1 w:val="020B0A04020102020204"/>
    <w:charset w:val="00"/>
    <w:family w:val="swiss"/>
    <w:pitch w:val="variable"/>
    <w:sig w:usb0="A00002AF" w:usb1="400078FB" w:usb2="00000000" w:usb3="00000000" w:csb0="0000009F" w:csb1="00000000"/>
  </w:font>
  <w:font w:name="Helvetica Neue">
    <w:altName w:val="Arial"/>
    <w:charset w:val="00"/>
    <w:family w:val="auto"/>
    <w:pitch w:val="variable"/>
    <w:sig w:usb0="E50002FF" w:usb1="500079DB" w:usb2="0000001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rPr>
      <w:id w:val="-202641247"/>
      <w:docPartObj>
        <w:docPartGallery w:val="Page Numbers (Bottom of Page)"/>
        <w:docPartUnique/>
      </w:docPartObj>
    </w:sdtPr>
    <w:sdtContent>
      <w:p w14:paraId="203E8637" w14:textId="01C19178" w:rsidR="00654F8F" w:rsidRPr="00654F8F" w:rsidRDefault="00654F8F">
        <w:pPr>
          <w:pStyle w:val="Piedepgina"/>
          <w:jc w:val="right"/>
          <w:rPr>
            <w:rFonts w:ascii="Arial" w:hAnsi="Arial" w:cs="Arial"/>
            <w:sz w:val="20"/>
          </w:rPr>
        </w:pPr>
        <w:r w:rsidRPr="00654F8F">
          <w:rPr>
            <w:rFonts w:ascii="Arial" w:hAnsi="Arial" w:cs="Arial"/>
            <w:sz w:val="20"/>
          </w:rPr>
          <w:fldChar w:fldCharType="begin"/>
        </w:r>
        <w:r w:rsidRPr="00654F8F">
          <w:rPr>
            <w:rFonts w:ascii="Arial" w:hAnsi="Arial" w:cs="Arial"/>
            <w:sz w:val="20"/>
          </w:rPr>
          <w:instrText>PAGE   \* MERGEFORMAT</w:instrText>
        </w:r>
        <w:r w:rsidRPr="00654F8F">
          <w:rPr>
            <w:rFonts w:ascii="Arial" w:hAnsi="Arial" w:cs="Arial"/>
            <w:sz w:val="20"/>
          </w:rPr>
          <w:fldChar w:fldCharType="separate"/>
        </w:r>
        <w:r w:rsidRPr="00654F8F">
          <w:rPr>
            <w:rFonts w:ascii="Arial" w:hAnsi="Arial" w:cs="Arial"/>
            <w:sz w:val="20"/>
            <w:lang w:val="es-ES"/>
          </w:rPr>
          <w:t>2</w:t>
        </w:r>
        <w:r w:rsidRPr="00654F8F">
          <w:rPr>
            <w:rFonts w:ascii="Arial" w:hAnsi="Arial" w:cs="Arial"/>
            <w:sz w:val="20"/>
          </w:rPr>
          <w:fldChar w:fldCharType="end"/>
        </w:r>
      </w:p>
    </w:sdtContent>
  </w:sdt>
  <w:p w14:paraId="5B36585E" w14:textId="02235347" w:rsidR="009008FD" w:rsidRPr="00654F8F" w:rsidRDefault="009008FD" w:rsidP="009008FD">
    <w:pPr>
      <w:pStyle w:val="Piedepgina"/>
      <w:ind w:left="537" w:firstLine="3882"/>
      <w:jc w:val="center"/>
      <w:rPr>
        <w:rFonts w:ascii="Arial" w:hAnsi="Arial" w:cs="Arial"/>
        <w:b/>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812D3" w14:textId="77777777" w:rsidR="006930E3" w:rsidRDefault="006930E3">
      <w:r>
        <w:separator/>
      </w:r>
    </w:p>
  </w:footnote>
  <w:footnote w:type="continuationSeparator" w:id="0">
    <w:p w14:paraId="110141E2" w14:textId="77777777" w:rsidR="006930E3" w:rsidRDefault="006930E3">
      <w:r>
        <w:continuationSeparator/>
      </w:r>
    </w:p>
  </w:footnote>
  <w:footnote w:id="1">
    <w:p w14:paraId="496FE2FF" w14:textId="77777777" w:rsidR="00654F8F" w:rsidRPr="005B182F" w:rsidRDefault="00654F8F" w:rsidP="00654F8F">
      <w:pPr>
        <w:spacing w:line="276" w:lineRule="auto"/>
        <w:jc w:val="both"/>
        <w:rPr>
          <w:rFonts w:ascii="Arial" w:hAnsi="Arial" w:cs="Arial"/>
          <w:i/>
          <w:iCs/>
          <w:sz w:val="20"/>
        </w:rPr>
      </w:pPr>
      <w:r w:rsidRPr="008861F5">
        <w:rPr>
          <w:rStyle w:val="Refdenotaalpie"/>
          <w:rFonts w:ascii="Arial" w:hAnsi="Arial" w:cs="Arial"/>
          <w:sz w:val="20"/>
        </w:rPr>
        <w:footnoteRef/>
      </w:r>
      <w:r w:rsidRPr="008861F5">
        <w:rPr>
          <w:rFonts w:ascii="Arial" w:hAnsi="Arial" w:cs="Arial"/>
          <w:sz w:val="20"/>
        </w:rPr>
        <w:t xml:space="preserve"> </w:t>
      </w:r>
      <w:r w:rsidRPr="005B182F">
        <w:rPr>
          <w:rFonts w:ascii="Arial" w:hAnsi="Arial" w:cs="Arial"/>
          <w:sz w:val="20"/>
        </w:rPr>
        <w:t xml:space="preserve">Consejo Nacional de Evaluación de la Política de Desarrollo Social (CONEVAL) (s.f.). </w:t>
      </w:r>
      <w:r w:rsidRPr="005B182F">
        <w:rPr>
          <w:rFonts w:ascii="Arial" w:hAnsi="Arial" w:cs="Arial"/>
          <w:i/>
          <w:iCs/>
          <w:sz w:val="20"/>
        </w:rPr>
        <w:t xml:space="preserve">Guía para la evaluación de los fondos que integran el Ramo General 33. </w:t>
      </w:r>
      <w:r w:rsidRPr="005B182F">
        <w:rPr>
          <w:rFonts w:ascii="Arial" w:hAnsi="Arial" w:cs="Arial"/>
          <w:sz w:val="20"/>
        </w:rPr>
        <w:t>Disponible en:</w:t>
      </w:r>
      <w:r w:rsidRPr="005B182F">
        <w:rPr>
          <w:rFonts w:ascii="Arial" w:hAnsi="Arial" w:cs="Arial"/>
          <w:i/>
          <w:iCs/>
          <w:sz w:val="20"/>
        </w:rPr>
        <w:t xml:space="preserve"> </w:t>
      </w:r>
    </w:p>
    <w:p w14:paraId="64643F14" w14:textId="77777777" w:rsidR="00654F8F" w:rsidRPr="005B182F" w:rsidRDefault="00000000" w:rsidP="00654F8F">
      <w:pPr>
        <w:spacing w:line="276" w:lineRule="auto"/>
        <w:jc w:val="both"/>
        <w:rPr>
          <w:rFonts w:ascii="Arial" w:hAnsi="Arial" w:cs="Arial"/>
          <w:sz w:val="20"/>
        </w:rPr>
      </w:pPr>
      <w:hyperlink r:id="rId1" w:history="1">
        <w:r w:rsidR="00654F8F" w:rsidRPr="005B182F">
          <w:rPr>
            <w:rStyle w:val="Hipervnculo"/>
            <w:rFonts w:ascii="Arial" w:hAnsi="Arial" w:cs="Arial"/>
            <w:sz w:val="20"/>
          </w:rPr>
          <w:t>https://www.coneval.org.mx/Evaluacion/ERG33/Documents/Guia_Eval_FAF_RG33.pdf</w:t>
        </w:r>
      </w:hyperlink>
      <w:r w:rsidR="00654F8F" w:rsidRPr="005B182F">
        <w:rPr>
          <w:rFonts w:ascii="Arial" w:hAnsi="Arial" w:cs="Arial"/>
          <w:sz w:val="20"/>
        </w:rPr>
        <w:t xml:space="preserve"> </w:t>
      </w:r>
    </w:p>
  </w:footnote>
  <w:footnote w:id="2">
    <w:p w14:paraId="74D4D86D" w14:textId="77777777" w:rsidR="00654F8F" w:rsidRPr="005B182F" w:rsidRDefault="00654F8F" w:rsidP="00654F8F">
      <w:pPr>
        <w:spacing w:line="276" w:lineRule="auto"/>
        <w:jc w:val="both"/>
        <w:rPr>
          <w:rFonts w:ascii="Arial" w:hAnsi="Arial" w:cs="Arial"/>
          <w:sz w:val="20"/>
        </w:rPr>
      </w:pPr>
      <w:r w:rsidRPr="005B182F">
        <w:rPr>
          <w:rStyle w:val="Refdenotaalpie"/>
          <w:rFonts w:ascii="Arial" w:hAnsi="Arial" w:cs="Arial"/>
          <w:sz w:val="20"/>
        </w:rPr>
        <w:footnoteRef/>
      </w:r>
      <w:r w:rsidRPr="005B182F">
        <w:rPr>
          <w:rFonts w:ascii="Arial" w:hAnsi="Arial" w:cs="Arial"/>
          <w:sz w:val="20"/>
        </w:rPr>
        <w:t xml:space="preserve"> Secretaría de Hacienda y Crédito Público (SHCP) (2013). </w:t>
      </w:r>
      <w:r w:rsidRPr="005B182F">
        <w:rPr>
          <w:rFonts w:ascii="Arial" w:hAnsi="Arial" w:cs="Arial"/>
          <w:i/>
          <w:iCs/>
          <w:sz w:val="20"/>
        </w:rPr>
        <w:t>Informe Final de la Evaluación de los Procesos del Programa Presupuestario E003: “Administración de los Fondos Federales y Valores en Propiedad y/o Custodia del Gobierno Federal</w:t>
      </w:r>
      <w:r w:rsidRPr="005B182F">
        <w:rPr>
          <w:rFonts w:ascii="Arial" w:hAnsi="Arial" w:cs="Arial"/>
          <w:sz w:val="20"/>
        </w:rPr>
        <w:t>. Disponible en:</w:t>
      </w:r>
    </w:p>
    <w:p w14:paraId="247FB899" w14:textId="77777777" w:rsidR="00654F8F" w:rsidRPr="005B182F" w:rsidRDefault="00000000" w:rsidP="00654F8F">
      <w:pPr>
        <w:spacing w:line="276" w:lineRule="auto"/>
        <w:jc w:val="both"/>
        <w:rPr>
          <w:rFonts w:ascii="Arial" w:hAnsi="Arial" w:cs="Arial"/>
          <w:sz w:val="20"/>
        </w:rPr>
      </w:pPr>
      <w:hyperlink r:id="rId2" w:history="1">
        <w:r w:rsidR="00654F8F" w:rsidRPr="005B182F">
          <w:rPr>
            <w:rStyle w:val="Hipervnculo"/>
            <w:rFonts w:ascii="Arial" w:hAnsi="Arial" w:cs="Arial"/>
            <w:sz w:val="20"/>
          </w:rPr>
          <w:t>https://www.transparenciapresupuestaria.gob.mx/work/models/PTP/SED/Evaluaciones/CHPF2013/06e003ep13.pdf</w:t>
        </w:r>
      </w:hyperlink>
    </w:p>
  </w:footnote>
  <w:footnote w:id="3">
    <w:p w14:paraId="52D987BE" w14:textId="77777777" w:rsidR="00654F8F" w:rsidRPr="005B182F" w:rsidRDefault="00654F8F" w:rsidP="00654F8F">
      <w:pPr>
        <w:spacing w:line="276" w:lineRule="auto"/>
        <w:jc w:val="both"/>
        <w:rPr>
          <w:rFonts w:ascii="Arial" w:hAnsi="Arial" w:cs="Arial"/>
          <w:sz w:val="20"/>
        </w:rPr>
      </w:pPr>
      <w:r w:rsidRPr="005B182F">
        <w:rPr>
          <w:rStyle w:val="Refdenotaalpie"/>
          <w:rFonts w:ascii="Arial" w:hAnsi="Arial" w:cs="Arial"/>
          <w:sz w:val="20"/>
        </w:rPr>
        <w:footnoteRef/>
      </w:r>
      <w:r w:rsidRPr="005B182F">
        <w:rPr>
          <w:rFonts w:ascii="Arial" w:hAnsi="Arial" w:cs="Arial"/>
          <w:sz w:val="20"/>
        </w:rPr>
        <w:t xml:space="preserve"> Consejo Nacional de Evaluación de la Política de Desarrollo Social (CONEVAL) (2017). </w:t>
      </w:r>
      <w:r w:rsidRPr="005B182F">
        <w:rPr>
          <w:rFonts w:ascii="Arial" w:hAnsi="Arial" w:cs="Arial"/>
          <w:i/>
          <w:iCs/>
          <w:sz w:val="20"/>
        </w:rPr>
        <w:t>Modelo de Términos de Referencia para la evaluación de procesos</w:t>
      </w:r>
      <w:r w:rsidRPr="005B182F">
        <w:rPr>
          <w:rFonts w:ascii="Arial" w:hAnsi="Arial" w:cs="Arial"/>
          <w:sz w:val="20"/>
        </w:rPr>
        <w:t xml:space="preserve">. Disponible en: </w:t>
      </w:r>
      <w:hyperlink r:id="rId3" w:history="1">
        <w:r w:rsidRPr="005B182F">
          <w:rPr>
            <w:rStyle w:val="Hipervnculo"/>
            <w:rFonts w:ascii="Arial" w:hAnsi="Arial" w:cs="Arial"/>
            <w:sz w:val="20"/>
          </w:rPr>
          <w:t>https://www.coneval.org.mx/Evaluacion/MDE/Documents/TDR_Procesos.pdf</w:t>
        </w:r>
      </w:hyperlink>
      <w:r w:rsidRPr="005B182F">
        <w:rPr>
          <w:rFonts w:ascii="Arial" w:hAnsi="Arial" w:cs="Arial"/>
          <w:sz w:val="20"/>
        </w:rPr>
        <w:t xml:space="preserve"> </w:t>
      </w:r>
    </w:p>
  </w:footnote>
  <w:footnote w:id="4">
    <w:p w14:paraId="7E396CC5" w14:textId="77777777" w:rsidR="00654F8F" w:rsidRPr="005B182F" w:rsidRDefault="00654F8F" w:rsidP="00654F8F">
      <w:pPr>
        <w:spacing w:line="276" w:lineRule="auto"/>
        <w:jc w:val="both"/>
        <w:rPr>
          <w:rFonts w:ascii="Arial" w:hAnsi="Arial" w:cs="Arial"/>
          <w:sz w:val="20"/>
        </w:rPr>
      </w:pPr>
      <w:r w:rsidRPr="005B182F">
        <w:rPr>
          <w:rStyle w:val="Refdenotaalpie"/>
          <w:rFonts w:ascii="Arial" w:hAnsi="Arial" w:cs="Arial"/>
          <w:sz w:val="20"/>
        </w:rPr>
        <w:footnoteRef/>
      </w:r>
      <w:r w:rsidRPr="005B182F">
        <w:rPr>
          <w:rFonts w:ascii="Arial" w:hAnsi="Arial" w:cs="Arial"/>
          <w:sz w:val="20"/>
        </w:rPr>
        <w:t xml:space="preserve"> Secretaría de Desarrollo Social (SEDESOL) (mayo de 2009). </w:t>
      </w:r>
      <w:r w:rsidRPr="005B182F">
        <w:rPr>
          <w:rFonts w:ascii="Arial" w:hAnsi="Arial" w:cs="Arial"/>
          <w:i/>
          <w:iCs/>
          <w:sz w:val="20"/>
        </w:rPr>
        <w:t>LINEAMIENTOS generales para la elaboración de diagnósticos de cuyos resultados se obtienen propuestas de atención de Programas de Desarrollo Social</w:t>
      </w:r>
      <w:r w:rsidRPr="005B182F">
        <w:rPr>
          <w:rFonts w:ascii="Arial" w:hAnsi="Arial" w:cs="Arial"/>
          <w:sz w:val="20"/>
        </w:rPr>
        <w:t>. Disponible en:</w:t>
      </w:r>
    </w:p>
    <w:p w14:paraId="7C0EBF38" w14:textId="77777777" w:rsidR="00654F8F" w:rsidRPr="005B182F" w:rsidRDefault="00000000" w:rsidP="00654F8F">
      <w:pPr>
        <w:spacing w:line="276" w:lineRule="auto"/>
        <w:jc w:val="both"/>
        <w:rPr>
          <w:rFonts w:ascii="Arial" w:hAnsi="Arial" w:cs="Arial"/>
          <w:sz w:val="20"/>
        </w:rPr>
      </w:pPr>
      <w:hyperlink r:id="rId4" w:anchor=":~:text=%C2%B7%20Diagn%C3%B3stico%3A%20El%20documento%20de%20an%C3%A1lisis,se%20obtienen%20Propuestas%20de%20Atenci%C3%B3n" w:history="1">
        <w:r w:rsidR="00654F8F" w:rsidRPr="005B182F">
          <w:rPr>
            <w:rStyle w:val="Hipervnculo"/>
            <w:rFonts w:ascii="Arial" w:hAnsi="Arial" w:cs="Arial"/>
            <w:sz w:val="20"/>
          </w:rPr>
          <w:t>https://dof.gob.mx/nota_detalle.php?codigo=5089652&amp;fecha=07/05/2009#:~:text=%C2%B7%20Diagn%C3%B3stico%3A%20El%20documento%20de%20an%C3%A1lisis,se%20obtienen%20Propuestas%20de%20Atenci%C3%B3n</w:t>
        </w:r>
      </w:hyperlink>
      <w:r w:rsidR="00654F8F" w:rsidRPr="005B182F">
        <w:rPr>
          <w:rFonts w:ascii="Arial" w:hAnsi="Arial" w:cs="Arial"/>
          <w:sz w:val="20"/>
        </w:rPr>
        <w:t xml:space="preserve"> </w:t>
      </w:r>
    </w:p>
  </w:footnote>
  <w:footnote w:id="5">
    <w:p w14:paraId="5CCAB8B5" w14:textId="77777777" w:rsidR="00654F8F" w:rsidRPr="00E32BA4" w:rsidRDefault="00654F8F" w:rsidP="00654F8F">
      <w:pPr>
        <w:pStyle w:val="Textonotapie"/>
        <w:jc w:val="both"/>
        <w:rPr>
          <w:rFonts w:ascii="Arial" w:hAnsi="Arial" w:cs="Arial"/>
        </w:rPr>
      </w:pPr>
      <w:r w:rsidRPr="005B182F">
        <w:rPr>
          <w:rStyle w:val="Refdenotaalpie"/>
          <w:rFonts w:ascii="Arial" w:hAnsi="Arial" w:cs="Arial"/>
        </w:rPr>
        <w:footnoteRef/>
      </w:r>
      <w:r w:rsidRPr="005B182F">
        <w:rPr>
          <w:rFonts w:ascii="Arial" w:hAnsi="Arial" w:cs="Arial"/>
        </w:rPr>
        <w:t xml:space="preserve"> Consejo Nacional de Evaluación de la Política de Desarrollo Social y Secretaría de Hacienda y Crédito Público (CONEVAL y SHCP) (23 de marzo de 2021). </w:t>
      </w:r>
      <w:r w:rsidRPr="005B182F">
        <w:rPr>
          <w:rFonts w:ascii="Arial" w:hAnsi="Arial" w:cs="Arial"/>
          <w:i/>
          <w:iCs/>
        </w:rPr>
        <w:t>Programa Anual de Evaluación de los Programas Presupuestarios y Políticas Públicas de la Administración Pública Federal para el Ejercicio Fiscal 2021</w:t>
      </w:r>
      <w:r w:rsidRPr="005B182F">
        <w:rPr>
          <w:rFonts w:ascii="Arial" w:hAnsi="Arial" w:cs="Arial"/>
        </w:rPr>
        <w:t xml:space="preserve">. Disponible en: </w:t>
      </w:r>
      <w:hyperlink r:id="rId5" w:history="1">
        <w:r w:rsidRPr="005B182F">
          <w:rPr>
            <w:rStyle w:val="Hipervnculo"/>
            <w:rFonts w:ascii="Arial" w:hAnsi="Arial" w:cs="Arial"/>
          </w:rPr>
          <w:t>https://www.coneval.org.mx/Evaluacion/NME/Documents/PAE_2021.pdf</w:t>
        </w:r>
      </w:hyperlink>
      <w:r w:rsidRPr="005B182F">
        <w:rPr>
          <w:rFonts w:ascii="Arial" w:hAnsi="Arial" w:cs="Arial"/>
        </w:rPr>
        <w:t xml:space="preserve"> </w:t>
      </w:r>
    </w:p>
  </w:footnote>
  <w:footnote w:id="6">
    <w:p w14:paraId="681CF136" w14:textId="77777777" w:rsidR="00654F8F" w:rsidRPr="005B182F" w:rsidRDefault="00654F8F" w:rsidP="00654F8F">
      <w:pPr>
        <w:pStyle w:val="Textonotapie"/>
        <w:jc w:val="both"/>
        <w:rPr>
          <w:rFonts w:ascii="Arial" w:hAnsi="Arial" w:cs="Arial"/>
        </w:rPr>
      </w:pPr>
      <w:r w:rsidRPr="005B182F">
        <w:rPr>
          <w:rStyle w:val="Refdenotaalpie"/>
          <w:rFonts w:ascii="Arial" w:hAnsi="Arial" w:cs="Arial"/>
        </w:rPr>
        <w:footnoteRef/>
      </w:r>
      <w:r w:rsidRPr="005B182F">
        <w:rPr>
          <w:rFonts w:ascii="Arial" w:hAnsi="Arial" w:cs="Arial"/>
        </w:rPr>
        <w:t xml:space="preserve"> Secretaría de Hacienda y Crédito Público (SHCP) (abril de 2013). </w:t>
      </w:r>
      <w:r w:rsidRPr="00E32BA4">
        <w:rPr>
          <w:rFonts w:ascii="Arial" w:hAnsi="Arial" w:cs="Arial"/>
          <w:i/>
          <w:iCs/>
        </w:rPr>
        <w:t>LINEAMIENTOS para informar sobre los recursos federales transferidos a las entidades federativas, municipios y demarcacione</w:t>
      </w:r>
      <w:r w:rsidRPr="005B182F">
        <w:rPr>
          <w:rFonts w:ascii="Arial" w:hAnsi="Arial" w:cs="Arial"/>
          <w:i/>
          <w:iCs/>
        </w:rPr>
        <w:t>s territoriales del Distrito Federal, y de operación de los recursos del Ramo General 33</w:t>
      </w:r>
      <w:r w:rsidRPr="005B182F">
        <w:rPr>
          <w:rFonts w:ascii="Arial" w:hAnsi="Arial" w:cs="Arial"/>
        </w:rPr>
        <w:t>. Disponible en:</w:t>
      </w:r>
    </w:p>
    <w:p w14:paraId="395E8F51" w14:textId="77777777" w:rsidR="00654F8F" w:rsidRPr="00E32BA4" w:rsidRDefault="00000000" w:rsidP="00654F8F">
      <w:pPr>
        <w:pStyle w:val="Textonotapie"/>
        <w:jc w:val="both"/>
        <w:rPr>
          <w:rFonts w:ascii="Arial" w:hAnsi="Arial" w:cs="Arial"/>
          <w:lang w:val="es-MX"/>
        </w:rPr>
      </w:pPr>
      <w:hyperlink r:id="rId6" w:history="1">
        <w:r w:rsidR="00654F8F" w:rsidRPr="005B182F">
          <w:rPr>
            <w:rStyle w:val="Hipervnculo"/>
            <w:rFonts w:ascii="Arial" w:hAnsi="Arial" w:cs="Arial"/>
          </w:rPr>
          <w:t>https://dof.gob.mx/nota_detalle.php?codigo=5297066&amp;fecha=25/04/2013</w:t>
        </w:r>
      </w:hyperlink>
      <w:r w:rsidR="00654F8F" w:rsidRPr="005B182F">
        <w:rPr>
          <w:rFonts w:ascii="Arial" w:hAnsi="Arial" w:cs="Arial"/>
        </w:rPr>
        <w:t xml:space="preserve"> </w:t>
      </w:r>
    </w:p>
  </w:footnote>
  <w:footnote w:id="7">
    <w:p w14:paraId="7BACE313" w14:textId="77777777" w:rsidR="00654F8F" w:rsidRPr="00E32BA4" w:rsidRDefault="00654F8F" w:rsidP="00654F8F">
      <w:pPr>
        <w:spacing w:line="276" w:lineRule="auto"/>
        <w:jc w:val="both"/>
        <w:rPr>
          <w:rFonts w:ascii="Arial" w:hAnsi="Arial" w:cs="Arial"/>
          <w:sz w:val="20"/>
        </w:rPr>
      </w:pPr>
      <w:r w:rsidRPr="005B182F">
        <w:rPr>
          <w:rStyle w:val="Refdenotaalpie"/>
          <w:rFonts w:ascii="Arial" w:hAnsi="Arial" w:cs="Arial"/>
          <w:sz w:val="20"/>
        </w:rPr>
        <w:footnoteRef/>
      </w:r>
      <w:r w:rsidRPr="005B182F">
        <w:rPr>
          <w:rFonts w:ascii="Arial" w:hAnsi="Arial" w:cs="Arial"/>
          <w:sz w:val="20"/>
        </w:rPr>
        <w:t xml:space="preserve"> Secretaría de Hacienda y Crédito Público (SHCP) (s.f.). </w:t>
      </w:r>
      <w:r w:rsidRPr="00E32BA4">
        <w:rPr>
          <w:rFonts w:ascii="Arial" w:hAnsi="Arial" w:cs="Arial"/>
          <w:i/>
          <w:iCs/>
          <w:sz w:val="20"/>
        </w:rPr>
        <w:t>Guía para el diseño de indicadores estratégicos</w:t>
      </w:r>
      <w:r w:rsidRPr="005B182F">
        <w:rPr>
          <w:rFonts w:ascii="Arial" w:hAnsi="Arial" w:cs="Arial"/>
          <w:sz w:val="20"/>
        </w:rPr>
        <w:t xml:space="preserve">. Disponible en: </w:t>
      </w:r>
      <w:hyperlink r:id="rId7" w:history="1">
        <w:r w:rsidRPr="005B182F">
          <w:rPr>
            <w:rStyle w:val="Hipervnculo"/>
            <w:rFonts w:ascii="Arial" w:hAnsi="Arial" w:cs="Arial"/>
            <w:sz w:val="20"/>
          </w:rPr>
          <w:t>https://www.gob.mx/cms/uploads/attachment/file/154446/Guia_Indicadores.pdf</w:t>
        </w:r>
      </w:hyperlink>
      <w:r w:rsidRPr="005B182F">
        <w:rPr>
          <w:rFonts w:ascii="Arial" w:hAnsi="Arial" w:cs="Arial"/>
          <w:sz w:val="20"/>
        </w:rPr>
        <w:t xml:space="preserve"> </w:t>
      </w:r>
    </w:p>
  </w:footnote>
  <w:footnote w:id="8">
    <w:p w14:paraId="32904923" w14:textId="77777777" w:rsidR="00654F8F" w:rsidRPr="00E32BA4" w:rsidRDefault="00654F8F" w:rsidP="00654F8F">
      <w:pPr>
        <w:spacing w:line="276" w:lineRule="auto"/>
        <w:jc w:val="both"/>
        <w:rPr>
          <w:rFonts w:ascii="Arial" w:hAnsi="Arial" w:cs="Arial"/>
          <w:sz w:val="20"/>
        </w:rPr>
      </w:pPr>
      <w:r w:rsidRPr="005B182F">
        <w:rPr>
          <w:rStyle w:val="Refdenotaalpie"/>
          <w:rFonts w:ascii="Arial" w:hAnsi="Arial" w:cs="Arial"/>
          <w:sz w:val="20"/>
        </w:rPr>
        <w:footnoteRef/>
      </w:r>
      <w:r w:rsidRPr="005B182F">
        <w:rPr>
          <w:rFonts w:ascii="Arial" w:hAnsi="Arial" w:cs="Arial"/>
          <w:sz w:val="20"/>
        </w:rPr>
        <w:t xml:space="preserve"> Secretaría de Hacienda y Crédito Público (SHCP) (s.f.). </w:t>
      </w:r>
      <w:r w:rsidRPr="00E32BA4">
        <w:rPr>
          <w:rFonts w:ascii="Arial" w:hAnsi="Arial" w:cs="Arial"/>
          <w:i/>
          <w:iCs/>
          <w:sz w:val="20"/>
        </w:rPr>
        <w:t>Guía para el diseño de indicadores estratégicas</w:t>
      </w:r>
      <w:r w:rsidRPr="005B182F">
        <w:rPr>
          <w:rFonts w:ascii="Arial" w:hAnsi="Arial" w:cs="Arial"/>
          <w:sz w:val="20"/>
        </w:rPr>
        <w:t xml:space="preserve">. Disponible en: </w:t>
      </w:r>
      <w:hyperlink r:id="rId8" w:history="1">
        <w:r w:rsidRPr="005B182F">
          <w:rPr>
            <w:rStyle w:val="Hipervnculo"/>
            <w:rFonts w:ascii="Arial" w:hAnsi="Arial" w:cs="Arial"/>
            <w:sz w:val="20"/>
          </w:rPr>
          <w:t>https://www.gob.mx/cms/uploads/attachment/file/154446/Guia_Indicadores.pdf</w:t>
        </w:r>
      </w:hyperlink>
      <w:r w:rsidRPr="005B182F">
        <w:rPr>
          <w:rFonts w:ascii="Arial" w:hAnsi="Arial" w:cs="Arial"/>
          <w:sz w:val="20"/>
        </w:rPr>
        <w:t xml:space="preserve"> </w:t>
      </w:r>
    </w:p>
  </w:footnote>
  <w:footnote w:id="9">
    <w:p w14:paraId="645299A8" w14:textId="77777777" w:rsidR="00654F8F" w:rsidRPr="008861F5" w:rsidRDefault="00654F8F" w:rsidP="00654F8F">
      <w:pPr>
        <w:spacing w:line="276" w:lineRule="auto"/>
        <w:jc w:val="both"/>
        <w:rPr>
          <w:rFonts w:ascii="Arial" w:hAnsi="Arial" w:cs="Arial"/>
          <w:sz w:val="20"/>
        </w:rPr>
      </w:pPr>
      <w:r w:rsidRPr="005B182F">
        <w:rPr>
          <w:rStyle w:val="Refdenotaalpie"/>
          <w:rFonts w:ascii="Arial" w:hAnsi="Arial" w:cs="Arial"/>
          <w:sz w:val="20"/>
        </w:rPr>
        <w:footnoteRef/>
      </w:r>
      <w:r w:rsidRPr="005B182F">
        <w:rPr>
          <w:rFonts w:ascii="Arial" w:hAnsi="Arial" w:cs="Arial"/>
          <w:sz w:val="20"/>
        </w:rPr>
        <w:t xml:space="preserve"> Consejo Nacional de Evaluación de la Política de Desarrollo Social (CONEVAL) (2013). </w:t>
      </w:r>
      <w:r w:rsidRPr="00F61544">
        <w:rPr>
          <w:rFonts w:ascii="Arial" w:hAnsi="Arial" w:cs="Arial"/>
          <w:i/>
          <w:iCs/>
          <w:sz w:val="20"/>
        </w:rPr>
        <w:t>Guía para la Elaboración de la Matriz de Indicadores para Resultados</w:t>
      </w:r>
      <w:r w:rsidRPr="005B182F">
        <w:rPr>
          <w:rFonts w:ascii="Arial" w:hAnsi="Arial" w:cs="Arial"/>
          <w:sz w:val="20"/>
        </w:rPr>
        <w:t xml:space="preserve">. Disponible en: </w:t>
      </w:r>
      <w:hyperlink r:id="rId9" w:history="1">
        <w:r w:rsidRPr="005B182F">
          <w:rPr>
            <w:rStyle w:val="Hipervnculo"/>
            <w:rFonts w:ascii="Arial" w:hAnsi="Arial" w:cs="Arial"/>
            <w:color w:val="000000"/>
            <w:sz w:val="20"/>
          </w:rPr>
          <w:t>https://www.coneval.org.mx/Informes/Coordinacion/Publicaciones%20oficiales/GUIA_PARA_LA_ELABORACION_DE_MATRIZ_DE_INDICADORES.pdf</w:t>
        </w:r>
      </w:hyperlink>
    </w:p>
  </w:footnote>
  <w:footnote w:id="10">
    <w:p w14:paraId="4FDDA8FB" w14:textId="77777777" w:rsidR="00654F8F" w:rsidRPr="005B182F" w:rsidRDefault="00654F8F" w:rsidP="00654F8F">
      <w:pPr>
        <w:pStyle w:val="Textonotapie"/>
        <w:jc w:val="both"/>
        <w:rPr>
          <w:rFonts w:ascii="Arial" w:hAnsi="Arial" w:cs="Arial"/>
          <w:lang w:val="es-MX"/>
        </w:rPr>
      </w:pPr>
      <w:r w:rsidRPr="005B182F">
        <w:rPr>
          <w:rStyle w:val="Refdenotaalpie"/>
          <w:rFonts w:ascii="Arial" w:hAnsi="Arial" w:cs="Arial"/>
        </w:rPr>
        <w:footnoteRef/>
      </w:r>
      <w:r w:rsidRPr="005B182F">
        <w:rPr>
          <w:rFonts w:ascii="Arial" w:hAnsi="Arial" w:cs="Arial"/>
        </w:rPr>
        <w:t xml:space="preserve"> </w:t>
      </w:r>
      <w:r w:rsidRPr="00F61544">
        <w:rPr>
          <w:rFonts w:ascii="Arial" w:hAnsi="Arial" w:cs="Arial"/>
          <w:lang w:val="es-MX"/>
        </w:rPr>
        <w:t>Secretaría de Educación Pública (SEP) (2021). Principales cifras del Sistema Educativo Nacional 2020-2021. Disponible en: http://www.planeacion.sep.gob.mx/Doc/estadistica_e_indicadores/principales_cifras/principales_cif</w:t>
      </w:r>
      <w:r w:rsidRPr="005B182F">
        <w:rPr>
          <w:rFonts w:ascii="Arial" w:hAnsi="Arial" w:cs="Arial"/>
          <w:lang w:val="es-MX"/>
        </w:rPr>
        <w:t>ras_2020_2021_bolsillo.pdf</w:t>
      </w:r>
    </w:p>
  </w:footnote>
  <w:footnote w:id="11">
    <w:p w14:paraId="05A8950E" w14:textId="77777777" w:rsidR="00654F8F" w:rsidRPr="005B182F" w:rsidRDefault="00654F8F" w:rsidP="00654F8F">
      <w:pPr>
        <w:spacing w:line="276" w:lineRule="auto"/>
        <w:jc w:val="both"/>
        <w:rPr>
          <w:rFonts w:ascii="Arial" w:hAnsi="Arial" w:cs="Arial"/>
          <w:sz w:val="20"/>
        </w:rPr>
      </w:pPr>
      <w:r w:rsidRPr="005B182F">
        <w:rPr>
          <w:rStyle w:val="Refdenotaalpie"/>
          <w:rFonts w:ascii="Arial" w:hAnsi="Arial" w:cs="Arial"/>
          <w:sz w:val="20"/>
        </w:rPr>
        <w:footnoteRef/>
      </w:r>
      <w:r w:rsidRPr="005B182F">
        <w:rPr>
          <w:rFonts w:ascii="Arial" w:hAnsi="Arial" w:cs="Arial"/>
          <w:sz w:val="20"/>
        </w:rPr>
        <w:t xml:space="preserve"> Secretaría de Hacienda y Crédito Público (SHCP) (abril de 2013). </w:t>
      </w:r>
      <w:r w:rsidRPr="00F61544">
        <w:rPr>
          <w:rFonts w:ascii="Arial" w:hAnsi="Arial" w:cs="Arial"/>
          <w:i/>
          <w:iCs/>
          <w:sz w:val="20"/>
        </w:rPr>
        <w:t>LINEAMIENTOS para informar sobre los recursos federales transferidos a las entidades federativas, municipios y demarcaciones territoriales del Distrito Federal, y</w:t>
      </w:r>
      <w:r w:rsidRPr="005B182F">
        <w:rPr>
          <w:rFonts w:ascii="Arial" w:hAnsi="Arial" w:cs="Arial"/>
          <w:i/>
          <w:iCs/>
          <w:sz w:val="20"/>
        </w:rPr>
        <w:t xml:space="preserve"> de operación de los recursos del Ramo General 33</w:t>
      </w:r>
      <w:r w:rsidRPr="005B182F">
        <w:rPr>
          <w:rFonts w:ascii="Arial" w:hAnsi="Arial" w:cs="Arial"/>
          <w:sz w:val="20"/>
        </w:rPr>
        <w:t>. Disponible en:</w:t>
      </w:r>
    </w:p>
    <w:p w14:paraId="2F6AF4D5" w14:textId="77777777" w:rsidR="00654F8F" w:rsidRPr="005B182F" w:rsidRDefault="00000000" w:rsidP="00654F8F">
      <w:pPr>
        <w:spacing w:line="276" w:lineRule="auto"/>
        <w:jc w:val="both"/>
        <w:rPr>
          <w:rFonts w:ascii="Arial" w:hAnsi="Arial" w:cs="Arial"/>
          <w:sz w:val="20"/>
        </w:rPr>
      </w:pPr>
      <w:hyperlink r:id="rId10" w:history="1">
        <w:r w:rsidR="00654F8F" w:rsidRPr="005B182F">
          <w:rPr>
            <w:rStyle w:val="Hipervnculo"/>
            <w:rFonts w:ascii="Arial" w:hAnsi="Arial" w:cs="Arial"/>
            <w:color w:val="000000"/>
            <w:sz w:val="20"/>
          </w:rPr>
          <w:t>https://dof.gob.mx/nota_detalle.php?codigo=5297066&amp;fecha=25/04/2013</w:t>
        </w:r>
      </w:hyperlink>
    </w:p>
  </w:footnote>
  <w:footnote w:id="12">
    <w:p w14:paraId="353F5271" w14:textId="77777777" w:rsidR="00654F8F" w:rsidRPr="005B182F" w:rsidRDefault="00654F8F" w:rsidP="00654F8F">
      <w:pPr>
        <w:spacing w:line="276" w:lineRule="auto"/>
        <w:jc w:val="both"/>
        <w:rPr>
          <w:rFonts w:ascii="Arial" w:hAnsi="Arial" w:cs="Arial"/>
          <w:sz w:val="20"/>
        </w:rPr>
      </w:pPr>
      <w:r w:rsidRPr="005B182F">
        <w:rPr>
          <w:rStyle w:val="Refdenotaalpie"/>
          <w:rFonts w:ascii="Arial" w:hAnsi="Arial" w:cs="Arial"/>
          <w:sz w:val="20"/>
        </w:rPr>
        <w:footnoteRef/>
      </w:r>
      <w:r w:rsidRPr="005B182F">
        <w:rPr>
          <w:rFonts w:ascii="Arial" w:hAnsi="Arial" w:cs="Arial"/>
          <w:sz w:val="20"/>
        </w:rPr>
        <w:t xml:space="preserve"> Consejo Nacional de Evaluación de la Política de Desarrollo Social (CONEVAL) (2013). </w:t>
      </w:r>
      <w:r w:rsidRPr="00F61544">
        <w:rPr>
          <w:rFonts w:ascii="Arial" w:hAnsi="Arial" w:cs="Arial"/>
          <w:i/>
          <w:iCs/>
          <w:sz w:val="20"/>
        </w:rPr>
        <w:t>Guía para la Elaboración de la Matriz de Indicadores para Resultados</w:t>
      </w:r>
      <w:r w:rsidRPr="005B182F">
        <w:rPr>
          <w:rFonts w:ascii="Arial" w:hAnsi="Arial" w:cs="Arial"/>
          <w:sz w:val="20"/>
        </w:rPr>
        <w:t xml:space="preserve">. Disponible en </w:t>
      </w:r>
      <w:hyperlink r:id="rId11" w:history="1">
        <w:r w:rsidRPr="005B182F">
          <w:rPr>
            <w:rStyle w:val="Hipervnculo"/>
            <w:rFonts w:ascii="Arial" w:hAnsi="Arial" w:cs="Arial"/>
            <w:color w:val="000000"/>
            <w:sz w:val="20"/>
          </w:rPr>
          <w:t>https://www.coneval.org.mx/Informes/Coordinacion/Publicaciones%20oficiales/GUIA_PARA_LA_ELABORACION_DE_MATRIZ_DE_INDICADORES.pdf</w:t>
        </w:r>
      </w:hyperlink>
    </w:p>
  </w:footnote>
  <w:footnote w:id="13">
    <w:p w14:paraId="594A8254" w14:textId="77777777" w:rsidR="00654F8F" w:rsidRPr="005B182F" w:rsidRDefault="00654F8F" w:rsidP="00654F8F">
      <w:pPr>
        <w:spacing w:line="276" w:lineRule="auto"/>
        <w:jc w:val="both"/>
        <w:rPr>
          <w:rFonts w:ascii="Arial" w:hAnsi="Arial" w:cs="Arial"/>
          <w:sz w:val="20"/>
        </w:rPr>
      </w:pPr>
      <w:r w:rsidRPr="005B182F">
        <w:rPr>
          <w:rStyle w:val="Refdenotaalpie"/>
          <w:rFonts w:ascii="Arial" w:hAnsi="Arial" w:cs="Arial"/>
          <w:sz w:val="20"/>
        </w:rPr>
        <w:footnoteRef/>
      </w:r>
      <w:r w:rsidRPr="005B182F">
        <w:rPr>
          <w:rFonts w:ascii="Arial" w:hAnsi="Arial" w:cs="Arial"/>
          <w:sz w:val="20"/>
        </w:rPr>
        <w:t xml:space="preserve"> Secretaría de Educación Pública e Instituto Nacional de la Infraestructura Física Educativa (SEP e INIFED) (s.f.). </w:t>
      </w:r>
      <w:r w:rsidRPr="005B182F">
        <w:rPr>
          <w:rFonts w:ascii="Arial" w:hAnsi="Arial" w:cs="Arial"/>
          <w:i/>
          <w:iCs/>
          <w:sz w:val="20"/>
        </w:rPr>
        <w:t>ACUERDO por el que se emiten los Lineamientos específicos de operación del Programa Nacional de Reconstrucción en el Sector Educativo para el ejercicio fiscal 2019</w:t>
      </w:r>
      <w:r w:rsidRPr="005B182F">
        <w:rPr>
          <w:rFonts w:ascii="Arial" w:hAnsi="Arial" w:cs="Arial"/>
          <w:sz w:val="20"/>
        </w:rPr>
        <w:t xml:space="preserve">. Disponible en: </w:t>
      </w:r>
    </w:p>
    <w:p w14:paraId="1A76C315" w14:textId="77777777" w:rsidR="00654F8F" w:rsidRPr="00E32BA4" w:rsidRDefault="00000000" w:rsidP="00654F8F">
      <w:pPr>
        <w:spacing w:line="276" w:lineRule="auto"/>
        <w:jc w:val="both"/>
        <w:rPr>
          <w:rFonts w:ascii="Arial" w:hAnsi="Arial" w:cs="Arial"/>
          <w:sz w:val="20"/>
        </w:rPr>
      </w:pPr>
      <w:hyperlink r:id="rId12" w:history="1">
        <w:r w:rsidR="00654F8F" w:rsidRPr="005B182F">
          <w:rPr>
            <w:rStyle w:val="Hipervnculo"/>
            <w:rFonts w:ascii="Arial" w:hAnsi="Arial" w:cs="Arial"/>
            <w:sz w:val="20"/>
          </w:rPr>
          <w:t>https://www.inifed.gob.mx/programa-nacional-reconstruccion/wp-content/uploads/2019/12/DOF-2.pdf</w:t>
        </w:r>
      </w:hyperlink>
      <w:r w:rsidR="00654F8F" w:rsidRPr="005B182F">
        <w:rPr>
          <w:rFonts w:ascii="Arial" w:hAnsi="Arial" w:cs="Arial"/>
          <w:sz w:val="20"/>
        </w:rPr>
        <w:t xml:space="preserve"> </w:t>
      </w:r>
    </w:p>
  </w:footnote>
  <w:footnote w:id="14">
    <w:p w14:paraId="5926CC0D" w14:textId="77777777" w:rsidR="00654F8F" w:rsidRPr="00E32BA4" w:rsidRDefault="00654F8F" w:rsidP="00654F8F">
      <w:pPr>
        <w:spacing w:line="276" w:lineRule="auto"/>
        <w:jc w:val="both"/>
        <w:rPr>
          <w:rFonts w:ascii="Arial" w:hAnsi="Arial" w:cs="Arial"/>
          <w:sz w:val="20"/>
        </w:rPr>
      </w:pPr>
      <w:r w:rsidRPr="005B182F">
        <w:rPr>
          <w:rStyle w:val="Refdenotaalpie"/>
          <w:rFonts w:ascii="Arial" w:hAnsi="Arial" w:cs="Arial"/>
          <w:sz w:val="20"/>
        </w:rPr>
        <w:footnoteRef/>
      </w:r>
      <w:r w:rsidRPr="005B182F">
        <w:rPr>
          <w:rFonts w:ascii="Arial" w:hAnsi="Arial" w:cs="Arial"/>
          <w:sz w:val="20"/>
        </w:rPr>
        <w:t xml:space="preserve"> Co</w:t>
      </w:r>
      <w:r w:rsidRPr="00E32BA4">
        <w:rPr>
          <w:rFonts w:ascii="Arial" w:hAnsi="Arial" w:cs="Arial"/>
          <w:sz w:val="20"/>
        </w:rPr>
        <w:t xml:space="preserve">nsejo Nacional de Evaluación de la Política de Desarrollo Social (CONEVAL) (2017). </w:t>
      </w:r>
      <w:r w:rsidRPr="00F61544">
        <w:rPr>
          <w:rFonts w:ascii="Arial" w:hAnsi="Arial" w:cs="Arial"/>
          <w:i/>
          <w:iCs/>
          <w:sz w:val="20"/>
        </w:rPr>
        <w:t>Modelo de Términos de Referencia para la evaluación de procesos</w:t>
      </w:r>
      <w:r w:rsidRPr="005B182F">
        <w:rPr>
          <w:rFonts w:ascii="Arial" w:hAnsi="Arial" w:cs="Arial"/>
          <w:sz w:val="20"/>
        </w:rPr>
        <w:t xml:space="preserve">. Disponible en </w:t>
      </w:r>
      <w:hyperlink r:id="rId13" w:history="1">
        <w:r w:rsidRPr="005B182F">
          <w:rPr>
            <w:rStyle w:val="Hipervnculo"/>
            <w:rFonts w:ascii="Arial" w:hAnsi="Arial" w:cs="Arial"/>
            <w:sz w:val="20"/>
          </w:rPr>
          <w:t>https://www.coneval.org.mx/Evaluacion/MDE/Documents/TDR_Procesos.pdf</w:t>
        </w:r>
      </w:hyperlink>
      <w:r w:rsidRPr="005B182F">
        <w:rPr>
          <w:rFonts w:ascii="Arial" w:hAnsi="Arial" w:cs="Arial"/>
          <w:sz w:val="20"/>
        </w:rPr>
        <w:t xml:space="preserve"> </w:t>
      </w:r>
    </w:p>
  </w:footnote>
  <w:footnote w:id="15">
    <w:p w14:paraId="406EFD3E" w14:textId="77777777" w:rsidR="00654F8F" w:rsidRPr="00E32BA4" w:rsidRDefault="00654F8F" w:rsidP="00654F8F">
      <w:pPr>
        <w:spacing w:line="276" w:lineRule="auto"/>
        <w:jc w:val="both"/>
        <w:rPr>
          <w:rFonts w:ascii="Arial" w:hAnsi="Arial" w:cs="Arial"/>
          <w:sz w:val="20"/>
        </w:rPr>
      </w:pPr>
      <w:r w:rsidRPr="005B182F">
        <w:rPr>
          <w:rStyle w:val="Refdenotaalpie"/>
          <w:rFonts w:ascii="Arial" w:hAnsi="Arial" w:cs="Arial"/>
          <w:sz w:val="20"/>
        </w:rPr>
        <w:footnoteRef/>
      </w:r>
      <w:r w:rsidRPr="005B182F">
        <w:rPr>
          <w:rFonts w:ascii="Arial" w:hAnsi="Arial" w:cs="Arial"/>
          <w:sz w:val="20"/>
        </w:rPr>
        <w:t xml:space="preserve"> Consejo Nacional de Evaluación de la Política de Desarrollo Social (CONEVAL) (2017). </w:t>
      </w:r>
      <w:r w:rsidRPr="00E32BA4">
        <w:rPr>
          <w:rFonts w:ascii="Arial" w:hAnsi="Arial" w:cs="Arial"/>
          <w:i/>
          <w:iCs/>
          <w:sz w:val="20"/>
        </w:rPr>
        <w:t>Modelo de Términos de Referencia para la evaluación de procesos</w:t>
      </w:r>
      <w:r w:rsidRPr="005B182F">
        <w:rPr>
          <w:rFonts w:ascii="Arial" w:hAnsi="Arial" w:cs="Arial"/>
          <w:sz w:val="20"/>
        </w:rPr>
        <w:t xml:space="preserve">. Disponible en </w:t>
      </w:r>
      <w:hyperlink r:id="rId14" w:history="1">
        <w:r w:rsidRPr="005B182F">
          <w:rPr>
            <w:rStyle w:val="Hipervnculo"/>
            <w:rFonts w:ascii="Arial" w:hAnsi="Arial" w:cs="Arial"/>
            <w:sz w:val="20"/>
          </w:rPr>
          <w:t>https://www.coneval.org.mx/Evaluacion/MDE/Documents/TDR_Procesos.pdf</w:t>
        </w:r>
      </w:hyperlink>
      <w:r w:rsidRPr="005B182F">
        <w:rPr>
          <w:rFonts w:ascii="Arial" w:hAnsi="Arial" w:cs="Arial"/>
          <w:sz w:val="20"/>
        </w:rPr>
        <w:t xml:space="preserve"> </w:t>
      </w:r>
    </w:p>
    <w:p w14:paraId="7CF60A49" w14:textId="77777777" w:rsidR="00654F8F" w:rsidRPr="00E85281" w:rsidRDefault="00654F8F" w:rsidP="00654F8F">
      <w:pPr>
        <w:pStyle w:val="Textonotapie"/>
        <w:rPr>
          <w:lang w:val="es-MX"/>
        </w:rPr>
      </w:pPr>
    </w:p>
  </w:footnote>
  <w:footnote w:id="16">
    <w:p w14:paraId="440EB48C" w14:textId="77777777" w:rsidR="00654F8F" w:rsidRPr="00EE66F7" w:rsidRDefault="00654F8F" w:rsidP="00654F8F">
      <w:pPr>
        <w:pStyle w:val="Textonotapie"/>
        <w:jc w:val="both"/>
        <w:rPr>
          <w:lang w:val="es-MX"/>
        </w:rPr>
      </w:pPr>
      <w:r w:rsidRPr="00EE66F7">
        <w:rPr>
          <w:rStyle w:val="Refdenotaalpie"/>
          <w:rFonts w:ascii="Arial" w:hAnsi="Arial" w:cs="Arial"/>
        </w:rPr>
        <w:footnoteRef/>
      </w:r>
      <w:r w:rsidRPr="00EE66F7">
        <w:rPr>
          <w:rFonts w:ascii="Arial" w:hAnsi="Arial" w:cs="Arial"/>
        </w:rPr>
        <w:t xml:space="preserve"> El Fondo de Aportaciones Múltiples se integra por los siguientes </w:t>
      </w:r>
      <w:r w:rsidRPr="001C5A45">
        <w:rPr>
          <w:rFonts w:ascii="Arial" w:hAnsi="Arial" w:cs="Arial"/>
        </w:rPr>
        <w:t>componentes: Asistencia Social, Infraestructura Educativa Básica e Infraestructura Educativa Media Superior y Superior.</w:t>
      </w:r>
    </w:p>
  </w:footnote>
  <w:footnote w:id="17">
    <w:p w14:paraId="03312BAA" w14:textId="77777777" w:rsidR="00654F8F" w:rsidRPr="00EE66F7" w:rsidRDefault="00654F8F" w:rsidP="00654F8F">
      <w:pPr>
        <w:pStyle w:val="Textonotapie"/>
        <w:jc w:val="both"/>
        <w:rPr>
          <w:rFonts w:ascii="Arial" w:hAnsi="Arial" w:cs="Arial"/>
          <w:lang w:val="es-MX"/>
        </w:rPr>
      </w:pPr>
      <w:r w:rsidRPr="00EE66F7">
        <w:rPr>
          <w:rStyle w:val="Refdenotaalpie"/>
          <w:rFonts w:ascii="Arial" w:hAnsi="Arial" w:cs="Arial"/>
        </w:rPr>
        <w:footnoteRef/>
      </w:r>
      <w:r w:rsidRPr="00EE66F7">
        <w:rPr>
          <w:rFonts w:ascii="Arial" w:hAnsi="Arial" w:cs="Arial"/>
        </w:rPr>
        <w:t xml:space="preserve"> </w:t>
      </w:r>
      <w:r w:rsidRPr="001C5A45">
        <w:rPr>
          <w:rFonts w:ascii="Arial" w:hAnsi="Arial" w:cs="Arial"/>
          <w:i/>
          <w:iCs/>
        </w:rPr>
        <w:t>AVISO mediante el cual se da a conocer a los gobiernos de las entidades federativas la distribución y calendarización para la ministración, de los recursos correspondientes al Fondo de Aportaciones</w:t>
      </w:r>
      <w:r w:rsidRPr="00EE66F7">
        <w:rPr>
          <w:rFonts w:ascii="Arial" w:hAnsi="Arial" w:cs="Arial"/>
          <w:i/>
          <w:iCs/>
        </w:rPr>
        <w:t xml:space="preserve"> Múltiples (FAM), en sus componentes de Infraestructura Educativa Básica, Media Superior y Superior</w:t>
      </w:r>
      <w:r w:rsidRPr="00EE66F7">
        <w:rPr>
          <w:rFonts w:ascii="Arial" w:hAnsi="Arial" w:cs="Arial"/>
        </w:rPr>
        <w:t xml:space="preserve"> y el </w:t>
      </w:r>
      <w:r w:rsidRPr="00EE66F7">
        <w:rPr>
          <w:rFonts w:ascii="Arial" w:hAnsi="Arial" w:cs="Arial"/>
          <w:i/>
          <w:iCs/>
        </w:rPr>
        <w:t>AVISO por el que se da a conocer el monto correspondiente a cada entidad federativa del Fondo de Aportaciones Múltiples en su componente de Asistencia Social, así como la fórmula utilizada para la distribución de los recursos, las variables empleadas y la fuente de información de las mismas</w:t>
      </w:r>
      <w:r w:rsidRPr="00EE66F7">
        <w:rPr>
          <w:rFonts w:ascii="Arial" w:hAnsi="Arial" w:cs="Arial"/>
        </w:rPr>
        <w:t>.</w:t>
      </w:r>
    </w:p>
    <w:p w14:paraId="1064D335" w14:textId="77777777" w:rsidR="00654F8F" w:rsidRPr="00EE66F7" w:rsidRDefault="00654F8F" w:rsidP="00654F8F">
      <w:pPr>
        <w:pStyle w:val="Textonotapie"/>
        <w:rPr>
          <w:lang w:val="es-MX"/>
        </w:rPr>
      </w:pPr>
    </w:p>
  </w:footnote>
  <w:footnote w:id="18">
    <w:p w14:paraId="07073F73" w14:textId="77777777" w:rsidR="00654F8F" w:rsidRPr="00372C6A" w:rsidRDefault="00654F8F" w:rsidP="00654F8F">
      <w:pPr>
        <w:pStyle w:val="Textonotapie"/>
        <w:rPr>
          <w:rFonts w:ascii="Arial" w:hAnsi="Arial" w:cs="Arial"/>
          <w:lang w:val="es-MX"/>
        </w:rPr>
      </w:pPr>
      <w:r w:rsidRPr="00372C6A">
        <w:rPr>
          <w:rStyle w:val="Refdenotaalpie"/>
          <w:rFonts w:ascii="Arial" w:hAnsi="Arial" w:cs="Arial"/>
        </w:rPr>
        <w:footnoteRef/>
      </w:r>
      <w:r w:rsidRPr="00372C6A">
        <w:rPr>
          <w:rFonts w:ascii="Arial" w:hAnsi="Arial" w:cs="Arial"/>
        </w:rPr>
        <w:t xml:space="preserve"> </w:t>
      </w:r>
      <w:r w:rsidRPr="00372C6A">
        <w:rPr>
          <w:rFonts w:ascii="Arial" w:hAnsi="Arial" w:cs="Arial"/>
          <w:lang w:val="es-MX"/>
        </w:rPr>
        <w:t>Los tipos de servici</w:t>
      </w:r>
      <w:r>
        <w:rPr>
          <w:rFonts w:ascii="Arial" w:hAnsi="Arial" w:cs="Arial"/>
          <w:lang w:val="es-MX"/>
        </w:rPr>
        <w:t>o</w:t>
      </w:r>
      <w:r w:rsidRPr="00372C6A">
        <w:rPr>
          <w:rFonts w:ascii="Arial" w:hAnsi="Arial" w:cs="Arial"/>
          <w:lang w:val="es-MX"/>
        </w:rPr>
        <w:t xml:space="preserve"> </w:t>
      </w:r>
      <w:r>
        <w:rPr>
          <w:rFonts w:ascii="Arial" w:hAnsi="Arial" w:cs="Arial"/>
          <w:lang w:val="es-MX"/>
        </w:rPr>
        <w:t>educativo pueden ser</w:t>
      </w:r>
      <w:r w:rsidRPr="00372C6A">
        <w:rPr>
          <w:rFonts w:ascii="Arial" w:hAnsi="Arial" w:cs="Arial"/>
          <w:lang w:val="es-MX"/>
        </w:rPr>
        <w:t xml:space="preserve"> los siguientes: </w:t>
      </w:r>
    </w:p>
    <w:p w14:paraId="3C19C2D2" w14:textId="77777777" w:rsidR="00654F8F" w:rsidRPr="00372C6A" w:rsidRDefault="00654F8F" w:rsidP="00654F8F">
      <w:pPr>
        <w:pStyle w:val="Textonotapie"/>
        <w:rPr>
          <w:rFonts w:ascii="Arial" w:hAnsi="Arial" w:cs="Arial"/>
          <w:lang w:val="es-MX"/>
        </w:rPr>
      </w:pPr>
      <w:r w:rsidRPr="00372C6A">
        <w:rPr>
          <w:rFonts w:ascii="Arial" w:hAnsi="Arial" w:cs="Arial"/>
          <w:lang w:val="es-MX"/>
        </w:rPr>
        <w:t>Preescolar: C</w:t>
      </w:r>
      <w:r>
        <w:rPr>
          <w:rFonts w:ascii="Arial" w:hAnsi="Arial" w:cs="Arial"/>
          <w:lang w:val="es-MX"/>
        </w:rPr>
        <w:t>entro de Desarrollo Infantil (C</w:t>
      </w:r>
      <w:r w:rsidRPr="00372C6A">
        <w:rPr>
          <w:rFonts w:ascii="Arial" w:hAnsi="Arial" w:cs="Arial"/>
          <w:lang w:val="es-MX"/>
        </w:rPr>
        <w:t>ENDI</w:t>
      </w:r>
      <w:r>
        <w:rPr>
          <w:rFonts w:ascii="Arial" w:hAnsi="Arial" w:cs="Arial"/>
          <w:lang w:val="es-MX"/>
        </w:rPr>
        <w:t>)</w:t>
      </w:r>
      <w:r w:rsidRPr="00372C6A">
        <w:rPr>
          <w:rFonts w:ascii="Arial" w:hAnsi="Arial" w:cs="Arial"/>
          <w:lang w:val="es-MX"/>
        </w:rPr>
        <w:t>, general, indígena y comunitario.</w:t>
      </w:r>
    </w:p>
    <w:p w14:paraId="4353B3ED" w14:textId="77777777" w:rsidR="00654F8F" w:rsidRPr="00372C6A" w:rsidRDefault="00654F8F" w:rsidP="00654F8F">
      <w:pPr>
        <w:pStyle w:val="Textonotapie"/>
        <w:rPr>
          <w:rFonts w:ascii="Arial" w:hAnsi="Arial" w:cs="Arial"/>
          <w:lang w:val="es-MX"/>
        </w:rPr>
      </w:pPr>
      <w:r w:rsidRPr="00372C6A">
        <w:rPr>
          <w:rFonts w:ascii="Arial" w:hAnsi="Arial" w:cs="Arial"/>
          <w:lang w:val="es-MX"/>
        </w:rPr>
        <w:t>Primaria: general, indígena y comunitaria.</w:t>
      </w:r>
    </w:p>
    <w:p w14:paraId="7D2A696E" w14:textId="77777777" w:rsidR="00654F8F" w:rsidRPr="00372C6A" w:rsidRDefault="00654F8F" w:rsidP="00654F8F">
      <w:pPr>
        <w:pStyle w:val="Textonotapie"/>
        <w:rPr>
          <w:lang w:val="es-MX"/>
        </w:rPr>
      </w:pPr>
      <w:r w:rsidRPr="00372C6A">
        <w:rPr>
          <w:rFonts w:ascii="Arial" w:hAnsi="Arial" w:cs="Arial"/>
          <w:lang w:val="es-MX"/>
        </w:rPr>
        <w:t>Secundaria: general, técnica, telesecundaria, para trabajadores y comunitaria.</w:t>
      </w:r>
      <w:r>
        <w:rPr>
          <w:lang w:val="es-MX"/>
        </w:rPr>
        <w:t xml:space="preserve"> </w:t>
      </w:r>
    </w:p>
  </w:footnote>
  <w:footnote w:id="19">
    <w:p w14:paraId="5BADCE18" w14:textId="77777777" w:rsidR="00654F8F" w:rsidRPr="00675786" w:rsidRDefault="00654F8F" w:rsidP="00654F8F">
      <w:pPr>
        <w:pStyle w:val="Textonotapie"/>
        <w:jc w:val="both"/>
        <w:rPr>
          <w:rFonts w:ascii="Arial" w:hAnsi="Arial" w:cs="Arial"/>
          <w:sz w:val="16"/>
          <w:szCs w:val="16"/>
        </w:rPr>
      </w:pPr>
      <w:r w:rsidRPr="00675786">
        <w:rPr>
          <w:rStyle w:val="Refdenotaalpie"/>
          <w:rFonts w:ascii="Arial" w:hAnsi="Arial" w:cs="Arial"/>
          <w:sz w:val="16"/>
          <w:szCs w:val="16"/>
        </w:rPr>
        <w:footnoteRef/>
      </w:r>
      <w:r w:rsidRPr="00675786">
        <w:rPr>
          <w:rFonts w:ascii="Arial" w:hAnsi="Arial" w:cs="Arial"/>
          <w:sz w:val="16"/>
          <w:szCs w:val="16"/>
        </w:rPr>
        <w:t xml:space="preserve"> El “Modelo general de procesos” presentado no es necesariamente coincidente con todos los procesos específicos que pueda tener cada entidad federativa, este es una referencia, es decir, se debe ajustar a la entidad. </w:t>
      </w:r>
    </w:p>
  </w:footnote>
  <w:footnote w:id="20">
    <w:p w14:paraId="35C86136" w14:textId="77777777" w:rsidR="00654F8F" w:rsidRPr="0090076A" w:rsidRDefault="00654F8F" w:rsidP="00654F8F">
      <w:pPr>
        <w:pStyle w:val="Textonotapie"/>
        <w:rPr>
          <w:sz w:val="16"/>
          <w:szCs w:val="16"/>
        </w:rPr>
      </w:pPr>
      <w:r w:rsidRPr="0090076A">
        <w:rPr>
          <w:rStyle w:val="Refdenotaalpie"/>
          <w:rFonts w:ascii="Arial" w:hAnsi="Arial" w:cs="Arial"/>
          <w:sz w:val="16"/>
          <w:szCs w:val="16"/>
        </w:rPr>
        <w:footnoteRef/>
      </w:r>
      <w:r w:rsidRPr="0090076A">
        <w:rPr>
          <w:rStyle w:val="Refdenotaalpie"/>
          <w:rFonts w:ascii="Arial" w:hAnsi="Arial" w:cs="Arial"/>
          <w:sz w:val="16"/>
          <w:szCs w:val="16"/>
        </w:rPr>
        <w:t xml:space="preserve"> Para má</w:t>
      </w:r>
      <w:r>
        <w:rPr>
          <w:rFonts w:ascii="Arial" w:hAnsi="Arial" w:cs="Arial"/>
          <w:sz w:val="16"/>
          <w:szCs w:val="16"/>
        </w:rPr>
        <w:t>s</w:t>
      </w:r>
      <w:r w:rsidRPr="0090076A">
        <w:rPr>
          <w:rStyle w:val="Refdenotaalpie"/>
          <w:rFonts w:ascii="Arial" w:hAnsi="Arial" w:cs="Arial"/>
          <w:sz w:val="16"/>
          <w:szCs w:val="16"/>
        </w:rPr>
        <w:t xml:space="preserve"> información consultar la </w:t>
      </w:r>
      <w:r w:rsidRPr="000F560B">
        <w:rPr>
          <w:rStyle w:val="Refdenotaalpie"/>
          <w:rFonts w:ascii="Arial" w:hAnsi="Arial" w:cs="Arial"/>
          <w:i/>
          <w:iCs/>
          <w:sz w:val="16"/>
          <w:szCs w:val="16"/>
        </w:rPr>
        <w:t>Guía para la Optimización, Estandarización y Mejora Continua de Procesos</w:t>
      </w:r>
      <w:r>
        <w:rPr>
          <w:rFonts w:ascii="Arial" w:hAnsi="Arial" w:cs="Arial"/>
          <w:sz w:val="16"/>
          <w:szCs w:val="16"/>
        </w:rPr>
        <w:t xml:space="preserve">, disponible en la dirección electrónica: </w:t>
      </w:r>
      <w:r w:rsidRPr="00296476">
        <w:rPr>
          <w:rFonts w:ascii="Arial" w:hAnsi="Arial" w:cs="Arial"/>
          <w:sz w:val="16"/>
          <w:szCs w:val="16"/>
        </w:rPr>
        <w:t>https://www.gob.mx/cms/uploads/attachment/file/56904/Gu_a_para_la_Optimizaci_n__Estandarizaci_n_y_Mejora_Continua_de_Procesos.pdf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FA9A2" w14:textId="66E3A5AB" w:rsidR="009008FD" w:rsidRDefault="00E50A5D">
    <w:pPr>
      <w:pStyle w:val="Encabezado"/>
    </w:pPr>
    <w:r>
      <w:rPr>
        <w:noProof/>
      </w:rPr>
      <w:drawing>
        <wp:anchor distT="0" distB="0" distL="114300" distR="114300" simplePos="0" relativeHeight="251658240" behindDoc="1" locked="0" layoutInCell="1" allowOverlap="1" wp14:anchorId="46578197" wp14:editId="7BB1018C">
          <wp:simplePos x="0" y="0"/>
          <wp:positionH relativeFrom="page">
            <wp:align>left</wp:align>
          </wp:positionH>
          <wp:positionV relativeFrom="paragraph">
            <wp:posOffset>-454025</wp:posOffset>
          </wp:positionV>
          <wp:extent cx="7759700" cy="1004095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59700" cy="10040950"/>
                  </a:xfrm>
                  <a:prstGeom prst="rect">
                    <a:avLst/>
                  </a:prstGeom>
                </pic:spPr>
              </pic:pic>
            </a:graphicData>
          </a:graphic>
          <wp14:sizeRelH relativeFrom="margin">
            <wp14:pctWidth>0</wp14:pctWidth>
          </wp14:sizeRelH>
          <wp14:sizeRelV relativeFrom="margin">
            <wp14:pctHeight>0</wp14:pctHeight>
          </wp14:sizeRelV>
        </wp:anchor>
      </w:drawing>
    </w:r>
  </w:p>
  <w:p w14:paraId="6CCB737B" w14:textId="77777777" w:rsidR="009008FD" w:rsidRPr="00B71962" w:rsidRDefault="009008FD" w:rsidP="009008FD">
    <w:pPr>
      <w:pStyle w:val="Encabezado"/>
      <w:ind w:right="-284"/>
      <w:jc w:val="right"/>
      <w:rPr>
        <w:rFonts w:ascii="Arial" w:hAnsi="Arial" w:cs="Arial"/>
      </w:rPr>
    </w:pPr>
    <w:r>
      <w:tab/>
    </w:r>
  </w:p>
  <w:p w14:paraId="541A2866" w14:textId="77777777" w:rsidR="009008FD" w:rsidRDefault="009008FD" w:rsidP="009008FD">
    <w:pPr>
      <w:pStyle w:val="Encabezado"/>
      <w:ind w:firstLine="2124"/>
      <w:jc w:val="right"/>
      <w:rPr>
        <w:rFonts w:ascii="Arial" w:hAnsi="Arial" w:cs="Arial"/>
        <w:sz w:val="20"/>
      </w:rPr>
    </w:pPr>
    <w:r w:rsidRPr="004E7546">
      <w:rPr>
        <w:rFonts w:ascii="Arial" w:hAnsi="Arial" w:cs="Arial"/>
        <w:sz w:val="20"/>
      </w:rPr>
      <w:t xml:space="preserve">    </w:t>
    </w:r>
  </w:p>
  <w:p w14:paraId="0A8CAE7E" w14:textId="77777777" w:rsidR="009008FD" w:rsidRDefault="009008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528"/>
    <w:multiLevelType w:val="hybridMultilevel"/>
    <w:tmpl w:val="C50A9CCC"/>
    <w:lvl w:ilvl="0" w:tplc="08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33048E"/>
    <w:multiLevelType w:val="hybridMultilevel"/>
    <w:tmpl w:val="E7820FD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3B847B1"/>
    <w:multiLevelType w:val="multilevel"/>
    <w:tmpl w:val="D9DC7E04"/>
    <w:lvl w:ilvl="0">
      <w:start w:val="1"/>
      <w:numFmt w:val="decimal"/>
      <w:lvlText w:val="%1."/>
      <w:lvlJc w:val="left"/>
      <w:pPr>
        <w:ind w:left="501" w:hanging="360"/>
      </w:pPr>
      <w:rPr>
        <w:rFonts w:hint="default"/>
      </w:rPr>
    </w:lvl>
    <w:lvl w:ilvl="1">
      <w:start w:val="3"/>
      <w:numFmt w:val="decimal"/>
      <w:isLgl/>
      <w:lvlText w:val="%1.%2"/>
      <w:lvlJc w:val="left"/>
      <w:pPr>
        <w:ind w:left="681" w:hanging="54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1221" w:hanging="108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581" w:hanging="144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1941" w:hanging="1800"/>
      </w:pPr>
      <w:rPr>
        <w:rFonts w:hint="default"/>
      </w:rPr>
    </w:lvl>
  </w:abstractNum>
  <w:abstractNum w:abstractNumId="3" w15:restartNumberingAfterBreak="0">
    <w:nsid w:val="056768E6"/>
    <w:multiLevelType w:val="hybridMultilevel"/>
    <w:tmpl w:val="1DFCA206"/>
    <w:lvl w:ilvl="0" w:tplc="080A0001">
      <w:start w:val="1"/>
      <w:numFmt w:val="bullet"/>
      <w:lvlText w:val=""/>
      <w:lvlJc w:val="left"/>
      <w:pPr>
        <w:ind w:left="435" w:hanging="360"/>
      </w:pPr>
      <w:rPr>
        <w:rFonts w:ascii="Symbol" w:hAnsi="Symbol" w:hint="default"/>
      </w:rPr>
    </w:lvl>
    <w:lvl w:ilvl="1" w:tplc="080A0003">
      <w:start w:val="1"/>
      <w:numFmt w:val="bullet"/>
      <w:lvlText w:val="o"/>
      <w:lvlJc w:val="left"/>
      <w:pPr>
        <w:ind w:left="1155" w:hanging="360"/>
      </w:pPr>
      <w:rPr>
        <w:rFonts w:ascii="Courier New" w:hAnsi="Courier New" w:cs="Courier New" w:hint="default"/>
      </w:rPr>
    </w:lvl>
    <w:lvl w:ilvl="2" w:tplc="080A0005">
      <w:start w:val="1"/>
      <w:numFmt w:val="bullet"/>
      <w:lvlText w:val=""/>
      <w:lvlJc w:val="left"/>
      <w:pPr>
        <w:ind w:left="1875" w:hanging="360"/>
      </w:pPr>
      <w:rPr>
        <w:rFonts w:ascii="Wingdings" w:hAnsi="Wingdings" w:hint="default"/>
      </w:rPr>
    </w:lvl>
    <w:lvl w:ilvl="3" w:tplc="080A0001">
      <w:start w:val="1"/>
      <w:numFmt w:val="bullet"/>
      <w:lvlText w:val=""/>
      <w:lvlJc w:val="left"/>
      <w:pPr>
        <w:ind w:left="2595" w:hanging="360"/>
      </w:pPr>
      <w:rPr>
        <w:rFonts w:ascii="Symbol" w:hAnsi="Symbol" w:hint="default"/>
      </w:rPr>
    </w:lvl>
    <w:lvl w:ilvl="4" w:tplc="080A0003">
      <w:start w:val="1"/>
      <w:numFmt w:val="bullet"/>
      <w:lvlText w:val="o"/>
      <w:lvlJc w:val="left"/>
      <w:pPr>
        <w:ind w:left="3315" w:hanging="360"/>
      </w:pPr>
      <w:rPr>
        <w:rFonts w:ascii="Courier New" w:hAnsi="Courier New" w:cs="Courier New" w:hint="default"/>
      </w:rPr>
    </w:lvl>
    <w:lvl w:ilvl="5" w:tplc="080A0005">
      <w:start w:val="1"/>
      <w:numFmt w:val="bullet"/>
      <w:lvlText w:val=""/>
      <w:lvlJc w:val="left"/>
      <w:pPr>
        <w:ind w:left="4035" w:hanging="360"/>
      </w:pPr>
      <w:rPr>
        <w:rFonts w:ascii="Wingdings" w:hAnsi="Wingdings" w:hint="default"/>
      </w:rPr>
    </w:lvl>
    <w:lvl w:ilvl="6" w:tplc="080A0001">
      <w:start w:val="1"/>
      <w:numFmt w:val="bullet"/>
      <w:lvlText w:val=""/>
      <w:lvlJc w:val="left"/>
      <w:pPr>
        <w:ind w:left="4755" w:hanging="360"/>
      </w:pPr>
      <w:rPr>
        <w:rFonts w:ascii="Symbol" w:hAnsi="Symbol" w:hint="default"/>
      </w:rPr>
    </w:lvl>
    <w:lvl w:ilvl="7" w:tplc="080A0003">
      <w:start w:val="1"/>
      <w:numFmt w:val="bullet"/>
      <w:lvlText w:val="o"/>
      <w:lvlJc w:val="left"/>
      <w:pPr>
        <w:ind w:left="5475" w:hanging="360"/>
      </w:pPr>
      <w:rPr>
        <w:rFonts w:ascii="Courier New" w:hAnsi="Courier New" w:cs="Courier New" w:hint="default"/>
      </w:rPr>
    </w:lvl>
    <w:lvl w:ilvl="8" w:tplc="080A0005">
      <w:start w:val="1"/>
      <w:numFmt w:val="bullet"/>
      <w:lvlText w:val=""/>
      <w:lvlJc w:val="left"/>
      <w:pPr>
        <w:ind w:left="6195" w:hanging="360"/>
      </w:pPr>
      <w:rPr>
        <w:rFonts w:ascii="Wingdings" w:hAnsi="Wingdings" w:hint="default"/>
      </w:rPr>
    </w:lvl>
  </w:abstractNum>
  <w:abstractNum w:abstractNumId="4" w15:restartNumberingAfterBreak="0">
    <w:nsid w:val="0716760C"/>
    <w:multiLevelType w:val="hybridMultilevel"/>
    <w:tmpl w:val="297CCBBE"/>
    <w:lvl w:ilvl="0" w:tplc="080A0017">
      <w:start w:val="1"/>
      <w:numFmt w:val="lowerLetter"/>
      <w:lvlText w:val="%1)"/>
      <w:lvlJc w:val="left"/>
      <w:pPr>
        <w:ind w:left="0" w:firstLine="0"/>
      </w:pPr>
    </w:lvl>
    <w:lvl w:ilvl="1" w:tplc="080A0019">
      <w:start w:val="1"/>
      <w:numFmt w:val="lowerLetter"/>
      <w:lvlText w:val="%2."/>
      <w:lvlJc w:val="left"/>
      <w:pPr>
        <w:ind w:left="1155" w:hanging="360"/>
      </w:pPr>
    </w:lvl>
    <w:lvl w:ilvl="2" w:tplc="080A001B">
      <w:start w:val="1"/>
      <w:numFmt w:val="lowerRoman"/>
      <w:lvlText w:val="%3."/>
      <w:lvlJc w:val="right"/>
      <w:pPr>
        <w:ind w:left="1875" w:hanging="180"/>
      </w:pPr>
    </w:lvl>
    <w:lvl w:ilvl="3" w:tplc="080A000F">
      <w:start w:val="1"/>
      <w:numFmt w:val="decimal"/>
      <w:lvlText w:val="%4."/>
      <w:lvlJc w:val="left"/>
      <w:pPr>
        <w:ind w:left="2595" w:hanging="360"/>
      </w:pPr>
    </w:lvl>
    <w:lvl w:ilvl="4" w:tplc="080A0019">
      <w:start w:val="1"/>
      <w:numFmt w:val="lowerLetter"/>
      <w:lvlText w:val="%5."/>
      <w:lvlJc w:val="left"/>
      <w:pPr>
        <w:ind w:left="3315" w:hanging="360"/>
      </w:pPr>
    </w:lvl>
    <w:lvl w:ilvl="5" w:tplc="080A001B">
      <w:start w:val="1"/>
      <w:numFmt w:val="lowerRoman"/>
      <w:lvlText w:val="%6."/>
      <w:lvlJc w:val="right"/>
      <w:pPr>
        <w:ind w:left="4035" w:hanging="180"/>
      </w:pPr>
    </w:lvl>
    <w:lvl w:ilvl="6" w:tplc="080A000F">
      <w:start w:val="1"/>
      <w:numFmt w:val="decimal"/>
      <w:lvlText w:val="%7."/>
      <w:lvlJc w:val="left"/>
      <w:pPr>
        <w:ind w:left="4755" w:hanging="360"/>
      </w:pPr>
    </w:lvl>
    <w:lvl w:ilvl="7" w:tplc="080A0019">
      <w:start w:val="1"/>
      <w:numFmt w:val="lowerLetter"/>
      <w:lvlText w:val="%8."/>
      <w:lvlJc w:val="left"/>
      <w:pPr>
        <w:ind w:left="5475" w:hanging="360"/>
      </w:pPr>
    </w:lvl>
    <w:lvl w:ilvl="8" w:tplc="080A001B">
      <w:start w:val="1"/>
      <w:numFmt w:val="lowerRoman"/>
      <w:lvlText w:val="%9."/>
      <w:lvlJc w:val="right"/>
      <w:pPr>
        <w:ind w:left="6195" w:hanging="180"/>
      </w:pPr>
    </w:lvl>
  </w:abstractNum>
  <w:abstractNum w:abstractNumId="5" w15:restartNumberingAfterBreak="0">
    <w:nsid w:val="0F5F6E9E"/>
    <w:multiLevelType w:val="hybridMultilevel"/>
    <w:tmpl w:val="CAC43926"/>
    <w:lvl w:ilvl="0" w:tplc="080A000F">
      <w:start w:val="1"/>
      <w:numFmt w:val="decimal"/>
      <w:lvlText w:val="%1."/>
      <w:lvlJc w:val="left"/>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147D236A"/>
    <w:multiLevelType w:val="hybridMultilevel"/>
    <w:tmpl w:val="6B2CEA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54773B1"/>
    <w:multiLevelType w:val="multilevel"/>
    <w:tmpl w:val="D9DC7E04"/>
    <w:lvl w:ilvl="0">
      <w:start w:val="1"/>
      <w:numFmt w:val="decimal"/>
      <w:lvlText w:val="%1."/>
      <w:lvlJc w:val="left"/>
      <w:pPr>
        <w:ind w:left="501" w:hanging="360"/>
      </w:pPr>
      <w:rPr>
        <w:rFonts w:hint="default"/>
      </w:rPr>
    </w:lvl>
    <w:lvl w:ilvl="1">
      <w:start w:val="3"/>
      <w:numFmt w:val="decimal"/>
      <w:isLgl/>
      <w:lvlText w:val="%1.%2"/>
      <w:lvlJc w:val="left"/>
      <w:pPr>
        <w:ind w:left="681" w:hanging="54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1221" w:hanging="108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581" w:hanging="144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1941" w:hanging="1800"/>
      </w:pPr>
      <w:rPr>
        <w:rFonts w:hint="default"/>
      </w:rPr>
    </w:lvl>
  </w:abstractNum>
  <w:abstractNum w:abstractNumId="8" w15:restartNumberingAfterBreak="0">
    <w:nsid w:val="1698072F"/>
    <w:multiLevelType w:val="multilevel"/>
    <w:tmpl w:val="AF7464FE"/>
    <w:lvl w:ilvl="0">
      <w:start w:val="1"/>
      <w:numFmt w:val="lowerLetter"/>
      <w:lvlText w:val="%1)"/>
      <w:lvlJc w:val="left"/>
      <w:pPr>
        <w:ind w:left="720" w:hanging="360"/>
      </w:pPr>
    </w:lvl>
    <w:lvl w:ilvl="1">
      <w:start w:val="1"/>
      <w:numFmt w:val="bullet"/>
      <w:lvlText w:val="●"/>
      <w:lvlJc w:val="left"/>
      <w:pPr>
        <w:ind w:left="644" w:hanging="359"/>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9936329"/>
    <w:multiLevelType w:val="hybridMultilevel"/>
    <w:tmpl w:val="FCF84F2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C4D7EB9"/>
    <w:multiLevelType w:val="hybridMultilevel"/>
    <w:tmpl w:val="94E6B6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EB07D78"/>
    <w:multiLevelType w:val="hybridMultilevel"/>
    <w:tmpl w:val="1F7057BE"/>
    <w:lvl w:ilvl="0" w:tplc="1736F560">
      <w:numFmt w:val="bullet"/>
      <w:lvlText w:val="•"/>
      <w:lvlJc w:val="left"/>
      <w:pPr>
        <w:ind w:left="1077" w:hanging="360"/>
      </w:pPr>
      <w:rPr>
        <w:rFonts w:ascii="Arial" w:eastAsia="Calibri" w:hAnsi="Arial" w:cs="Arial" w:hint="default"/>
      </w:rPr>
    </w:lvl>
    <w:lvl w:ilvl="1" w:tplc="080A0003">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12" w15:restartNumberingAfterBreak="0">
    <w:nsid w:val="21835AA1"/>
    <w:multiLevelType w:val="hybridMultilevel"/>
    <w:tmpl w:val="3AAA095E"/>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13" w15:restartNumberingAfterBreak="0">
    <w:nsid w:val="258D5D45"/>
    <w:multiLevelType w:val="hybridMultilevel"/>
    <w:tmpl w:val="C786F4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6024EB1"/>
    <w:multiLevelType w:val="hybridMultilevel"/>
    <w:tmpl w:val="4030CE68"/>
    <w:lvl w:ilvl="0" w:tplc="080A0003">
      <w:start w:val="1"/>
      <w:numFmt w:val="bullet"/>
      <w:lvlText w:val="o"/>
      <w:lvlJc w:val="left"/>
      <w:pPr>
        <w:ind w:left="0" w:firstLine="0"/>
      </w:pPr>
      <w:rPr>
        <w:rFonts w:ascii="Courier New" w:hAnsi="Courier New" w:cs="Courier New" w:hint="default"/>
      </w:rPr>
    </w:lvl>
    <w:lvl w:ilvl="1" w:tplc="FFFFFFFF">
      <w:start w:val="1"/>
      <w:numFmt w:val="bullet"/>
      <w:lvlText w:val="o"/>
      <w:lvlJc w:val="left"/>
      <w:pPr>
        <w:ind w:left="2595" w:hanging="360"/>
      </w:pPr>
      <w:rPr>
        <w:rFonts w:ascii="Courier New" w:hAnsi="Courier New" w:cs="Courier New" w:hint="default"/>
      </w:rPr>
    </w:lvl>
    <w:lvl w:ilvl="2" w:tplc="FFFFFFFF">
      <w:start w:val="1"/>
      <w:numFmt w:val="bullet"/>
      <w:lvlText w:val=""/>
      <w:lvlJc w:val="left"/>
      <w:pPr>
        <w:ind w:left="3315" w:hanging="360"/>
      </w:pPr>
      <w:rPr>
        <w:rFonts w:ascii="Wingdings" w:hAnsi="Wingdings" w:hint="default"/>
      </w:rPr>
    </w:lvl>
    <w:lvl w:ilvl="3" w:tplc="FFFFFFFF">
      <w:start w:val="1"/>
      <w:numFmt w:val="bullet"/>
      <w:lvlText w:val=""/>
      <w:lvlJc w:val="left"/>
      <w:pPr>
        <w:ind w:left="4035" w:hanging="360"/>
      </w:pPr>
      <w:rPr>
        <w:rFonts w:ascii="Symbol" w:hAnsi="Symbol" w:hint="default"/>
      </w:rPr>
    </w:lvl>
    <w:lvl w:ilvl="4" w:tplc="FFFFFFFF">
      <w:start w:val="1"/>
      <w:numFmt w:val="bullet"/>
      <w:lvlText w:val="o"/>
      <w:lvlJc w:val="left"/>
      <w:pPr>
        <w:ind w:left="4755" w:hanging="360"/>
      </w:pPr>
      <w:rPr>
        <w:rFonts w:ascii="Courier New" w:hAnsi="Courier New" w:cs="Courier New" w:hint="default"/>
      </w:rPr>
    </w:lvl>
    <w:lvl w:ilvl="5" w:tplc="FFFFFFFF">
      <w:start w:val="1"/>
      <w:numFmt w:val="bullet"/>
      <w:lvlText w:val=""/>
      <w:lvlJc w:val="left"/>
      <w:pPr>
        <w:ind w:left="5475" w:hanging="360"/>
      </w:pPr>
      <w:rPr>
        <w:rFonts w:ascii="Wingdings" w:hAnsi="Wingdings" w:hint="default"/>
      </w:rPr>
    </w:lvl>
    <w:lvl w:ilvl="6" w:tplc="FFFFFFFF">
      <w:start w:val="1"/>
      <w:numFmt w:val="bullet"/>
      <w:lvlText w:val=""/>
      <w:lvlJc w:val="left"/>
      <w:pPr>
        <w:ind w:left="6195" w:hanging="360"/>
      </w:pPr>
      <w:rPr>
        <w:rFonts w:ascii="Symbol" w:hAnsi="Symbol" w:hint="default"/>
      </w:rPr>
    </w:lvl>
    <w:lvl w:ilvl="7" w:tplc="FFFFFFFF">
      <w:start w:val="1"/>
      <w:numFmt w:val="bullet"/>
      <w:lvlText w:val="o"/>
      <w:lvlJc w:val="left"/>
      <w:pPr>
        <w:ind w:left="6915" w:hanging="360"/>
      </w:pPr>
      <w:rPr>
        <w:rFonts w:ascii="Courier New" w:hAnsi="Courier New" w:cs="Courier New" w:hint="default"/>
      </w:rPr>
    </w:lvl>
    <w:lvl w:ilvl="8" w:tplc="FFFFFFFF">
      <w:start w:val="1"/>
      <w:numFmt w:val="bullet"/>
      <w:lvlText w:val=""/>
      <w:lvlJc w:val="left"/>
      <w:pPr>
        <w:ind w:left="7635" w:hanging="360"/>
      </w:pPr>
      <w:rPr>
        <w:rFonts w:ascii="Wingdings" w:hAnsi="Wingdings" w:hint="default"/>
      </w:rPr>
    </w:lvl>
  </w:abstractNum>
  <w:abstractNum w:abstractNumId="15" w15:restartNumberingAfterBreak="0">
    <w:nsid w:val="2AEC5C9E"/>
    <w:multiLevelType w:val="hybridMultilevel"/>
    <w:tmpl w:val="A72A8206"/>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16" w15:restartNumberingAfterBreak="0">
    <w:nsid w:val="2C0E5C34"/>
    <w:multiLevelType w:val="hybridMultilevel"/>
    <w:tmpl w:val="E3F834A2"/>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C207E83"/>
    <w:multiLevelType w:val="hybridMultilevel"/>
    <w:tmpl w:val="6B60B9B4"/>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39648DC"/>
    <w:multiLevelType w:val="hybridMultilevel"/>
    <w:tmpl w:val="6B60B9B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BA734EA"/>
    <w:multiLevelType w:val="hybridMultilevel"/>
    <w:tmpl w:val="8B688E22"/>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0" w15:restartNumberingAfterBreak="0">
    <w:nsid w:val="464D28A2"/>
    <w:multiLevelType w:val="hybridMultilevel"/>
    <w:tmpl w:val="34669B72"/>
    <w:lvl w:ilvl="0" w:tplc="080A0001">
      <w:start w:val="1"/>
      <w:numFmt w:val="bullet"/>
      <w:lvlText w:val=""/>
      <w:lvlJc w:val="left"/>
      <w:pPr>
        <w:ind w:left="431" w:hanging="360"/>
      </w:pPr>
      <w:rPr>
        <w:rFonts w:ascii="Symbol" w:hAnsi="Symbol" w:hint="default"/>
      </w:rPr>
    </w:lvl>
    <w:lvl w:ilvl="1" w:tplc="080A0003" w:tentative="1">
      <w:start w:val="1"/>
      <w:numFmt w:val="bullet"/>
      <w:lvlText w:val="o"/>
      <w:lvlJc w:val="left"/>
      <w:pPr>
        <w:ind w:left="1151" w:hanging="360"/>
      </w:pPr>
      <w:rPr>
        <w:rFonts w:ascii="Courier New" w:hAnsi="Courier New" w:cs="Courier New" w:hint="default"/>
      </w:rPr>
    </w:lvl>
    <w:lvl w:ilvl="2" w:tplc="080A0005" w:tentative="1">
      <w:start w:val="1"/>
      <w:numFmt w:val="bullet"/>
      <w:lvlText w:val=""/>
      <w:lvlJc w:val="left"/>
      <w:pPr>
        <w:ind w:left="1871" w:hanging="360"/>
      </w:pPr>
      <w:rPr>
        <w:rFonts w:ascii="Wingdings" w:hAnsi="Wingdings" w:hint="default"/>
      </w:rPr>
    </w:lvl>
    <w:lvl w:ilvl="3" w:tplc="080A0001" w:tentative="1">
      <w:start w:val="1"/>
      <w:numFmt w:val="bullet"/>
      <w:lvlText w:val=""/>
      <w:lvlJc w:val="left"/>
      <w:pPr>
        <w:ind w:left="2591" w:hanging="360"/>
      </w:pPr>
      <w:rPr>
        <w:rFonts w:ascii="Symbol" w:hAnsi="Symbol" w:hint="default"/>
      </w:rPr>
    </w:lvl>
    <w:lvl w:ilvl="4" w:tplc="080A0003" w:tentative="1">
      <w:start w:val="1"/>
      <w:numFmt w:val="bullet"/>
      <w:lvlText w:val="o"/>
      <w:lvlJc w:val="left"/>
      <w:pPr>
        <w:ind w:left="3311" w:hanging="360"/>
      </w:pPr>
      <w:rPr>
        <w:rFonts w:ascii="Courier New" w:hAnsi="Courier New" w:cs="Courier New" w:hint="default"/>
      </w:rPr>
    </w:lvl>
    <w:lvl w:ilvl="5" w:tplc="080A0005" w:tentative="1">
      <w:start w:val="1"/>
      <w:numFmt w:val="bullet"/>
      <w:lvlText w:val=""/>
      <w:lvlJc w:val="left"/>
      <w:pPr>
        <w:ind w:left="4031" w:hanging="360"/>
      </w:pPr>
      <w:rPr>
        <w:rFonts w:ascii="Wingdings" w:hAnsi="Wingdings" w:hint="default"/>
      </w:rPr>
    </w:lvl>
    <w:lvl w:ilvl="6" w:tplc="080A0001" w:tentative="1">
      <w:start w:val="1"/>
      <w:numFmt w:val="bullet"/>
      <w:lvlText w:val=""/>
      <w:lvlJc w:val="left"/>
      <w:pPr>
        <w:ind w:left="4751" w:hanging="360"/>
      </w:pPr>
      <w:rPr>
        <w:rFonts w:ascii="Symbol" w:hAnsi="Symbol" w:hint="default"/>
      </w:rPr>
    </w:lvl>
    <w:lvl w:ilvl="7" w:tplc="080A0003" w:tentative="1">
      <w:start w:val="1"/>
      <w:numFmt w:val="bullet"/>
      <w:lvlText w:val="o"/>
      <w:lvlJc w:val="left"/>
      <w:pPr>
        <w:ind w:left="5471" w:hanging="360"/>
      </w:pPr>
      <w:rPr>
        <w:rFonts w:ascii="Courier New" w:hAnsi="Courier New" w:cs="Courier New" w:hint="default"/>
      </w:rPr>
    </w:lvl>
    <w:lvl w:ilvl="8" w:tplc="080A0005" w:tentative="1">
      <w:start w:val="1"/>
      <w:numFmt w:val="bullet"/>
      <w:lvlText w:val=""/>
      <w:lvlJc w:val="left"/>
      <w:pPr>
        <w:ind w:left="6191" w:hanging="360"/>
      </w:pPr>
      <w:rPr>
        <w:rFonts w:ascii="Wingdings" w:hAnsi="Wingdings" w:hint="default"/>
      </w:rPr>
    </w:lvl>
  </w:abstractNum>
  <w:abstractNum w:abstractNumId="21" w15:restartNumberingAfterBreak="0">
    <w:nsid w:val="48E3633F"/>
    <w:multiLevelType w:val="hybridMultilevel"/>
    <w:tmpl w:val="662E7DA0"/>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22" w15:restartNumberingAfterBreak="0">
    <w:nsid w:val="4D6618A6"/>
    <w:multiLevelType w:val="hybridMultilevel"/>
    <w:tmpl w:val="83549CF4"/>
    <w:lvl w:ilvl="0" w:tplc="080A0017">
      <w:start w:val="1"/>
      <w:numFmt w:val="lowerLetter"/>
      <w:lvlText w:val="%1)"/>
      <w:lvlJc w:val="left"/>
      <w:pPr>
        <w:ind w:left="718" w:hanging="360"/>
      </w:pPr>
    </w:lvl>
    <w:lvl w:ilvl="1" w:tplc="080A0019">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23" w15:restartNumberingAfterBreak="0">
    <w:nsid w:val="4E5271DD"/>
    <w:multiLevelType w:val="hybridMultilevel"/>
    <w:tmpl w:val="1B584138"/>
    <w:lvl w:ilvl="0" w:tplc="080A0001">
      <w:start w:val="1"/>
      <w:numFmt w:val="bullet"/>
      <w:lvlText w:val=""/>
      <w:lvlJc w:val="left"/>
      <w:pPr>
        <w:ind w:left="436" w:hanging="360"/>
      </w:pPr>
      <w:rPr>
        <w:rFonts w:ascii="Symbol" w:hAnsi="Symbol" w:hint="default"/>
      </w:rPr>
    </w:lvl>
    <w:lvl w:ilvl="1" w:tplc="080A0003">
      <w:start w:val="1"/>
      <w:numFmt w:val="bullet"/>
      <w:lvlText w:val="o"/>
      <w:lvlJc w:val="left"/>
      <w:pPr>
        <w:ind w:left="1156" w:hanging="360"/>
      </w:pPr>
      <w:rPr>
        <w:rFonts w:ascii="Courier New" w:hAnsi="Courier New" w:cs="Courier New" w:hint="default"/>
      </w:rPr>
    </w:lvl>
    <w:lvl w:ilvl="2" w:tplc="080A0005">
      <w:start w:val="1"/>
      <w:numFmt w:val="bullet"/>
      <w:lvlText w:val=""/>
      <w:lvlJc w:val="left"/>
      <w:pPr>
        <w:ind w:left="1876" w:hanging="360"/>
      </w:pPr>
      <w:rPr>
        <w:rFonts w:ascii="Wingdings" w:hAnsi="Wingdings" w:hint="default"/>
      </w:rPr>
    </w:lvl>
    <w:lvl w:ilvl="3" w:tplc="080A0001">
      <w:start w:val="1"/>
      <w:numFmt w:val="bullet"/>
      <w:lvlText w:val=""/>
      <w:lvlJc w:val="left"/>
      <w:pPr>
        <w:ind w:left="2596" w:hanging="360"/>
      </w:pPr>
      <w:rPr>
        <w:rFonts w:ascii="Symbol" w:hAnsi="Symbol" w:hint="default"/>
      </w:rPr>
    </w:lvl>
    <w:lvl w:ilvl="4" w:tplc="080A0003">
      <w:start w:val="1"/>
      <w:numFmt w:val="bullet"/>
      <w:lvlText w:val="o"/>
      <w:lvlJc w:val="left"/>
      <w:pPr>
        <w:ind w:left="3316" w:hanging="360"/>
      </w:pPr>
      <w:rPr>
        <w:rFonts w:ascii="Courier New" w:hAnsi="Courier New" w:cs="Courier New" w:hint="default"/>
      </w:rPr>
    </w:lvl>
    <w:lvl w:ilvl="5" w:tplc="080A0005">
      <w:start w:val="1"/>
      <w:numFmt w:val="bullet"/>
      <w:lvlText w:val=""/>
      <w:lvlJc w:val="left"/>
      <w:pPr>
        <w:ind w:left="4036" w:hanging="360"/>
      </w:pPr>
      <w:rPr>
        <w:rFonts w:ascii="Wingdings" w:hAnsi="Wingdings" w:hint="default"/>
      </w:rPr>
    </w:lvl>
    <w:lvl w:ilvl="6" w:tplc="080A0001">
      <w:start w:val="1"/>
      <w:numFmt w:val="bullet"/>
      <w:lvlText w:val=""/>
      <w:lvlJc w:val="left"/>
      <w:pPr>
        <w:ind w:left="4756" w:hanging="360"/>
      </w:pPr>
      <w:rPr>
        <w:rFonts w:ascii="Symbol" w:hAnsi="Symbol" w:hint="default"/>
      </w:rPr>
    </w:lvl>
    <w:lvl w:ilvl="7" w:tplc="080A0003">
      <w:start w:val="1"/>
      <w:numFmt w:val="bullet"/>
      <w:lvlText w:val="o"/>
      <w:lvlJc w:val="left"/>
      <w:pPr>
        <w:ind w:left="5476" w:hanging="360"/>
      </w:pPr>
      <w:rPr>
        <w:rFonts w:ascii="Courier New" w:hAnsi="Courier New" w:cs="Courier New" w:hint="default"/>
      </w:rPr>
    </w:lvl>
    <w:lvl w:ilvl="8" w:tplc="080A0005">
      <w:start w:val="1"/>
      <w:numFmt w:val="bullet"/>
      <w:lvlText w:val=""/>
      <w:lvlJc w:val="left"/>
      <w:pPr>
        <w:ind w:left="6196" w:hanging="360"/>
      </w:pPr>
      <w:rPr>
        <w:rFonts w:ascii="Wingdings" w:hAnsi="Wingdings" w:hint="default"/>
      </w:rPr>
    </w:lvl>
  </w:abstractNum>
  <w:abstractNum w:abstractNumId="24" w15:restartNumberingAfterBreak="0">
    <w:nsid w:val="50A22FFA"/>
    <w:multiLevelType w:val="hybridMultilevel"/>
    <w:tmpl w:val="ABD0F2F8"/>
    <w:lvl w:ilvl="0" w:tplc="080A0001">
      <w:start w:val="1"/>
      <w:numFmt w:val="bullet"/>
      <w:lvlText w:val=""/>
      <w:lvlJc w:val="left"/>
      <w:pPr>
        <w:ind w:left="718" w:hanging="360"/>
      </w:pPr>
      <w:rPr>
        <w:rFonts w:ascii="Symbol" w:hAnsi="Symbol" w:hint="default"/>
      </w:rPr>
    </w:lvl>
    <w:lvl w:ilvl="1" w:tplc="080A0003">
      <w:start w:val="1"/>
      <w:numFmt w:val="bullet"/>
      <w:lvlText w:val="o"/>
      <w:lvlJc w:val="left"/>
      <w:pPr>
        <w:ind w:left="1438" w:hanging="360"/>
      </w:pPr>
      <w:rPr>
        <w:rFonts w:ascii="Courier New" w:hAnsi="Courier New" w:cs="Courier New" w:hint="default"/>
      </w:rPr>
    </w:lvl>
    <w:lvl w:ilvl="2" w:tplc="080A0005">
      <w:start w:val="1"/>
      <w:numFmt w:val="bullet"/>
      <w:lvlText w:val=""/>
      <w:lvlJc w:val="left"/>
      <w:pPr>
        <w:ind w:left="2158" w:hanging="360"/>
      </w:pPr>
      <w:rPr>
        <w:rFonts w:ascii="Wingdings" w:hAnsi="Wingdings" w:hint="default"/>
      </w:rPr>
    </w:lvl>
    <w:lvl w:ilvl="3" w:tplc="080A0001">
      <w:start w:val="1"/>
      <w:numFmt w:val="bullet"/>
      <w:lvlText w:val=""/>
      <w:lvlJc w:val="left"/>
      <w:pPr>
        <w:ind w:left="2878" w:hanging="360"/>
      </w:pPr>
      <w:rPr>
        <w:rFonts w:ascii="Symbol" w:hAnsi="Symbol" w:hint="default"/>
      </w:rPr>
    </w:lvl>
    <w:lvl w:ilvl="4" w:tplc="080A0003">
      <w:start w:val="1"/>
      <w:numFmt w:val="bullet"/>
      <w:lvlText w:val="o"/>
      <w:lvlJc w:val="left"/>
      <w:pPr>
        <w:ind w:left="3598" w:hanging="360"/>
      </w:pPr>
      <w:rPr>
        <w:rFonts w:ascii="Courier New" w:hAnsi="Courier New" w:cs="Courier New" w:hint="default"/>
      </w:rPr>
    </w:lvl>
    <w:lvl w:ilvl="5" w:tplc="080A0005">
      <w:start w:val="1"/>
      <w:numFmt w:val="bullet"/>
      <w:lvlText w:val=""/>
      <w:lvlJc w:val="left"/>
      <w:pPr>
        <w:ind w:left="4318" w:hanging="360"/>
      </w:pPr>
      <w:rPr>
        <w:rFonts w:ascii="Wingdings" w:hAnsi="Wingdings" w:hint="default"/>
      </w:rPr>
    </w:lvl>
    <w:lvl w:ilvl="6" w:tplc="080A0001">
      <w:start w:val="1"/>
      <w:numFmt w:val="bullet"/>
      <w:lvlText w:val=""/>
      <w:lvlJc w:val="left"/>
      <w:pPr>
        <w:ind w:left="5038" w:hanging="360"/>
      </w:pPr>
      <w:rPr>
        <w:rFonts w:ascii="Symbol" w:hAnsi="Symbol" w:hint="default"/>
      </w:rPr>
    </w:lvl>
    <w:lvl w:ilvl="7" w:tplc="080A0003">
      <w:start w:val="1"/>
      <w:numFmt w:val="bullet"/>
      <w:lvlText w:val="o"/>
      <w:lvlJc w:val="left"/>
      <w:pPr>
        <w:ind w:left="5758" w:hanging="360"/>
      </w:pPr>
      <w:rPr>
        <w:rFonts w:ascii="Courier New" w:hAnsi="Courier New" w:cs="Courier New" w:hint="default"/>
      </w:rPr>
    </w:lvl>
    <w:lvl w:ilvl="8" w:tplc="080A0005">
      <w:start w:val="1"/>
      <w:numFmt w:val="bullet"/>
      <w:lvlText w:val=""/>
      <w:lvlJc w:val="left"/>
      <w:pPr>
        <w:ind w:left="6478" w:hanging="360"/>
      </w:pPr>
      <w:rPr>
        <w:rFonts w:ascii="Wingdings" w:hAnsi="Wingdings" w:hint="default"/>
      </w:rPr>
    </w:lvl>
  </w:abstractNum>
  <w:abstractNum w:abstractNumId="25" w15:restartNumberingAfterBreak="0">
    <w:nsid w:val="57F237C0"/>
    <w:multiLevelType w:val="multilevel"/>
    <w:tmpl w:val="72583E96"/>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8447D41"/>
    <w:multiLevelType w:val="hybridMultilevel"/>
    <w:tmpl w:val="C420A592"/>
    <w:lvl w:ilvl="0" w:tplc="D3A4C290">
      <w:start w:val="1"/>
      <w:numFmt w:val="lowerLetter"/>
      <w:lvlText w:val="%1)"/>
      <w:lvlJc w:val="left"/>
      <w:pPr>
        <w:ind w:left="75" w:hanging="360"/>
      </w:pPr>
      <w:rPr>
        <w:rFonts w:hint="default"/>
      </w:rPr>
    </w:lvl>
    <w:lvl w:ilvl="1" w:tplc="080A0019" w:tentative="1">
      <w:start w:val="1"/>
      <w:numFmt w:val="lowerLetter"/>
      <w:lvlText w:val="%2."/>
      <w:lvlJc w:val="left"/>
      <w:pPr>
        <w:ind w:left="795" w:hanging="360"/>
      </w:pPr>
    </w:lvl>
    <w:lvl w:ilvl="2" w:tplc="080A001B" w:tentative="1">
      <w:start w:val="1"/>
      <w:numFmt w:val="lowerRoman"/>
      <w:lvlText w:val="%3."/>
      <w:lvlJc w:val="right"/>
      <w:pPr>
        <w:ind w:left="1515" w:hanging="180"/>
      </w:pPr>
    </w:lvl>
    <w:lvl w:ilvl="3" w:tplc="080A000F" w:tentative="1">
      <w:start w:val="1"/>
      <w:numFmt w:val="decimal"/>
      <w:lvlText w:val="%4."/>
      <w:lvlJc w:val="left"/>
      <w:pPr>
        <w:ind w:left="2235" w:hanging="360"/>
      </w:pPr>
    </w:lvl>
    <w:lvl w:ilvl="4" w:tplc="080A0019" w:tentative="1">
      <w:start w:val="1"/>
      <w:numFmt w:val="lowerLetter"/>
      <w:lvlText w:val="%5."/>
      <w:lvlJc w:val="left"/>
      <w:pPr>
        <w:ind w:left="2955" w:hanging="360"/>
      </w:pPr>
    </w:lvl>
    <w:lvl w:ilvl="5" w:tplc="080A001B" w:tentative="1">
      <w:start w:val="1"/>
      <w:numFmt w:val="lowerRoman"/>
      <w:lvlText w:val="%6."/>
      <w:lvlJc w:val="right"/>
      <w:pPr>
        <w:ind w:left="3675" w:hanging="180"/>
      </w:pPr>
    </w:lvl>
    <w:lvl w:ilvl="6" w:tplc="080A000F" w:tentative="1">
      <w:start w:val="1"/>
      <w:numFmt w:val="decimal"/>
      <w:lvlText w:val="%7."/>
      <w:lvlJc w:val="left"/>
      <w:pPr>
        <w:ind w:left="4395" w:hanging="360"/>
      </w:pPr>
    </w:lvl>
    <w:lvl w:ilvl="7" w:tplc="080A0019" w:tentative="1">
      <w:start w:val="1"/>
      <w:numFmt w:val="lowerLetter"/>
      <w:lvlText w:val="%8."/>
      <w:lvlJc w:val="left"/>
      <w:pPr>
        <w:ind w:left="5115" w:hanging="360"/>
      </w:pPr>
    </w:lvl>
    <w:lvl w:ilvl="8" w:tplc="080A001B" w:tentative="1">
      <w:start w:val="1"/>
      <w:numFmt w:val="lowerRoman"/>
      <w:lvlText w:val="%9."/>
      <w:lvlJc w:val="right"/>
      <w:pPr>
        <w:ind w:left="5835" w:hanging="180"/>
      </w:pPr>
    </w:lvl>
  </w:abstractNum>
  <w:abstractNum w:abstractNumId="27" w15:restartNumberingAfterBreak="0">
    <w:nsid w:val="599E5CE1"/>
    <w:multiLevelType w:val="hybridMultilevel"/>
    <w:tmpl w:val="CB1ED65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5B853F53"/>
    <w:multiLevelType w:val="hybridMultilevel"/>
    <w:tmpl w:val="44A26EF8"/>
    <w:lvl w:ilvl="0" w:tplc="8B3280BC">
      <w:start w:val="1"/>
      <w:numFmt w:val="lowerLetter"/>
      <w:lvlText w:val="%1)"/>
      <w:lvlJc w:val="left"/>
      <w:pPr>
        <w:ind w:left="358" w:hanging="360"/>
      </w:pPr>
      <w:rPr>
        <w:rFonts w:hint="default"/>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29" w15:restartNumberingAfterBreak="0">
    <w:nsid w:val="5B9B144F"/>
    <w:multiLevelType w:val="hybridMultilevel"/>
    <w:tmpl w:val="B1D009D8"/>
    <w:lvl w:ilvl="0" w:tplc="080A0017">
      <w:start w:val="1"/>
      <w:numFmt w:val="lowerLetter"/>
      <w:lvlText w:val="%1)"/>
      <w:lvlJc w:val="left"/>
      <w:pPr>
        <w:ind w:left="720" w:hanging="360"/>
      </w:pPr>
      <w:rPr>
        <w:rFonts w:hint="default"/>
      </w:rPr>
    </w:lvl>
    <w:lvl w:ilvl="1" w:tplc="080A0001">
      <w:start w:val="1"/>
      <w:numFmt w:val="bullet"/>
      <w:lvlText w:val=""/>
      <w:lvlJc w:val="left"/>
      <w:pPr>
        <w:ind w:left="644" w:hanging="360"/>
      </w:pPr>
      <w:rPr>
        <w:rFonts w:ascii="Symbol" w:hAnsi="Symbol" w:hint="default"/>
      </w:r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DB40DC0"/>
    <w:multiLevelType w:val="hybridMultilevel"/>
    <w:tmpl w:val="4BB2600A"/>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31" w15:restartNumberingAfterBreak="0">
    <w:nsid w:val="5E953FB7"/>
    <w:multiLevelType w:val="multilevel"/>
    <w:tmpl w:val="19BEF09A"/>
    <w:lvl w:ilvl="0">
      <w:start w:val="3"/>
      <w:numFmt w:val="decimal"/>
      <w:lvlText w:val="%1."/>
      <w:lvlJc w:val="left"/>
      <w:pPr>
        <w:ind w:left="72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F0C10D7"/>
    <w:multiLevelType w:val="multilevel"/>
    <w:tmpl w:val="616CF9F0"/>
    <w:lvl w:ilvl="0">
      <w:start w:val="3"/>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3B97F02"/>
    <w:multiLevelType w:val="hybridMultilevel"/>
    <w:tmpl w:val="ADD67C46"/>
    <w:lvl w:ilvl="0" w:tplc="FFFFFFFF">
      <w:start w:val="1"/>
      <w:numFmt w:val="decimal"/>
      <w:lvlText w:val="%1."/>
      <w:lvlJc w:val="left"/>
      <w:pPr>
        <w:ind w:left="2158" w:hanging="18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10512F3"/>
    <w:multiLevelType w:val="hybridMultilevel"/>
    <w:tmpl w:val="CAC43926"/>
    <w:lvl w:ilvl="0" w:tplc="FFFFFFFF">
      <w:start w:val="1"/>
      <w:numFmt w:val="decimal"/>
      <w:lvlText w:val="%1."/>
      <w:lvlJc w:val="left"/>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12564D9"/>
    <w:multiLevelType w:val="hybridMultilevel"/>
    <w:tmpl w:val="5E22AE28"/>
    <w:lvl w:ilvl="0" w:tplc="080A000F">
      <w:start w:val="1"/>
      <w:numFmt w:val="decimal"/>
      <w:lvlText w:val="%1."/>
      <w:lvlJc w:val="left"/>
      <w:pPr>
        <w:ind w:left="720" w:hanging="360"/>
      </w:pPr>
    </w:lvl>
    <w:lvl w:ilvl="1" w:tplc="EFDA124A">
      <w:start w:val="1"/>
      <w:numFmt w:val="low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73B95AF6"/>
    <w:multiLevelType w:val="hybridMultilevel"/>
    <w:tmpl w:val="A2F6364C"/>
    <w:lvl w:ilvl="0" w:tplc="080A0001">
      <w:start w:val="1"/>
      <w:numFmt w:val="bullet"/>
      <w:lvlText w:val=""/>
      <w:lvlJc w:val="left"/>
      <w:pPr>
        <w:ind w:left="435" w:hanging="360"/>
      </w:pPr>
      <w:rPr>
        <w:rFonts w:ascii="Symbol" w:hAnsi="Symbol" w:hint="default"/>
      </w:rPr>
    </w:lvl>
    <w:lvl w:ilvl="1" w:tplc="080A0003" w:tentative="1">
      <w:start w:val="1"/>
      <w:numFmt w:val="bullet"/>
      <w:lvlText w:val="o"/>
      <w:lvlJc w:val="left"/>
      <w:pPr>
        <w:ind w:left="1155" w:hanging="360"/>
      </w:pPr>
      <w:rPr>
        <w:rFonts w:ascii="Courier New" w:hAnsi="Courier New" w:cs="Courier New" w:hint="default"/>
      </w:rPr>
    </w:lvl>
    <w:lvl w:ilvl="2" w:tplc="080A0005" w:tentative="1">
      <w:start w:val="1"/>
      <w:numFmt w:val="bullet"/>
      <w:lvlText w:val=""/>
      <w:lvlJc w:val="left"/>
      <w:pPr>
        <w:ind w:left="1875" w:hanging="360"/>
      </w:pPr>
      <w:rPr>
        <w:rFonts w:ascii="Wingdings" w:hAnsi="Wingdings" w:hint="default"/>
      </w:rPr>
    </w:lvl>
    <w:lvl w:ilvl="3" w:tplc="080A0001" w:tentative="1">
      <w:start w:val="1"/>
      <w:numFmt w:val="bullet"/>
      <w:lvlText w:val=""/>
      <w:lvlJc w:val="left"/>
      <w:pPr>
        <w:ind w:left="2595" w:hanging="360"/>
      </w:pPr>
      <w:rPr>
        <w:rFonts w:ascii="Symbol" w:hAnsi="Symbol" w:hint="default"/>
      </w:rPr>
    </w:lvl>
    <w:lvl w:ilvl="4" w:tplc="080A0003" w:tentative="1">
      <w:start w:val="1"/>
      <w:numFmt w:val="bullet"/>
      <w:lvlText w:val="o"/>
      <w:lvlJc w:val="left"/>
      <w:pPr>
        <w:ind w:left="3315" w:hanging="360"/>
      </w:pPr>
      <w:rPr>
        <w:rFonts w:ascii="Courier New" w:hAnsi="Courier New" w:cs="Courier New" w:hint="default"/>
      </w:rPr>
    </w:lvl>
    <w:lvl w:ilvl="5" w:tplc="080A0005" w:tentative="1">
      <w:start w:val="1"/>
      <w:numFmt w:val="bullet"/>
      <w:lvlText w:val=""/>
      <w:lvlJc w:val="left"/>
      <w:pPr>
        <w:ind w:left="4035" w:hanging="360"/>
      </w:pPr>
      <w:rPr>
        <w:rFonts w:ascii="Wingdings" w:hAnsi="Wingdings" w:hint="default"/>
      </w:rPr>
    </w:lvl>
    <w:lvl w:ilvl="6" w:tplc="080A0001" w:tentative="1">
      <w:start w:val="1"/>
      <w:numFmt w:val="bullet"/>
      <w:lvlText w:val=""/>
      <w:lvlJc w:val="left"/>
      <w:pPr>
        <w:ind w:left="4755" w:hanging="360"/>
      </w:pPr>
      <w:rPr>
        <w:rFonts w:ascii="Symbol" w:hAnsi="Symbol" w:hint="default"/>
      </w:rPr>
    </w:lvl>
    <w:lvl w:ilvl="7" w:tplc="080A0003" w:tentative="1">
      <w:start w:val="1"/>
      <w:numFmt w:val="bullet"/>
      <w:lvlText w:val="o"/>
      <w:lvlJc w:val="left"/>
      <w:pPr>
        <w:ind w:left="5475" w:hanging="360"/>
      </w:pPr>
      <w:rPr>
        <w:rFonts w:ascii="Courier New" w:hAnsi="Courier New" w:cs="Courier New" w:hint="default"/>
      </w:rPr>
    </w:lvl>
    <w:lvl w:ilvl="8" w:tplc="080A0005" w:tentative="1">
      <w:start w:val="1"/>
      <w:numFmt w:val="bullet"/>
      <w:lvlText w:val=""/>
      <w:lvlJc w:val="left"/>
      <w:pPr>
        <w:ind w:left="6195" w:hanging="360"/>
      </w:pPr>
      <w:rPr>
        <w:rFonts w:ascii="Wingdings" w:hAnsi="Wingdings" w:hint="default"/>
      </w:rPr>
    </w:lvl>
  </w:abstractNum>
  <w:abstractNum w:abstractNumId="37" w15:restartNumberingAfterBreak="0">
    <w:nsid w:val="77D0374F"/>
    <w:multiLevelType w:val="multilevel"/>
    <w:tmpl w:val="D9DC7E04"/>
    <w:lvl w:ilvl="0">
      <w:start w:val="1"/>
      <w:numFmt w:val="decimal"/>
      <w:lvlText w:val="%1."/>
      <w:lvlJc w:val="left"/>
      <w:pPr>
        <w:ind w:left="501" w:hanging="360"/>
      </w:pPr>
      <w:rPr>
        <w:rFonts w:hint="default"/>
      </w:rPr>
    </w:lvl>
    <w:lvl w:ilvl="1">
      <w:start w:val="3"/>
      <w:numFmt w:val="decimal"/>
      <w:isLgl/>
      <w:lvlText w:val="%1.%2"/>
      <w:lvlJc w:val="left"/>
      <w:pPr>
        <w:ind w:left="681" w:hanging="54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1221" w:hanging="108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581" w:hanging="144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1941" w:hanging="1800"/>
      </w:pPr>
      <w:rPr>
        <w:rFonts w:hint="default"/>
      </w:rPr>
    </w:lvl>
  </w:abstractNum>
  <w:abstractNum w:abstractNumId="38" w15:restartNumberingAfterBreak="0">
    <w:nsid w:val="7ACB0068"/>
    <w:multiLevelType w:val="multilevel"/>
    <w:tmpl w:val="9C563B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BC74B23"/>
    <w:multiLevelType w:val="hybridMultilevel"/>
    <w:tmpl w:val="7C60F046"/>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num w:numId="1" w16cid:durableId="1595555891">
    <w:abstractNumId w:val="7"/>
  </w:num>
  <w:num w:numId="2" w16cid:durableId="513105611">
    <w:abstractNumId w:val="20"/>
  </w:num>
  <w:num w:numId="3" w16cid:durableId="1768648135">
    <w:abstractNumId w:val="0"/>
  </w:num>
  <w:num w:numId="4" w16cid:durableId="15120617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74341029">
    <w:abstractNumId w:val="23"/>
  </w:num>
  <w:num w:numId="6" w16cid:durableId="1994871010">
    <w:abstractNumId w:val="3"/>
  </w:num>
  <w:num w:numId="7" w16cid:durableId="1101224105">
    <w:abstractNumId w:val="14"/>
  </w:num>
  <w:num w:numId="8" w16cid:durableId="477501427">
    <w:abstractNumId w:val="26"/>
  </w:num>
  <w:num w:numId="9" w16cid:durableId="2110587189">
    <w:abstractNumId w:val="2"/>
  </w:num>
  <w:num w:numId="10" w16cid:durableId="2016347839">
    <w:abstractNumId w:val="4"/>
  </w:num>
  <w:num w:numId="11" w16cid:durableId="267124741">
    <w:abstractNumId w:val="37"/>
  </w:num>
  <w:num w:numId="12" w16cid:durableId="8588563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1601409">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7677495">
    <w:abstractNumId w:val="25"/>
  </w:num>
  <w:num w:numId="15" w16cid:durableId="96289432">
    <w:abstractNumId w:val="10"/>
  </w:num>
  <w:num w:numId="16" w16cid:durableId="1901935190">
    <w:abstractNumId w:val="16"/>
  </w:num>
  <w:num w:numId="17" w16cid:durableId="714742224">
    <w:abstractNumId w:val="19"/>
  </w:num>
  <w:num w:numId="18" w16cid:durableId="1986160216">
    <w:abstractNumId w:val="29"/>
  </w:num>
  <w:num w:numId="19" w16cid:durableId="2034916435">
    <w:abstractNumId w:val="8"/>
  </w:num>
  <w:num w:numId="20" w16cid:durableId="343677724">
    <w:abstractNumId w:val="9"/>
  </w:num>
  <w:num w:numId="21" w16cid:durableId="664476572">
    <w:abstractNumId w:val="18"/>
  </w:num>
  <w:num w:numId="22" w16cid:durableId="1952778949">
    <w:abstractNumId w:val="32"/>
  </w:num>
  <w:num w:numId="23" w16cid:durableId="1663897468">
    <w:abstractNumId w:val="27"/>
  </w:num>
  <w:num w:numId="24" w16cid:durableId="1298993243">
    <w:abstractNumId w:val="5"/>
  </w:num>
  <w:num w:numId="25" w16cid:durableId="388722447">
    <w:abstractNumId w:val="39"/>
  </w:num>
  <w:num w:numId="26" w16cid:durableId="1855610029">
    <w:abstractNumId w:val="30"/>
  </w:num>
  <w:num w:numId="27" w16cid:durableId="710810738">
    <w:abstractNumId w:val="12"/>
  </w:num>
  <w:num w:numId="28" w16cid:durableId="1698307112">
    <w:abstractNumId w:val="1"/>
  </w:num>
  <w:num w:numId="29" w16cid:durableId="1366251346">
    <w:abstractNumId w:val="15"/>
  </w:num>
  <w:num w:numId="30" w16cid:durableId="750782846">
    <w:abstractNumId w:val="21"/>
  </w:num>
  <w:num w:numId="31" w16cid:durableId="1640963567">
    <w:abstractNumId w:val="28"/>
  </w:num>
  <w:num w:numId="32" w16cid:durableId="458838932">
    <w:abstractNumId w:val="22"/>
  </w:num>
  <w:num w:numId="33" w16cid:durableId="321394652">
    <w:abstractNumId w:val="34"/>
  </w:num>
  <w:num w:numId="34" w16cid:durableId="171116643">
    <w:abstractNumId w:val="33"/>
  </w:num>
  <w:num w:numId="35" w16cid:durableId="2024084817">
    <w:abstractNumId w:val="24"/>
  </w:num>
  <w:num w:numId="36" w16cid:durableId="203757252">
    <w:abstractNumId w:val="17"/>
  </w:num>
  <w:num w:numId="37" w16cid:durableId="155928008">
    <w:abstractNumId w:val="35"/>
  </w:num>
  <w:num w:numId="38" w16cid:durableId="1420100553">
    <w:abstractNumId w:val="13"/>
  </w:num>
  <w:num w:numId="39" w16cid:durableId="1535775043">
    <w:abstractNumId w:val="6"/>
  </w:num>
  <w:num w:numId="40" w16cid:durableId="1528983003">
    <w:abstractNumId w:val="11"/>
  </w:num>
  <w:num w:numId="41" w16cid:durableId="135280478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5A6"/>
    <w:rsid w:val="00052E80"/>
    <w:rsid w:val="0006176F"/>
    <w:rsid w:val="00135085"/>
    <w:rsid w:val="00171CF3"/>
    <w:rsid w:val="001E02A6"/>
    <w:rsid w:val="001F0F3B"/>
    <w:rsid w:val="0021277D"/>
    <w:rsid w:val="00277039"/>
    <w:rsid w:val="003527AF"/>
    <w:rsid w:val="003C0A1B"/>
    <w:rsid w:val="003D204E"/>
    <w:rsid w:val="00466E59"/>
    <w:rsid w:val="00475C61"/>
    <w:rsid w:val="00575AAE"/>
    <w:rsid w:val="00582E4B"/>
    <w:rsid w:val="00645F78"/>
    <w:rsid w:val="006539C2"/>
    <w:rsid w:val="00654F8F"/>
    <w:rsid w:val="006809CD"/>
    <w:rsid w:val="00683438"/>
    <w:rsid w:val="006921EA"/>
    <w:rsid w:val="006930E3"/>
    <w:rsid w:val="009008FD"/>
    <w:rsid w:val="009265A6"/>
    <w:rsid w:val="00980470"/>
    <w:rsid w:val="00A13AD5"/>
    <w:rsid w:val="00AF212E"/>
    <w:rsid w:val="00B249DF"/>
    <w:rsid w:val="00B742CD"/>
    <w:rsid w:val="00B94AAD"/>
    <w:rsid w:val="00C15D4F"/>
    <w:rsid w:val="00C55AFE"/>
    <w:rsid w:val="00D36FE4"/>
    <w:rsid w:val="00D84470"/>
    <w:rsid w:val="00DF17BE"/>
    <w:rsid w:val="00E50A5D"/>
    <w:rsid w:val="00E50F3D"/>
    <w:rsid w:val="00E63146"/>
    <w:rsid w:val="00E671DB"/>
    <w:rsid w:val="00E926F1"/>
    <w:rsid w:val="00F1741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2C45"/>
  <w15:chartTrackingRefBased/>
  <w15:docId w15:val="{09D65E9B-2711-D04E-B409-699A90F2C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es-ES_tradnl" w:eastAsia="es-ES"/>
    </w:rPr>
  </w:style>
  <w:style w:type="paragraph" w:styleId="Ttulo1">
    <w:name w:val="heading 1"/>
    <w:basedOn w:val="Normal"/>
    <w:next w:val="Normal"/>
    <w:link w:val="Ttulo1Car"/>
    <w:qFormat/>
    <w:pPr>
      <w:keepNext/>
      <w:ind w:left="1985"/>
      <w:outlineLvl w:val="0"/>
    </w:pPr>
    <w:rPr>
      <w:rFonts w:ascii="B Avant Garde Demi" w:hAnsi="B Avant Garde Demi"/>
      <w:sz w:val="28"/>
    </w:rPr>
  </w:style>
  <w:style w:type="paragraph" w:styleId="Ttulo2">
    <w:name w:val="heading 2"/>
    <w:basedOn w:val="Normal"/>
    <w:next w:val="Normal"/>
    <w:link w:val="Ttulo2Car"/>
    <w:semiHidden/>
    <w:unhideWhenUsed/>
    <w:qFormat/>
    <w:rsid w:val="00654F8F"/>
    <w:pPr>
      <w:keepNext/>
      <w:keepLines/>
      <w:spacing w:before="40"/>
      <w:outlineLvl w:val="1"/>
    </w:pPr>
    <w:rPr>
      <w:rFonts w:ascii="Calibri Light" w:eastAsia="Times New Roman" w:hAnsi="Calibri Light"/>
      <w:color w:val="2E74B5"/>
      <w:sz w:val="26"/>
      <w:szCs w:val="26"/>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419"/>
        <w:tab w:val="right" w:pos="8838"/>
      </w:tabs>
    </w:pPr>
  </w:style>
  <w:style w:type="paragraph" w:styleId="Piedepgina">
    <w:name w:val="footer"/>
    <w:basedOn w:val="Normal"/>
    <w:link w:val="PiedepginaCar"/>
    <w:uiPriority w:val="99"/>
    <w:pPr>
      <w:tabs>
        <w:tab w:val="center" w:pos="4419"/>
        <w:tab w:val="right" w:pos="8838"/>
      </w:tabs>
    </w:pPr>
  </w:style>
  <w:style w:type="paragraph" w:styleId="Ttulo">
    <w:name w:val="Title"/>
    <w:basedOn w:val="Normal"/>
    <w:qFormat/>
    <w:rsid w:val="0047679A"/>
    <w:pPr>
      <w:jc w:val="center"/>
    </w:pPr>
    <w:rPr>
      <w:rFonts w:ascii="Arial" w:eastAsia="Times New Roman" w:hAnsi="Arial" w:cs="Arial"/>
      <w:b/>
      <w:bCs/>
      <w:sz w:val="28"/>
      <w:szCs w:val="24"/>
      <w:lang w:val="es-ES"/>
    </w:rPr>
  </w:style>
  <w:style w:type="paragraph" w:customStyle="1" w:styleId="txtgral">
    <w:name w:val="txt_gral"/>
    <w:basedOn w:val="Normal"/>
    <w:rsid w:val="00B34D7B"/>
    <w:pPr>
      <w:spacing w:before="100" w:beforeAutospacing="1" w:after="100" w:afterAutospacing="1"/>
    </w:pPr>
    <w:rPr>
      <w:rFonts w:ascii="Verdana" w:eastAsia="Times New Roman" w:hAnsi="Verdana"/>
      <w:color w:val="595959"/>
      <w:sz w:val="17"/>
      <w:szCs w:val="17"/>
      <w:lang w:val="es-ES"/>
    </w:rPr>
  </w:style>
  <w:style w:type="character" w:styleId="Nmerodepgina">
    <w:name w:val="page number"/>
    <w:basedOn w:val="Fuentedeprrafopredeter"/>
    <w:rsid w:val="0083145B"/>
  </w:style>
  <w:style w:type="character" w:customStyle="1" w:styleId="Ttulo1Car">
    <w:name w:val="Título 1 Car"/>
    <w:link w:val="Ttulo1"/>
    <w:rsid w:val="00B81B14"/>
    <w:rPr>
      <w:rFonts w:ascii="B Avant Garde Demi" w:hAnsi="B Avant Garde Demi"/>
      <w:sz w:val="28"/>
      <w:lang w:val="es-ES_tradnl" w:eastAsia="es-ES"/>
    </w:rPr>
  </w:style>
  <w:style w:type="paragraph" w:customStyle="1" w:styleId="a">
    <w:basedOn w:val="Normal"/>
    <w:next w:val="Ttulo"/>
    <w:link w:val="TtuloCar"/>
    <w:qFormat/>
    <w:rsid w:val="00B81B14"/>
    <w:pPr>
      <w:jc w:val="center"/>
    </w:pPr>
    <w:rPr>
      <w:rFonts w:ascii="Arial" w:eastAsia="Times New Roman" w:hAnsi="Arial" w:cs="Arial"/>
      <w:b/>
      <w:bCs/>
      <w:sz w:val="28"/>
      <w:szCs w:val="24"/>
      <w:lang w:val="es-ES"/>
    </w:rPr>
  </w:style>
  <w:style w:type="character" w:customStyle="1" w:styleId="TtuloCar">
    <w:name w:val="Título Car"/>
    <w:link w:val="a"/>
    <w:rsid w:val="00B81B14"/>
    <w:rPr>
      <w:rFonts w:ascii="Arial" w:eastAsia="Times New Roman" w:hAnsi="Arial" w:cs="Arial"/>
      <w:b/>
      <w:bCs/>
      <w:sz w:val="28"/>
      <w:szCs w:val="24"/>
      <w:lang w:val="es-ES" w:eastAsia="es-ES"/>
    </w:rPr>
  </w:style>
  <w:style w:type="character" w:customStyle="1" w:styleId="EncabezadoCar">
    <w:name w:val="Encabezado Car"/>
    <w:link w:val="Encabezado"/>
    <w:uiPriority w:val="99"/>
    <w:rsid w:val="00FE6905"/>
    <w:rPr>
      <w:sz w:val="24"/>
      <w:lang w:val="es-ES_tradnl" w:eastAsia="es-ES"/>
    </w:rPr>
  </w:style>
  <w:style w:type="paragraph" w:customStyle="1" w:styleId="Body">
    <w:name w:val="Body"/>
    <w:rsid w:val="00B14473"/>
    <w:rPr>
      <w:rFonts w:ascii="Helvetica" w:eastAsia="Arial Unicode MS" w:hAnsi="Helvetica" w:cs="Arial Unicode MS"/>
      <w:color w:val="000000"/>
      <w:sz w:val="22"/>
      <w:szCs w:val="22"/>
    </w:rPr>
  </w:style>
  <w:style w:type="paragraph" w:styleId="NormalWeb">
    <w:name w:val="Normal (Web)"/>
    <w:basedOn w:val="Normal"/>
    <w:uiPriority w:val="99"/>
    <w:unhideWhenUsed/>
    <w:rsid w:val="00B14473"/>
    <w:pPr>
      <w:spacing w:before="100" w:beforeAutospacing="1" w:after="100" w:afterAutospacing="1"/>
    </w:pPr>
    <w:rPr>
      <w:rFonts w:ascii="Times New Roman" w:eastAsia="Times New Roman" w:hAnsi="Times New Roman"/>
      <w:szCs w:val="24"/>
      <w:lang w:val="es-MX" w:eastAsia="es-MX"/>
    </w:rPr>
  </w:style>
  <w:style w:type="character" w:styleId="Hipervnculo">
    <w:name w:val="Hyperlink"/>
    <w:uiPriority w:val="99"/>
    <w:rsid w:val="00654F8F"/>
    <w:rPr>
      <w:u w:val="single"/>
    </w:rPr>
  </w:style>
  <w:style w:type="paragraph" w:styleId="Textonotapie">
    <w:name w:val="footnote text"/>
    <w:aliases w:val=" Car Car Car Car Car Car Car Car Car Car, Car Car Car Car Car Car Car Car Car Car Car, Car Car Car Car Car Car Car Car Car Car Car Car Car,fn"/>
    <w:basedOn w:val="Normal"/>
    <w:link w:val="TextonotapieCar"/>
    <w:rsid w:val="00654F8F"/>
    <w:rPr>
      <w:sz w:val="20"/>
    </w:rPr>
  </w:style>
  <w:style w:type="character" w:customStyle="1" w:styleId="TextonotapieCar">
    <w:name w:val="Texto nota pie Car"/>
    <w:aliases w:val=" Car Car Car Car Car Car Car Car Car Car Car1, Car Car Car Car Car Car Car Car Car Car Car Car, Car Car Car Car Car Car Car Car Car Car Car Car Car Car,fn Car"/>
    <w:basedOn w:val="Fuentedeprrafopredeter"/>
    <w:link w:val="Textonotapie"/>
    <w:rsid w:val="00654F8F"/>
    <w:rPr>
      <w:lang w:val="es-ES_tradnl" w:eastAsia="es-ES"/>
    </w:rPr>
  </w:style>
  <w:style w:type="character" w:styleId="Refdenotaalpie">
    <w:name w:val="footnote reference"/>
    <w:uiPriority w:val="99"/>
    <w:rsid w:val="00654F8F"/>
    <w:rPr>
      <w:rFonts w:cs="Times New Roman"/>
      <w:vertAlign w:val="superscript"/>
    </w:rPr>
  </w:style>
  <w:style w:type="character" w:customStyle="1" w:styleId="PiedepginaCar">
    <w:name w:val="Pie de página Car"/>
    <w:basedOn w:val="Fuentedeprrafopredeter"/>
    <w:link w:val="Piedepgina"/>
    <w:uiPriority w:val="99"/>
    <w:rsid w:val="00654F8F"/>
    <w:rPr>
      <w:sz w:val="24"/>
      <w:lang w:val="es-ES_tradnl" w:eastAsia="es-ES"/>
    </w:rPr>
  </w:style>
  <w:style w:type="paragraph" w:styleId="Bibliografa">
    <w:name w:val="Bibliography"/>
    <w:basedOn w:val="Normal"/>
    <w:next w:val="Normal"/>
    <w:uiPriority w:val="70"/>
    <w:unhideWhenUsed/>
    <w:rsid w:val="00654F8F"/>
  </w:style>
  <w:style w:type="paragraph" w:customStyle="1" w:styleId="Ttulo21">
    <w:name w:val="Título 21"/>
    <w:basedOn w:val="Normal"/>
    <w:next w:val="Normal"/>
    <w:semiHidden/>
    <w:unhideWhenUsed/>
    <w:qFormat/>
    <w:locked/>
    <w:rsid w:val="00654F8F"/>
    <w:pPr>
      <w:keepNext/>
      <w:keepLines/>
      <w:spacing w:before="40"/>
      <w:outlineLvl w:val="1"/>
    </w:pPr>
    <w:rPr>
      <w:rFonts w:ascii="Calibri Light" w:eastAsia="Times New Roman" w:hAnsi="Calibri Light"/>
      <w:color w:val="2E74B5"/>
      <w:sz w:val="26"/>
      <w:szCs w:val="26"/>
      <w:lang w:val="es-MX" w:eastAsia="en-US"/>
    </w:rPr>
  </w:style>
  <w:style w:type="numbering" w:customStyle="1" w:styleId="Sinlista1">
    <w:name w:val="Sin lista1"/>
    <w:next w:val="Sinlista"/>
    <w:uiPriority w:val="99"/>
    <w:semiHidden/>
    <w:unhideWhenUsed/>
    <w:rsid w:val="00654F8F"/>
  </w:style>
  <w:style w:type="paragraph" w:styleId="Textodeglobo">
    <w:name w:val="Balloon Text"/>
    <w:basedOn w:val="Normal"/>
    <w:link w:val="TextodegloboCar"/>
    <w:rsid w:val="00654F8F"/>
    <w:rPr>
      <w:rFonts w:ascii="Segoe UI" w:eastAsia="Times New Roman" w:hAnsi="Segoe UI" w:cs="Segoe UI"/>
      <w:sz w:val="18"/>
      <w:szCs w:val="18"/>
      <w:lang w:val="es-MX" w:eastAsia="en-US"/>
    </w:rPr>
  </w:style>
  <w:style w:type="character" w:customStyle="1" w:styleId="TextodegloboCar">
    <w:name w:val="Texto de globo Car"/>
    <w:basedOn w:val="Fuentedeprrafopredeter"/>
    <w:link w:val="Textodeglobo"/>
    <w:rsid w:val="00654F8F"/>
    <w:rPr>
      <w:rFonts w:ascii="Segoe UI" w:eastAsia="Times New Roman" w:hAnsi="Segoe UI" w:cs="Segoe UI"/>
      <w:sz w:val="18"/>
      <w:szCs w:val="18"/>
      <w:lang w:eastAsia="en-US"/>
    </w:rPr>
  </w:style>
  <w:style w:type="paragraph" w:customStyle="1" w:styleId="Textoindependiente21">
    <w:name w:val="Texto independiente 21"/>
    <w:basedOn w:val="Normal"/>
    <w:rsid w:val="00654F8F"/>
    <w:pPr>
      <w:widowControl w:val="0"/>
      <w:overflowPunct w:val="0"/>
      <w:autoSpaceDE w:val="0"/>
      <w:autoSpaceDN w:val="0"/>
      <w:adjustRightInd w:val="0"/>
      <w:ind w:left="-567"/>
      <w:jc w:val="both"/>
      <w:textAlignment w:val="baseline"/>
    </w:pPr>
    <w:rPr>
      <w:rFonts w:ascii="Arial" w:eastAsia="Times New Roman" w:hAnsi="Arial"/>
      <w:sz w:val="22"/>
      <w:lang w:val="es-ES" w:eastAsia="es-MX"/>
    </w:rPr>
  </w:style>
  <w:style w:type="character" w:styleId="Refdecomentario">
    <w:name w:val="annotation reference"/>
    <w:basedOn w:val="Fuentedeprrafopredeter"/>
    <w:rsid w:val="00654F8F"/>
    <w:rPr>
      <w:sz w:val="16"/>
      <w:szCs w:val="16"/>
    </w:rPr>
  </w:style>
  <w:style w:type="paragraph" w:styleId="Textocomentario">
    <w:name w:val="annotation text"/>
    <w:basedOn w:val="Normal"/>
    <w:link w:val="TextocomentarioCar"/>
    <w:rsid w:val="00654F8F"/>
    <w:rPr>
      <w:rFonts w:ascii="Times New Roman" w:eastAsia="Times New Roman" w:hAnsi="Times New Roman"/>
      <w:sz w:val="20"/>
      <w:lang w:val="es-MX" w:eastAsia="en-US"/>
    </w:rPr>
  </w:style>
  <w:style w:type="character" w:customStyle="1" w:styleId="TextocomentarioCar">
    <w:name w:val="Texto comentario Car"/>
    <w:basedOn w:val="Fuentedeprrafopredeter"/>
    <w:link w:val="Textocomentario"/>
    <w:rsid w:val="00654F8F"/>
    <w:rPr>
      <w:rFonts w:ascii="Times New Roman" w:eastAsia="Times New Roman" w:hAnsi="Times New Roman"/>
      <w:lang w:eastAsia="en-US"/>
    </w:rPr>
  </w:style>
  <w:style w:type="paragraph" w:styleId="Asuntodelcomentario">
    <w:name w:val="annotation subject"/>
    <w:basedOn w:val="Textocomentario"/>
    <w:next w:val="Textocomentario"/>
    <w:link w:val="AsuntodelcomentarioCar"/>
    <w:rsid w:val="00654F8F"/>
    <w:rPr>
      <w:b/>
      <w:bCs/>
    </w:rPr>
  </w:style>
  <w:style w:type="character" w:customStyle="1" w:styleId="AsuntodelcomentarioCar">
    <w:name w:val="Asunto del comentario Car"/>
    <w:basedOn w:val="TextocomentarioCar"/>
    <w:link w:val="Asuntodelcomentario"/>
    <w:rsid w:val="00654F8F"/>
    <w:rPr>
      <w:rFonts w:ascii="Times New Roman" w:eastAsia="Times New Roman" w:hAnsi="Times New Roman"/>
      <w:b/>
      <w:bCs/>
      <w:lang w:eastAsia="en-US"/>
    </w:rPr>
  </w:style>
  <w:style w:type="paragraph" w:customStyle="1" w:styleId="Subttulo1">
    <w:name w:val="Subtítulo1"/>
    <w:basedOn w:val="Normal"/>
    <w:next w:val="Normal"/>
    <w:qFormat/>
    <w:locked/>
    <w:rsid w:val="00654F8F"/>
    <w:pPr>
      <w:numPr>
        <w:ilvl w:val="1"/>
      </w:numPr>
      <w:spacing w:after="160"/>
    </w:pPr>
    <w:rPr>
      <w:rFonts w:ascii="Calibri" w:eastAsia="Times New Roman" w:hAnsi="Calibri"/>
      <w:color w:val="5A5A5A"/>
      <w:spacing w:val="15"/>
      <w:sz w:val="22"/>
      <w:szCs w:val="22"/>
      <w:lang w:val="es-MX" w:eastAsia="en-US"/>
    </w:rPr>
  </w:style>
  <w:style w:type="character" w:customStyle="1" w:styleId="SubttuloCar">
    <w:name w:val="Subtítulo Car"/>
    <w:basedOn w:val="Fuentedeprrafopredeter"/>
    <w:link w:val="Subttulo"/>
    <w:rsid w:val="00654F8F"/>
    <w:rPr>
      <w:rFonts w:ascii="Calibri" w:eastAsia="Times New Roman" w:hAnsi="Calibri" w:cs="Times New Roman"/>
      <w:color w:val="5A5A5A"/>
      <w:spacing w:val="15"/>
      <w:sz w:val="22"/>
      <w:szCs w:val="22"/>
      <w:lang w:val="en-US" w:eastAsia="en-US"/>
    </w:rPr>
  </w:style>
  <w:style w:type="paragraph" w:styleId="TtuloTDC">
    <w:name w:val="TOC Heading"/>
    <w:basedOn w:val="Ttulo1"/>
    <w:next w:val="Normal"/>
    <w:uiPriority w:val="39"/>
    <w:unhideWhenUsed/>
    <w:qFormat/>
    <w:rsid w:val="00654F8F"/>
    <w:pPr>
      <w:keepLines/>
      <w:spacing w:before="240" w:line="259" w:lineRule="auto"/>
      <w:ind w:left="0"/>
      <w:outlineLvl w:val="9"/>
    </w:pPr>
    <w:rPr>
      <w:rFonts w:ascii="Calibri Light" w:eastAsia="Times New Roman" w:hAnsi="Calibri Light"/>
      <w:color w:val="2F5496"/>
      <w:sz w:val="32"/>
      <w:szCs w:val="32"/>
      <w:lang w:val="es-MX" w:eastAsia="es-MX"/>
    </w:rPr>
  </w:style>
  <w:style w:type="paragraph" w:styleId="TDC2">
    <w:name w:val="toc 2"/>
    <w:basedOn w:val="Normal"/>
    <w:next w:val="Normal"/>
    <w:autoRedefine/>
    <w:uiPriority w:val="39"/>
    <w:rsid w:val="00654F8F"/>
    <w:pPr>
      <w:tabs>
        <w:tab w:val="left" w:pos="660"/>
        <w:tab w:val="right" w:leader="dot" w:pos="8942"/>
      </w:tabs>
      <w:ind w:left="240"/>
    </w:pPr>
    <w:rPr>
      <w:rFonts w:ascii="Arial" w:eastAsia="Times New Roman" w:hAnsi="Arial"/>
      <w:sz w:val="22"/>
      <w:szCs w:val="24"/>
      <w:lang w:val="es-MX" w:eastAsia="en-US"/>
    </w:rPr>
  </w:style>
  <w:style w:type="character" w:customStyle="1" w:styleId="Ttulo2Car">
    <w:name w:val="Título 2 Car"/>
    <w:basedOn w:val="Fuentedeprrafopredeter"/>
    <w:link w:val="Ttulo2"/>
    <w:semiHidden/>
    <w:rsid w:val="00654F8F"/>
    <w:rPr>
      <w:rFonts w:ascii="Calibri Light" w:eastAsia="Times New Roman" w:hAnsi="Calibri Light" w:cs="Times New Roman"/>
      <w:color w:val="2E74B5"/>
      <w:sz w:val="26"/>
      <w:szCs w:val="26"/>
      <w:lang w:val="en-US" w:eastAsia="en-US"/>
    </w:rPr>
  </w:style>
  <w:style w:type="paragraph" w:styleId="Prrafodelista">
    <w:name w:val="List Paragraph"/>
    <w:aliases w:val="lp1,List Paragraph11,Bullet List,FooterText,numbered,Paragraphe de liste1,Bulletr List Paragraph,列出段落,列出段落1,Scitum normal,Listas,Colorful List - Accent 11,List Paragraph,No Spacing1,List Paragraph1,Figuras,DH1"/>
    <w:basedOn w:val="Normal"/>
    <w:link w:val="PrrafodelistaCar"/>
    <w:uiPriority w:val="34"/>
    <w:qFormat/>
    <w:rsid w:val="00654F8F"/>
    <w:pPr>
      <w:ind w:left="720"/>
      <w:contextualSpacing/>
    </w:pPr>
    <w:rPr>
      <w:sz w:val="22"/>
    </w:rPr>
  </w:style>
  <w:style w:type="character" w:customStyle="1" w:styleId="PrrafodelistaCar">
    <w:name w:val="Párrafo de lista Car"/>
    <w:aliases w:val="lp1 Car,List Paragraph11 Car,Bullet List Car,FooterText Car,numbered Car,Paragraphe de liste1 Car,Bulletr List Paragraph Car,列出段落 Car,列出段落1 Car,Scitum normal Car,Listas Car,Colorful List - Accent 11 Car,List Paragraph Car,DH1 Car"/>
    <w:link w:val="Prrafodelista"/>
    <w:uiPriority w:val="34"/>
    <w:qFormat/>
    <w:rsid w:val="00654F8F"/>
    <w:rPr>
      <w:sz w:val="22"/>
      <w:lang w:val="es-ES_tradnl" w:eastAsia="es-ES"/>
    </w:rPr>
  </w:style>
  <w:style w:type="paragraph" w:styleId="Descripcin">
    <w:name w:val="caption"/>
    <w:basedOn w:val="Normal"/>
    <w:next w:val="Normal"/>
    <w:unhideWhenUsed/>
    <w:qFormat/>
    <w:rsid w:val="00654F8F"/>
    <w:rPr>
      <w:b/>
      <w:bCs/>
      <w:sz w:val="20"/>
      <w:lang w:val="es-MX"/>
    </w:rPr>
  </w:style>
  <w:style w:type="paragraph" w:styleId="Subttulo">
    <w:name w:val="Subtitle"/>
    <w:basedOn w:val="Normal"/>
    <w:next w:val="Normal"/>
    <w:link w:val="SubttuloCar"/>
    <w:qFormat/>
    <w:rsid w:val="00654F8F"/>
    <w:pPr>
      <w:numPr>
        <w:ilvl w:val="1"/>
      </w:numPr>
      <w:spacing w:after="160"/>
    </w:pPr>
    <w:rPr>
      <w:rFonts w:ascii="Calibri" w:eastAsia="Times New Roman" w:hAnsi="Calibri"/>
      <w:color w:val="5A5A5A"/>
      <w:spacing w:val="15"/>
      <w:sz w:val="22"/>
      <w:szCs w:val="22"/>
      <w:lang w:val="en-US" w:eastAsia="en-US"/>
    </w:rPr>
  </w:style>
  <w:style w:type="character" w:customStyle="1" w:styleId="SubttuloCar1">
    <w:name w:val="Subtítulo Car1"/>
    <w:basedOn w:val="Fuentedeprrafopredeter"/>
    <w:rsid w:val="00654F8F"/>
    <w:rPr>
      <w:rFonts w:asciiTheme="minorHAnsi" w:eastAsiaTheme="minorEastAsia" w:hAnsiTheme="minorHAnsi" w:cstheme="minorBidi"/>
      <w:color w:val="5A5A5A" w:themeColor="text1" w:themeTint="A5"/>
      <w:spacing w:val="15"/>
      <w:sz w:val="22"/>
      <w:szCs w:val="22"/>
      <w:lang w:val="es-ES_tradnl" w:eastAsia="es-ES"/>
    </w:rPr>
  </w:style>
  <w:style w:type="character" w:customStyle="1" w:styleId="Ttulo2Car1">
    <w:name w:val="Título 2 Car1"/>
    <w:basedOn w:val="Fuentedeprrafopredeter"/>
    <w:semiHidden/>
    <w:rsid w:val="00654F8F"/>
    <w:rPr>
      <w:rFonts w:asciiTheme="majorHAnsi" w:eastAsiaTheme="majorEastAsia" w:hAnsiTheme="majorHAnsi" w:cstheme="majorBidi"/>
      <w:color w:val="2F5496" w:themeColor="accent1" w:themeShade="BF"/>
      <w:sz w:val="26"/>
      <w:szCs w:val="26"/>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246288">
      <w:bodyDiv w:val="1"/>
      <w:marLeft w:val="0"/>
      <w:marRight w:val="0"/>
      <w:marTop w:val="0"/>
      <w:marBottom w:val="0"/>
      <w:divBdr>
        <w:top w:val="none" w:sz="0" w:space="0" w:color="auto"/>
        <w:left w:val="none" w:sz="0" w:space="0" w:color="auto"/>
        <w:bottom w:val="none" w:sz="0" w:space="0" w:color="auto"/>
        <w:right w:val="none" w:sz="0" w:space="0" w:color="auto"/>
      </w:divBdr>
    </w:div>
    <w:div w:id="1120689861">
      <w:bodyDiv w:val="1"/>
      <w:marLeft w:val="0"/>
      <w:marRight w:val="0"/>
      <w:marTop w:val="0"/>
      <w:marBottom w:val="0"/>
      <w:divBdr>
        <w:top w:val="none" w:sz="0" w:space="0" w:color="auto"/>
        <w:left w:val="none" w:sz="0" w:space="0" w:color="auto"/>
        <w:bottom w:val="none" w:sz="0" w:space="0" w:color="auto"/>
        <w:right w:val="none" w:sz="0" w:space="0" w:color="auto"/>
      </w:divBdr>
    </w:div>
    <w:div w:id="151854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notes.xml.rels><?xml version="1.0" encoding="UTF-8" standalone="yes"?>
<Relationships xmlns="http://schemas.openxmlformats.org/package/2006/relationships"><Relationship Id="rId8" Type="http://schemas.openxmlformats.org/officeDocument/2006/relationships/hyperlink" Target="https://www.gob.mx/cms/uploads/attachment/file/154446/Guia_Indicadores.pdf" TargetMode="External"/><Relationship Id="rId13" Type="http://schemas.openxmlformats.org/officeDocument/2006/relationships/hyperlink" Target="https://www.coneval.org.mx/Evaluacion/MDE/Documents/TDR_Procesos.pdf" TargetMode="External"/><Relationship Id="rId3" Type="http://schemas.openxmlformats.org/officeDocument/2006/relationships/hyperlink" Target="https://www.coneval.org.mx/Evaluacion/MDE/Documents/TDR_Procesos.pdf" TargetMode="External"/><Relationship Id="rId7" Type="http://schemas.openxmlformats.org/officeDocument/2006/relationships/hyperlink" Target="https://www.gob.mx/cms/uploads/attachment/file/154446/Guia_Indicadores.pdf" TargetMode="External"/><Relationship Id="rId12" Type="http://schemas.openxmlformats.org/officeDocument/2006/relationships/hyperlink" Target="https://www.inifed.gob.mx/programa-nacional-reconstruccion/wp-content/uploads/2019/12/DOF-2.pdf" TargetMode="External"/><Relationship Id="rId2" Type="http://schemas.openxmlformats.org/officeDocument/2006/relationships/hyperlink" Target="https://www.transparenciapresupuestaria.gob.mx/work/models/PTP/SED/Evaluaciones/CHPF2013/06e003ep13.pdf" TargetMode="External"/><Relationship Id="rId1" Type="http://schemas.openxmlformats.org/officeDocument/2006/relationships/hyperlink" Target="https://www.coneval.org.mx/Evaluacion/ERG33/Documents/Guia_Eval_FAF_RG33.pdf" TargetMode="External"/><Relationship Id="rId6" Type="http://schemas.openxmlformats.org/officeDocument/2006/relationships/hyperlink" Target="https://dof.gob.mx/nota_detalle.php?codigo=5297066&amp;fecha=25/04/2013" TargetMode="External"/><Relationship Id="rId11" Type="http://schemas.openxmlformats.org/officeDocument/2006/relationships/hyperlink" Target="https://www.coneval.org.mx/Informes/Coordinacion/Publicaciones%20oficiales/GUIA_PARA_LA_ELABORACION_DE_MATRIZ_DE_INDICADORES.pdf" TargetMode="External"/><Relationship Id="rId5" Type="http://schemas.openxmlformats.org/officeDocument/2006/relationships/hyperlink" Target="https://www.coneval.org.mx/Evaluacion/NME/Documents/PAE_2021.pdf" TargetMode="External"/><Relationship Id="rId10" Type="http://schemas.openxmlformats.org/officeDocument/2006/relationships/hyperlink" Target="https://dof.gob.mx/nota_detalle.php?codigo=5297066&amp;fecha=25/04/2013" TargetMode="External"/><Relationship Id="rId4" Type="http://schemas.openxmlformats.org/officeDocument/2006/relationships/hyperlink" Target="https://dof.gob.mx/nota_detalle.php?codigo=5089652&amp;fecha=07/05/2009" TargetMode="External"/><Relationship Id="rId9" Type="http://schemas.openxmlformats.org/officeDocument/2006/relationships/hyperlink" Target="https://www.coneval.org.mx/Informes/Coordinacion/Publicaciones%20oficiales/GUIA_PARA_LA_ELABORACION_DE_MATRIZ_DE_INDICADORES.pdf" TargetMode="External"/><Relationship Id="rId14" Type="http://schemas.openxmlformats.org/officeDocument/2006/relationships/hyperlink" Target="https://www.coneval.org.mx/Evaluacion/MDE/Documents/TDR_Proceso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Cam18</b:Tag>
    <b:SourceType>DocumentFromInternetSite</b:SourceType>
    <b:Guid>{0EC215E1-3B3B-4ABE-BD6B-B821AA791F3D}</b:Guid>
    <b:Title>Ley de Coordinación Fiscal</b:Title>
    <b:Year>30 de enero de 2018</b:Year>
    <b:Author>
      <b:Author>
        <b:Corporate>Camara de Diputados del H. Congreso de la Unión</b:Corporate>
      </b:Author>
    </b:Author>
    <b:InternetSiteTitle>Diario Oficial de la Federación</b:InternetSiteTitle>
    <b:URL>http://www.diputados.gob.mx/LeyesBiblio/pdf/31_300118.pdf</b:URL>
    <b:RefOrder>1</b:RefOrder>
  </b:Source>
  <b:Source>
    <b:Tag>SEP20</b:Tag>
    <b:SourceType>DocumentFromInternetSite</b:SourceType>
    <b:Guid>{96D3659D-4A9A-41BA-AAC9-D1042306F71B}</b:Guid>
    <b:Author>
      <b:Author>
        <b:Corporate>SEP</b:Corporate>
      </b:Author>
    </b:Author>
    <b:Title>AVISO mediante el cual se da a conocer a los gobiernos de las entidades federativas la distribución y calendarización para la ministración durante el ejercicio fiscal de 2020, de los recursos correspondientes al Fondo de Aportaciones Múltiples (FAM)</b:Title>
    <b:Year>2020</b:Year>
    <b:Month>enero</b:Month>
    <b:Day>31</b:Day>
    <b:URL>http://www.dof.gob.mx/nota_detalle.php?codigo=5585339&amp;fecha=31/01/2020</b:URL>
    <b:RefOrder>2</b:RefOrder>
  </b:Source>
  <b:Source>
    <b:Tag>SFP16</b:Tag>
    <b:SourceType>DocumentFromInternetSite</b:SourceType>
    <b:Guid>{4647F080-E249-4547-BC63-933958E6FEB9}</b:Guid>
    <b:Author>
      <b:Author>
        <b:Corporate>SFP</b:Corporate>
      </b:Author>
    </b:Author>
    <b:Title>Guía para la Optimización, Estandarización y Mejora Continua de Procesos</b:Title>
    <b:Year>2016</b:Year>
    <b:URL>https://www.gob.mx/cms/uploads/attachment/file/56904/Gu_a_para_la_Optimizaci_n__Estandarizaci_n_y_Mejora_Continua_de_Procesos.pdf</b:URL>
    <b:RefOrder>4</b:RefOrder>
  </b:Source>
</b:Sources>
</file>

<file path=customXml/itemProps1.xml><?xml version="1.0" encoding="utf-8"?>
<ds:datastoreItem xmlns:ds="http://schemas.openxmlformats.org/officeDocument/2006/customXml" ds:itemID="{ABC6E517-274D-404E-A83D-B3C3CBD9A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53</Pages>
  <Words>13268</Words>
  <Characters>72974</Characters>
  <Application>Microsoft Office Word</Application>
  <DocSecurity>0</DocSecurity>
  <Lines>608</Lines>
  <Paragraphs>172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08 de junio de 2007</vt:lpstr>
      <vt:lpstr>08 de junio de 2007</vt:lpstr>
    </vt:vector>
  </TitlesOfParts>
  <Company>Sedesol</Company>
  <LinksUpToDate>false</LinksUpToDate>
  <CharactersWithSpaces>86070</CharactersWithSpaces>
  <SharedDoc>false</SharedDoc>
  <HLinks>
    <vt:vector size="6" baseType="variant">
      <vt:variant>
        <vt:i4>2424893</vt:i4>
      </vt:variant>
      <vt:variant>
        <vt:i4>-1</vt:i4>
      </vt:variant>
      <vt:variant>
        <vt:i4>1025</vt:i4>
      </vt:variant>
      <vt:variant>
        <vt:i4>1</vt:i4>
      </vt:variant>
      <vt:variant>
        <vt:lpwstr>OFICIOS2-AF-6ENE21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08 de junio de 2007</dc:title>
  <dc:subject/>
  <dc:creator>Jonathan González</dc:creator>
  <cp:keywords/>
  <cp:lastModifiedBy>H M</cp:lastModifiedBy>
  <cp:revision>22</cp:revision>
  <cp:lastPrinted>2007-07-17T16:51:00Z</cp:lastPrinted>
  <dcterms:created xsi:type="dcterms:W3CDTF">2023-04-03T23:44:00Z</dcterms:created>
  <dcterms:modified xsi:type="dcterms:W3CDTF">2023-04-10T20:08:00Z</dcterms:modified>
</cp:coreProperties>
</file>